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19C6C5" w14:textId="53A8B4AC" w:rsidR="00B534FB" w:rsidRDefault="00B534FB" w:rsidP="00B534FB">
      <w:pPr>
        <w:jc w:val="center"/>
        <w:rPr>
          <w:rFonts w:ascii="Times New Roman" w:hAnsi="Times New Roman" w:cs="Times New Roman"/>
          <w:b/>
          <w:sz w:val="28"/>
          <w:szCs w:val="28"/>
          <w:lang w:val="uk-UA"/>
        </w:rPr>
      </w:pPr>
      <w:r w:rsidRPr="00B534FB">
        <w:rPr>
          <w:rFonts w:ascii="Times New Roman" w:hAnsi="Times New Roman" w:cs="Times New Roman"/>
          <w:b/>
          <w:noProof/>
          <w:sz w:val="28"/>
          <w:szCs w:val="28"/>
        </w:rPr>
        <w:drawing>
          <wp:anchor distT="0" distB="0" distL="114300" distR="114300" simplePos="0" relativeHeight="251658240" behindDoc="0" locked="0" layoutInCell="1" allowOverlap="1" wp14:anchorId="37F16323" wp14:editId="1BDF92D1">
            <wp:simplePos x="0" y="0"/>
            <wp:positionH relativeFrom="margin">
              <wp:align>center</wp:align>
            </wp:positionH>
            <wp:positionV relativeFrom="paragraph">
              <wp:posOffset>-304800</wp:posOffset>
            </wp:positionV>
            <wp:extent cx="5763895" cy="8846185"/>
            <wp:effectExtent l="0" t="0" r="8255" b="0"/>
            <wp:wrapNone/>
            <wp:docPr id="2" name="Рисунок 2" descr="D:\Документы\Проект\Диплом наук\Преддипломная практика\защита\изображение_viber_2023-06-07_11-29-36-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Документы\Проект\Диплом наук\Преддипломная практика\защита\изображение_viber_2023-06-07_11-29-36-21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3895" cy="8846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1F906D" w14:textId="0A27FA96" w:rsidR="00B534FB" w:rsidRDefault="00B534FB" w:rsidP="00D62BE8">
      <w:pPr>
        <w:jc w:val="center"/>
        <w:rPr>
          <w:rFonts w:ascii="Times New Roman" w:hAnsi="Times New Roman" w:cs="Times New Roman"/>
          <w:b/>
          <w:sz w:val="28"/>
          <w:szCs w:val="28"/>
          <w:lang w:val="uk-UA"/>
        </w:rPr>
      </w:pPr>
      <w:r w:rsidRPr="00B534FB">
        <w:rPr>
          <w:rFonts w:ascii="Times New Roman" w:hAnsi="Times New Roman" w:cs="Times New Roman"/>
          <w:b/>
          <w:noProof/>
          <w:sz w:val="28"/>
          <w:szCs w:val="28"/>
        </w:rPr>
        <w:lastRenderedPageBreak/>
        <w:drawing>
          <wp:inline distT="0" distB="0" distL="0" distR="0" wp14:anchorId="1736DDFD" wp14:editId="721549BD">
            <wp:extent cx="5826682" cy="8693426"/>
            <wp:effectExtent l="0" t="0" r="3175" b="0"/>
            <wp:docPr id="3" name="Рисунок 3" descr="D:\Документы\Проект\Диплом наук\Преддипломная практика\защита\изображение_viber_2023-06-07_11-29-37-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окументы\Проект\Диплом наук\Преддипломная практика\защита\изображение_viber_2023-06-07_11-29-37-276.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3865"/>
                    <a:stretch/>
                  </pic:blipFill>
                  <pic:spPr bwMode="auto">
                    <a:xfrm>
                      <a:off x="0" y="0"/>
                      <a:ext cx="5826682" cy="8693426"/>
                    </a:xfrm>
                    <a:prstGeom prst="rect">
                      <a:avLst/>
                    </a:prstGeom>
                    <a:noFill/>
                    <a:ln>
                      <a:noFill/>
                    </a:ln>
                    <a:extLst>
                      <a:ext uri="{53640926-AAD7-44D8-BBD7-CCE9431645EC}">
                        <a14:shadowObscured xmlns:a14="http://schemas.microsoft.com/office/drawing/2010/main"/>
                      </a:ext>
                    </a:extLst>
                  </pic:spPr>
                </pic:pic>
              </a:graphicData>
            </a:graphic>
          </wp:inline>
        </w:drawing>
      </w:r>
    </w:p>
    <w:p w14:paraId="1E789AC0" w14:textId="76B166AA" w:rsidR="003F5B15" w:rsidRDefault="00B534FB" w:rsidP="00367755">
      <w:pPr>
        <w:jc w:val="center"/>
        <w:rPr>
          <w:rFonts w:ascii="Times New Roman" w:hAnsi="Times New Roman" w:cs="Times New Roman"/>
          <w:b/>
          <w:sz w:val="28"/>
          <w:szCs w:val="28"/>
          <w:lang w:val="uk-UA"/>
        </w:rPr>
      </w:pPr>
      <w:r w:rsidRPr="00B534FB">
        <w:rPr>
          <w:rFonts w:ascii="Times New Roman" w:hAnsi="Times New Roman" w:cs="Times New Roman"/>
          <w:b/>
          <w:noProof/>
          <w:sz w:val="28"/>
          <w:szCs w:val="28"/>
        </w:rPr>
        <w:lastRenderedPageBreak/>
        <w:drawing>
          <wp:inline distT="0" distB="0" distL="0" distR="0" wp14:anchorId="0AF6351B" wp14:editId="09766CD6">
            <wp:extent cx="5830570" cy="8371926"/>
            <wp:effectExtent l="0" t="0" r="0" b="0"/>
            <wp:docPr id="4" name="Рисунок 4" descr="D:\Документы\Проект\Диплом наук\Преддипломная практика\защита\изображение_viber_2023-06-07_11-30-5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Документы\Проект\Диплом наук\Преддипломная практика\защита\изображение_viber_2023-06-07_11-30-50-229.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5107"/>
                    <a:stretch/>
                  </pic:blipFill>
                  <pic:spPr bwMode="auto">
                    <a:xfrm>
                      <a:off x="0" y="0"/>
                      <a:ext cx="5837934" cy="8382500"/>
                    </a:xfrm>
                    <a:prstGeom prst="rect">
                      <a:avLst/>
                    </a:prstGeom>
                    <a:noFill/>
                    <a:ln>
                      <a:noFill/>
                    </a:ln>
                    <a:extLst>
                      <a:ext uri="{53640926-AAD7-44D8-BBD7-CCE9431645EC}">
                        <a14:shadowObscured xmlns:a14="http://schemas.microsoft.com/office/drawing/2010/main"/>
                      </a:ext>
                    </a:extLst>
                  </pic:spPr>
                </pic:pic>
              </a:graphicData>
            </a:graphic>
          </wp:inline>
        </w:drawing>
      </w:r>
    </w:p>
    <w:p w14:paraId="28C5018A" w14:textId="70B148DA" w:rsidR="00367755" w:rsidRDefault="00367755" w:rsidP="004E15F3">
      <w:pPr>
        <w:rPr>
          <w:rFonts w:ascii="Times New Roman" w:hAnsi="Times New Roman" w:cs="Times New Roman"/>
          <w:b/>
          <w:sz w:val="28"/>
          <w:szCs w:val="28"/>
          <w:lang w:val="uk-UA"/>
        </w:rPr>
      </w:pPr>
      <w:bookmarkStart w:id="0" w:name="_GoBack"/>
      <w:bookmarkEnd w:id="0"/>
      <w:r w:rsidRPr="00367755">
        <w:rPr>
          <w:rFonts w:ascii="Times New Roman" w:hAnsi="Times New Roman" w:cs="Times New Roman"/>
          <w:b/>
          <w:noProof/>
          <w:sz w:val="28"/>
          <w:szCs w:val="28"/>
        </w:rPr>
        <w:lastRenderedPageBreak/>
        <w:drawing>
          <wp:anchor distT="0" distB="0" distL="114300" distR="114300" simplePos="0" relativeHeight="251659264" behindDoc="0" locked="0" layoutInCell="1" allowOverlap="1" wp14:anchorId="4B14788B" wp14:editId="14055E1A">
            <wp:simplePos x="0" y="0"/>
            <wp:positionH relativeFrom="column">
              <wp:posOffset>-182355</wp:posOffset>
            </wp:positionH>
            <wp:positionV relativeFrom="paragraph">
              <wp:posOffset>13252</wp:posOffset>
            </wp:positionV>
            <wp:extent cx="6853555" cy="4849495"/>
            <wp:effectExtent l="0" t="0" r="4445" b="8255"/>
            <wp:wrapSquare wrapText="bothSides"/>
            <wp:docPr id="9" name="Рисунок 9" descr="D:\Документы\Проект\Диплом наук\Преддипломная практика\защита\Лис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Документы\Проект\Диплом наук\Преддипломная практика\защита\Лист.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53555" cy="4849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34F2A1" w14:textId="1D508AE8" w:rsidR="00B534FB" w:rsidRDefault="00B534FB" w:rsidP="00D62BE8">
      <w:pPr>
        <w:jc w:val="center"/>
        <w:rPr>
          <w:rFonts w:ascii="Times New Roman" w:hAnsi="Times New Roman" w:cs="Times New Roman"/>
          <w:b/>
          <w:sz w:val="28"/>
          <w:szCs w:val="28"/>
          <w:lang w:val="uk-UA"/>
        </w:rPr>
      </w:pPr>
    </w:p>
    <w:p w14:paraId="35ED9A35" w14:textId="123722FA" w:rsidR="00367755" w:rsidRDefault="00367755" w:rsidP="00D62BE8">
      <w:pPr>
        <w:jc w:val="center"/>
        <w:rPr>
          <w:rFonts w:ascii="Times New Roman" w:hAnsi="Times New Roman" w:cs="Times New Roman"/>
          <w:b/>
          <w:sz w:val="28"/>
          <w:szCs w:val="28"/>
          <w:lang w:val="uk-UA"/>
        </w:rPr>
      </w:pPr>
    </w:p>
    <w:p w14:paraId="684581D2" w14:textId="09AC698E" w:rsidR="00367755" w:rsidRDefault="00367755" w:rsidP="00D62BE8">
      <w:pPr>
        <w:jc w:val="center"/>
        <w:rPr>
          <w:rFonts w:ascii="Times New Roman" w:hAnsi="Times New Roman" w:cs="Times New Roman"/>
          <w:b/>
          <w:sz w:val="28"/>
          <w:szCs w:val="28"/>
          <w:lang w:val="uk-UA"/>
        </w:rPr>
      </w:pPr>
    </w:p>
    <w:p w14:paraId="365A357E" w14:textId="69A96F40" w:rsidR="00367755" w:rsidRDefault="00367755" w:rsidP="00D62BE8">
      <w:pPr>
        <w:jc w:val="center"/>
        <w:rPr>
          <w:rFonts w:ascii="Times New Roman" w:hAnsi="Times New Roman" w:cs="Times New Roman"/>
          <w:b/>
          <w:sz w:val="28"/>
          <w:szCs w:val="28"/>
          <w:lang w:val="uk-UA"/>
        </w:rPr>
      </w:pPr>
    </w:p>
    <w:p w14:paraId="241DCF2E" w14:textId="5563F244" w:rsidR="00367755" w:rsidRDefault="00367755" w:rsidP="00D62BE8">
      <w:pPr>
        <w:jc w:val="center"/>
        <w:rPr>
          <w:rFonts w:ascii="Times New Roman" w:hAnsi="Times New Roman" w:cs="Times New Roman"/>
          <w:b/>
          <w:sz w:val="28"/>
          <w:szCs w:val="28"/>
          <w:lang w:val="uk-UA"/>
        </w:rPr>
      </w:pPr>
    </w:p>
    <w:p w14:paraId="7652022D" w14:textId="420552D6" w:rsidR="00367755" w:rsidRDefault="00367755" w:rsidP="00D62BE8">
      <w:pPr>
        <w:jc w:val="center"/>
        <w:rPr>
          <w:rFonts w:ascii="Times New Roman" w:hAnsi="Times New Roman" w:cs="Times New Roman"/>
          <w:b/>
          <w:sz w:val="28"/>
          <w:szCs w:val="28"/>
          <w:lang w:val="uk-UA"/>
        </w:rPr>
      </w:pPr>
    </w:p>
    <w:p w14:paraId="6147B475" w14:textId="1860905A" w:rsidR="00367755" w:rsidRDefault="00367755" w:rsidP="00D62BE8">
      <w:pPr>
        <w:jc w:val="center"/>
        <w:rPr>
          <w:rFonts w:ascii="Times New Roman" w:hAnsi="Times New Roman" w:cs="Times New Roman"/>
          <w:b/>
          <w:sz w:val="28"/>
          <w:szCs w:val="28"/>
          <w:lang w:val="uk-UA"/>
        </w:rPr>
      </w:pPr>
    </w:p>
    <w:p w14:paraId="4B8E918E" w14:textId="5CFD9008" w:rsidR="00367755" w:rsidRDefault="00367755" w:rsidP="00D62BE8">
      <w:pPr>
        <w:jc w:val="center"/>
        <w:rPr>
          <w:rFonts w:ascii="Times New Roman" w:hAnsi="Times New Roman" w:cs="Times New Roman"/>
          <w:b/>
          <w:sz w:val="28"/>
          <w:szCs w:val="28"/>
          <w:lang w:val="uk-UA"/>
        </w:rPr>
      </w:pPr>
    </w:p>
    <w:p w14:paraId="068B7061" w14:textId="64A44A7E" w:rsidR="00367755" w:rsidRDefault="00367755" w:rsidP="00D62BE8">
      <w:pPr>
        <w:jc w:val="center"/>
        <w:rPr>
          <w:rFonts w:ascii="Times New Roman" w:hAnsi="Times New Roman" w:cs="Times New Roman"/>
          <w:b/>
          <w:sz w:val="28"/>
          <w:szCs w:val="28"/>
          <w:lang w:val="uk-UA"/>
        </w:rPr>
      </w:pPr>
    </w:p>
    <w:p w14:paraId="1C9CC9B0" w14:textId="0B575FD8" w:rsidR="00367755" w:rsidRDefault="00367755" w:rsidP="00D62BE8">
      <w:pPr>
        <w:jc w:val="center"/>
        <w:rPr>
          <w:rFonts w:ascii="Times New Roman" w:hAnsi="Times New Roman" w:cs="Times New Roman"/>
          <w:b/>
          <w:sz w:val="28"/>
          <w:szCs w:val="28"/>
          <w:lang w:val="uk-UA"/>
        </w:rPr>
      </w:pPr>
    </w:p>
    <w:p w14:paraId="5EBFE220" w14:textId="3BF69EC0" w:rsidR="00D62BE8" w:rsidRPr="00730C6A" w:rsidRDefault="00D62BE8" w:rsidP="00D62BE8">
      <w:pPr>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ЗМІСТ</w:t>
      </w:r>
    </w:p>
    <w:p w14:paraId="1FBB2932" w14:textId="4BECEC1B" w:rsidR="00D62BE8" w:rsidRPr="00730C6A" w:rsidRDefault="00D62BE8" w:rsidP="00D62BE8">
      <w:pPr>
        <w:pStyle w:val="32"/>
        <w:ind w:firstLine="0"/>
        <w:rPr>
          <w:b/>
          <w:bCs/>
        </w:rPr>
      </w:pPr>
      <w:r w:rsidRPr="00730C6A">
        <w:rPr>
          <w:b/>
          <w:bCs/>
        </w:rPr>
        <w:t>Анотація</w:t>
      </w:r>
      <w:r w:rsidR="001B00A5" w:rsidRPr="00730C6A">
        <w:rPr>
          <w:bCs/>
        </w:rPr>
        <w:t>…………………………………………………………………………………</w:t>
      </w:r>
      <w:r w:rsidR="00367755">
        <w:rPr>
          <w:bCs/>
        </w:rPr>
        <w:t>7</w:t>
      </w:r>
    </w:p>
    <w:p w14:paraId="3240160F" w14:textId="07C607CC" w:rsidR="00D62BE8" w:rsidRPr="00730C6A" w:rsidRDefault="00D62BE8" w:rsidP="009F203A">
      <w:pPr>
        <w:pStyle w:val="32"/>
        <w:ind w:firstLine="0"/>
        <w:rPr>
          <w:b/>
          <w:bCs/>
        </w:rPr>
      </w:pPr>
      <w:r w:rsidRPr="00730C6A">
        <w:rPr>
          <w:b/>
          <w:bCs/>
        </w:rPr>
        <w:t>ВСТУП</w:t>
      </w:r>
      <w:r w:rsidRPr="00730C6A">
        <w:rPr>
          <w:bCs/>
        </w:rPr>
        <w:t>……………………………………………………...………………</w:t>
      </w:r>
      <w:r w:rsidR="00341673" w:rsidRPr="00730C6A">
        <w:rPr>
          <w:bCs/>
        </w:rPr>
        <w:t>…………....</w:t>
      </w:r>
      <w:r w:rsidR="00367755">
        <w:rPr>
          <w:bCs/>
        </w:rPr>
        <w:t>8</w:t>
      </w:r>
    </w:p>
    <w:p w14:paraId="41F09C2E" w14:textId="5AB279F8" w:rsidR="00D62BE8" w:rsidRPr="00730C6A" w:rsidRDefault="0047343D" w:rsidP="00786F2B">
      <w:pPr>
        <w:jc w:val="both"/>
        <w:rPr>
          <w:rFonts w:ascii="Times New Roman" w:hAnsi="Times New Roman" w:cs="Times New Roman"/>
          <w:sz w:val="28"/>
          <w:szCs w:val="28"/>
          <w:lang w:val="uk-UA"/>
        </w:rPr>
      </w:pPr>
      <w:r w:rsidRPr="00730C6A">
        <w:rPr>
          <w:rFonts w:ascii="Times New Roman" w:hAnsi="Times New Roman" w:cs="Times New Roman"/>
          <w:b/>
          <w:bCs/>
          <w:sz w:val="28"/>
          <w:szCs w:val="28"/>
          <w:lang w:val="uk-UA"/>
        </w:rPr>
        <w:t>РОЗДІЛ</w:t>
      </w:r>
      <w:r w:rsidR="00D62BE8" w:rsidRPr="00730C6A">
        <w:rPr>
          <w:rFonts w:ascii="Times New Roman" w:hAnsi="Times New Roman" w:cs="Times New Roman"/>
          <w:b/>
          <w:bCs/>
          <w:sz w:val="28"/>
          <w:szCs w:val="28"/>
          <w:lang w:val="uk-UA"/>
        </w:rPr>
        <w:t xml:space="preserve"> 1. </w:t>
      </w:r>
      <w:r w:rsidR="00C22B92" w:rsidRPr="00730C6A">
        <w:rPr>
          <w:rFonts w:ascii="Times New Roman" w:hAnsi="Times New Roman" w:cs="Times New Roman"/>
          <w:b/>
          <w:bCs/>
          <w:sz w:val="28"/>
          <w:szCs w:val="28"/>
          <w:lang w:val="uk-UA"/>
        </w:rPr>
        <w:t>ТЕОРЕТИЧНІ АСПЕКТИ ТА ПРАКТИЧНИЙ ДОСВІД ОРГАНІЗАЦІЇ АРХІТЕКТУРНОГО ПРОСТОРУ ДЛЯ ЛЮДЕЙ ПОХИЛОГО ВІКУ</w:t>
      </w:r>
      <w:r w:rsidR="00C22B92" w:rsidRPr="00730C6A">
        <w:rPr>
          <w:rFonts w:ascii="Times New Roman" w:hAnsi="Times New Roman" w:cs="Times New Roman"/>
          <w:bCs/>
          <w:sz w:val="28"/>
          <w:szCs w:val="28"/>
          <w:lang w:val="uk-UA"/>
        </w:rPr>
        <w:t>…………………………………………………………………………………</w:t>
      </w:r>
      <w:r w:rsidR="00341673" w:rsidRPr="00730C6A">
        <w:rPr>
          <w:rFonts w:ascii="Times New Roman" w:hAnsi="Times New Roman" w:cs="Times New Roman"/>
          <w:bCs/>
          <w:sz w:val="28"/>
          <w:szCs w:val="28"/>
          <w:lang w:val="uk-UA"/>
        </w:rPr>
        <w:t>.</w:t>
      </w:r>
      <w:r w:rsidR="00C22B92" w:rsidRPr="00730C6A">
        <w:rPr>
          <w:rFonts w:ascii="Times New Roman" w:hAnsi="Times New Roman" w:cs="Times New Roman"/>
          <w:bCs/>
          <w:sz w:val="28"/>
          <w:szCs w:val="28"/>
          <w:lang w:val="uk-UA"/>
        </w:rPr>
        <w:t>…</w:t>
      </w:r>
      <w:r w:rsidR="00367755">
        <w:rPr>
          <w:rFonts w:ascii="Times New Roman" w:hAnsi="Times New Roman" w:cs="Times New Roman"/>
          <w:bCs/>
          <w:sz w:val="28"/>
          <w:szCs w:val="28"/>
          <w:lang w:val="uk-UA"/>
        </w:rPr>
        <w:t>13</w:t>
      </w:r>
    </w:p>
    <w:p w14:paraId="46A468E7" w14:textId="6404A87E" w:rsidR="00D62BE8" w:rsidRPr="00730C6A" w:rsidRDefault="00D62BE8" w:rsidP="00786F2B">
      <w:pPr>
        <w:tabs>
          <w:tab w:val="right" w:leader="dot" w:pos="9639"/>
        </w:tabs>
        <w:spacing w:line="360" w:lineRule="auto"/>
        <w:ind w:right="45"/>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1.1.  Співвідношення понять: «архітектурне середовище» та «орга</w:t>
      </w:r>
      <w:r w:rsidR="00313409" w:rsidRPr="00730C6A">
        <w:rPr>
          <w:rFonts w:ascii="Times New Roman" w:hAnsi="Times New Roman" w:cs="Times New Roman"/>
          <w:sz w:val="28"/>
          <w:szCs w:val="28"/>
          <w:lang w:val="uk-UA"/>
        </w:rPr>
        <w:t>нізм людини» в процесі старіння</w:t>
      </w:r>
      <w:r w:rsidR="00367755">
        <w:rPr>
          <w:rFonts w:ascii="Times New Roman" w:hAnsi="Times New Roman" w:cs="Times New Roman"/>
          <w:sz w:val="28"/>
          <w:szCs w:val="28"/>
          <w:lang w:val="uk-UA"/>
        </w:rPr>
        <w:t>………………………………………………………………………...13</w:t>
      </w:r>
    </w:p>
    <w:p w14:paraId="2C5937BE" w14:textId="084D1700" w:rsidR="00D62BE8" w:rsidRPr="00730C6A" w:rsidRDefault="00D62BE8"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1.2. Передумови виникнення та розвиток архітектурного п</w:t>
      </w:r>
      <w:r w:rsidR="00426157" w:rsidRPr="00730C6A">
        <w:rPr>
          <w:rFonts w:ascii="Times New Roman" w:hAnsi="Times New Roman" w:cs="Times New Roman"/>
          <w:sz w:val="28"/>
          <w:szCs w:val="28"/>
          <w:lang w:val="uk-UA"/>
        </w:rPr>
        <w:t>ростору для людей похилого віку……</w:t>
      </w:r>
      <w:r w:rsidR="00367755">
        <w:rPr>
          <w:rFonts w:ascii="Times New Roman" w:hAnsi="Times New Roman" w:cs="Times New Roman"/>
          <w:sz w:val="28"/>
          <w:szCs w:val="28"/>
          <w:lang w:val="uk-UA"/>
        </w:rPr>
        <w:t>……………………………………………………………………....16</w:t>
      </w:r>
    </w:p>
    <w:p w14:paraId="75BC34FC" w14:textId="74462EA3" w:rsidR="00D62BE8" w:rsidRPr="00730C6A" w:rsidRDefault="00D62BE8"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1.3. Аналіз світового досвіду у сфері проектування доступного сер</w:t>
      </w:r>
      <w:r w:rsidR="000A5BD3" w:rsidRPr="00730C6A">
        <w:rPr>
          <w:rFonts w:ascii="Times New Roman" w:hAnsi="Times New Roman" w:cs="Times New Roman"/>
          <w:sz w:val="28"/>
          <w:szCs w:val="28"/>
          <w:lang w:val="uk-UA"/>
        </w:rPr>
        <w:t xml:space="preserve">едовища для людей похилого </w:t>
      </w:r>
      <w:r w:rsidR="00367755">
        <w:rPr>
          <w:rFonts w:ascii="Times New Roman" w:hAnsi="Times New Roman" w:cs="Times New Roman"/>
          <w:sz w:val="28"/>
          <w:szCs w:val="28"/>
          <w:lang w:val="uk-UA"/>
        </w:rPr>
        <w:t>віку……………………………………………………………………20</w:t>
      </w:r>
    </w:p>
    <w:p w14:paraId="504993E4" w14:textId="3CE1EE6F" w:rsidR="00D62BE8" w:rsidRPr="00730C6A" w:rsidRDefault="00D62BE8" w:rsidP="00786F2B">
      <w:pPr>
        <w:tabs>
          <w:tab w:val="left" w:pos="567"/>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1.4. Тенденції організації архітектурного простору геронтологічних центрів</w:t>
      </w:r>
      <w:r w:rsidR="00160F3F"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..27</w:t>
      </w:r>
    </w:p>
    <w:p w14:paraId="31BB84D8" w14:textId="4E0F891A" w:rsidR="00D62BE8" w:rsidRPr="00730C6A" w:rsidRDefault="00971D54"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Виснов</w:t>
      </w:r>
      <w:r w:rsidR="00D62BE8" w:rsidRPr="00730C6A">
        <w:rPr>
          <w:rFonts w:ascii="Times New Roman" w:hAnsi="Times New Roman" w:cs="Times New Roman"/>
          <w:sz w:val="28"/>
          <w:szCs w:val="28"/>
          <w:lang w:val="uk-UA"/>
        </w:rPr>
        <w:t>к</w:t>
      </w:r>
      <w:r w:rsidRPr="00730C6A">
        <w:rPr>
          <w:rFonts w:ascii="Times New Roman" w:hAnsi="Times New Roman" w:cs="Times New Roman"/>
          <w:sz w:val="28"/>
          <w:szCs w:val="28"/>
          <w:lang w:val="uk-UA"/>
        </w:rPr>
        <w:t>и за Розді</w:t>
      </w:r>
      <w:r w:rsidR="00EF23A4" w:rsidRPr="00730C6A">
        <w:rPr>
          <w:rFonts w:ascii="Times New Roman" w:hAnsi="Times New Roman" w:cs="Times New Roman"/>
          <w:sz w:val="28"/>
          <w:szCs w:val="28"/>
          <w:lang w:val="uk-UA"/>
        </w:rPr>
        <w:t>ло</w:t>
      </w:r>
      <w:r w:rsidR="00367755">
        <w:rPr>
          <w:rFonts w:ascii="Times New Roman" w:hAnsi="Times New Roman" w:cs="Times New Roman"/>
          <w:sz w:val="28"/>
          <w:szCs w:val="28"/>
          <w:lang w:val="uk-UA"/>
        </w:rPr>
        <w:t>м 1 ……………………………………………………………..…35</w:t>
      </w:r>
    </w:p>
    <w:p w14:paraId="638D9824" w14:textId="67F53E2F" w:rsidR="0047343D" w:rsidRPr="00730C6A" w:rsidRDefault="0047343D" w:rsidP="00786F2B">
      <w:pPr>
        <w:tabs>
          <w:tab w:val="right" w:leader="dot" w:pos="9639"/>
        </w:tabs>
        <w:spacing w:line="360" w:lineRule="auto"/>
        <w:jc w:val="both"/>
        <w:rPr>
          <w:rFonts w:ascii="Times New Roman" w:hAnsi="Times New Roman" w:cs="Times New Roman"/>
          <w:b/>
          <w:sz w:val="28"/>
          <w:szCs w:val="28"/>
          <w:lang w:val="uk-UA"/>
        </w:rPr>
      </w:pPr>
      <w:r w:rsidRPr="00730C6A">
        <w:rPr>
          <w:rFonts w:ascii="Times New Roman" w:hAnsi="Times New Roman" w:cs="Times New Roman"/>
          <w:b/>
          <w:sz w:val="28"/>
          <w:szCs w:val="28"/>
          <w:lang w:val="uk-UA"/>
        </w:rPr>
        <w:t xml:space="preserve">РОЗДІЛ 2. </w:t>
      </w:r>
      <w:r w:rsidR="00331E7E" w:rsidRPr="00730C6A">
        <w:rPr>
          <w:rFonts w:ascii="Times New Roman" w:hAnsi="Times New Roman" w:cs="Times New Roman"/>
          <w:b/>
          <w:sz w:val="28"/>
          <w:szCs w:val="28"/>
          <w:lang w:val="uk-UA"/>
        </w:rPr>
        <w:t xml:space="preserve">ОСНОВИ </w:t>
      </w:r>
      <w:r w:rsidRPr="00730C6A">
        <w:rPr>
          <w:rFonts w:ascii="Times New Roman" w:hAnsi="Times New Roman" w:cs="Times New Roman"/>
          <w:b/>
          <w:sz w:val="28"/>
          <w:szCs w:val="28"/>
          <w:lang w:val="uk-UA"/>
        </w:rPr>
        <w:t>ТЕОРІЇ МЕТАБОЛІЗМУ</w:t>
      </w:r>
      <w:r w:rsidR="000002A5" w:rsidRPr="00730C6A">
        <w:rPr>
          <w:rFonts w:ascii="Times New Roman" w:hAnsi="Times New Roman" w:cs="Times New Roman"/>
          <w:sz w:val="28"/>
          <w:szCs w:val="28"/>
          <w:lang w:val="uk-UA"/>
        </w:rPr>
        <w:t>…………………………………..</w:t>
      </w:r>
      <w:r w:rsidR="007C5CC1"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36</w:t>
      </w:r>
    </w:p>
    <w:p w14:paraId="2E6877C2" w14:textId="4D97DE87" w:rsidR="00331E7E" w:rsidRPr="00730C6A" w:rsidRDefault="00331E7E"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2.1. Основні ідеї японського мет</w:t>
      </w:r>
      <w:r w:rsidR="00367755">
        <w:rPr>
          <w:rFonts w:ascii="Times New Roman" w:hAnsi="Times New Roman" w:cs="Times New Roman"/>
          <w:sz w:val="28"/>
          <w:szCs w:val="28"/>
          <w:lang w:val="uk-UA"/>
        </w:rPr>
        <w:t>аболізму</w:t>
      </w:r>
      <w:r w:rsidR="00367755">
        <w:rPr>
          <w:rFonts w:ascii="Times New Roman" w:hAnsi="Times New Roman" w:cs="Times New Roman"/>
          <w:sz w:val="28"/>
          <w:szCs w:val="28"/>
          <w:lang w:val="uk-UA"/>
        </w:rPr>
        <w:tab/>
        <w:t>………………………………………….....36</w:t>
      </w:r>
    </w:p>
    <w:p w14:paraId="78C709A4" w14:textId="6BC6973C" w:rsidR="00331E7E" w:rsidRPr="00730C6A" w:rsidRDefault="00331E7E"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2.2. Концепція міського метаболізму</w:t>
      </w:r>
      <w:r w:rsidRPr="00730C6A">
        <w:rPr>
          <w:rFonts w:ascii="Times New Roman" w:hAnsi="Times New Roman" w:cs="Times New Roman"/>
          <w:sz w:val="28"/>
          <w:szCs w:val="28"/>
          <w:lang w:val="uk-UA"/>
        </w:rPr>
        <w:tab/>
        <w:t>….......................................................</w:t>
      </w:r>
      <w:r w:rsidR="00367755">
        <w:rPr>
          <w:rFonts w:ascii="Times New Roman" w:hAnsi="Times New Roman" w:cs="Times New Roman"/>
          <w:sz w:val="28"/>
          <w:szCs w:val="28"/>
          <w:lang w:val="uk-UA"/>
        </w:rPr>
        <w:t>..................39</w:t>
      </w:r>
    </w:p>
    <w:p w14:paraId="3C4A294C" w14:textId="4948D3E9" w:rsidR="00331E7E" w:rsidRPr="00730C6A" w:rsidRDefault="00971D54" w:rsidP="00786F2B">
      <w:pPr>
        <w:tabs>
          <w:tab w:val="right" w:leader="dot" w:pos="9639"/>
        </w:tabs>
        <w:spacing w:line="360" w:lineRule="auto"/>
        <w:jc w:val="both"/>
        <w:rPr>
          <w:rFonts w:ascii="Times New Roman" w:hAnsi="Times New Roman" w:cs="Times New Roman"/>
          <w:b/>
          <w:sz w:val="28"/>
          <w:szCs w:val="28"/>
          <w:lang w:val="uk-UA"/>
        </w:rPr>
      </w:pPr>
      <w:r w:rsidRPr="00730C6A">
        <w:rPr>
          <w:rFonts w:ascii="Times New Roman" w:hAnsi="Times New Roman" w:cs="Times New Roman"/>
          <w:sz w:val="28"/>
          <w:szCs w:val="28"/>
          <w:lang w:val="uk-UA"/>
        </w:rPr>
        <w:t>Висновки за Розділом 2</w:t>
      </w:r>
      <w:r w:rsidR="00EE5658"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41</w:t>
      </w:r>
    </w:p>
    <w:p w14:paraId="2B52C38E" w14:textId="36F1F7BB" w:rsidR="00C22B92" w:rsidRPr="00730C6A" w:rsidRDefault="0047343D" w:rsidP="00786F2B">
      <w:pPr>
        <w:tabs>
          <w:tab w:val="right" w:leader="dot" w:pos="9639"/>
        </w:tabs>
        <w:spacing w:line="360" w:lineRule="auto"/>
        <w:jc w:val="both"/>
        <w:rPr>
          <w:rFonts w:ascii="Times New Roman" w:hAnsi="Times New Roman" w:cs="Times New Roman"/>
          <w:b/>
          <w:sz w:val="28"/>
          <w:szCs w:val="28"/>
          <w:lang w:val="uk-UA"/>
        </w:rPr>
      </w:pPr>
      <w:r w:rsidRPr="00730C6A">
        <w:rPr>
          <w:rFonts w:ascii="Times New Roman" w:hAnsi="Times New Roman" w:cs="Times New Roman"/>
          <w:b/>
          <w:sz w:val="28"/>
          <w:szCs w:val="28"/>
          <w:lang w:val="uk-UA"/>
        </w:rPr>
        <w:t xml:space="preserve">РОЗДІЛ </w:t>
      </w:r>
      <w:r w:rsidR="00331E7E" w:rsidRPr="00730C6A">
        <w:rPr>
          <w:rFonts w:ascii="Times New Roman" w:hAnsi="Times New Roman" w:cs="Times New Roman"/>
          <w:b/>
          <w:sz w:val="28"/>
          <w:szCs w:val="28"/>
          <w:lang w:val="uk-UA"/>
        </w:rPr>
        <w:t>3</w:t>
      </w:r>
      <w:r w:rsidR="00D62BE8" w:rsidRPr="00730C6A">
        <w:rPr>
          <w:rFonts w:ascii="Times New Roman" w:hAnsi="Times New Roman" w:cs="Times New Roman"/>
          <w:b/>
          <w:sz w:val="28"/>
          <w:szCs w:val="28"/>
          <w:lang w:val="uk-UA"/>
        </w:rPr>
        <w:t xml:space="preserve">. </w:t>
      </w:r>
      <w:r w:rsidR="00C22B92" w:rsidRPr="00730C6A">
        <w:rPr>
          <w:rFonts w:ascii="Times New Roman" w:hAnsi="Times New Roman" w:cs="Times New Roman"/>
          <w:b/>
          <w:sz w:val="28"/>
          <w:szCs w:val="28"/>
          <w:lang w:val="uk-UA"/>
        </w:rPr>
        <w:t xml:space="preserve">ПОШАРОВЕ </w:t>
      </w:r>
      <w:r w:rsidR="00331E7E" w:rsidRPr="00730C6A">
        <w:rPr>
          <w:rFonts w:ascii="Times New Roman" w:hAnsi="Times New Roman" w:cs="Times New Roman"/>
          <w:b/>
          <w:sz w:val="28"/>
          <w:szCs w:val="28"/>
          <w:lang w:val="uk-UA"/>
        </w:rPr>
        <w:t xml:space="preserve">МОДЕЛЮВАННЯ </w:t>
      </w:r>
      <w:r w:rsidR="00160F3F" w:rsidRPr="00730C6A">
        <w:rPr>
          <w:rFonts w:ascii="Times New Roman" w:hAnsi="Times New Roman" w:cs="Times New Roman"/>
          <w:b/>
          <w:sz w:val="28"/>
          <w:szCs w:val="28"/>
          <w:lang w:val="uk-UA"/>
        </w:rPr>
        <w:t>АРХІТЕКТ</w:t>
      </w:r>
      <w:r w:rsidR="00992308" w:rsidRPr="00730C6A">
        <w:rPr>
          <w:rFonts w:ascii="Times New Roman" w:hAnsi="Times New Roman" w:cs="Times New Roman"/>
          <w:b/>
          <w:sz w:val="28"/>
          <w:szCs w:val="28"/>
          <w:lang w:val="uk-UA"/>
        </w:rPr>
        <w:t>УРНОГО ОБ</w:t>
      </w:r>
      <w:r w:rsidR="00992308" w:rsidRPr="00730C6A">
        <w:rPr>
          <w:rFonts w:ascii="Times New Roman" w:hAnsi="Times New Roman" w:cs="Times New Roman"/>
          <w:b/>
          <w:sz w:val="28"/>
          <w:szCs w:val="28"/>
          <w:lang w:val="ru-RU"/>
        </w:rPr>
        <w:t>’</w:t>
      </w:r>
      <w:r w:rsidR="00C22B92" w:rsidRPr="00730C6A">
        <w:rPr>
          <w:rFonts w:ascii="Times New Roman" w:hAnsi="Times New Roman" w:cs="Times New Roman"/>
          <w:b/>
          <w:sz w:val="28"/>
          <w:szCs w:val="28"/>
          <w:lang w:val="uk-UA"/>
        </w:rPr>
        <w:t>ЄКТА НА ОСНОВІ ТЕОРІЇ МЕТАБОЛІЗМУ</w:t>
      </w:r>
      <w:r w:rsidR="006F464D"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…41</w:t>
      </w:r>
    </w:p>
    <w:p w14:paraId="4C1FAC47" w14:textId="0D4112BC" w:rsidR="00D62BE8" w:rsidRPr="00730C6A" w:rsidRDefault="00C22B92"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3.</w:t>
      </w:r>
      <w:r w:rsidR="00D62BE8" w:rsidRPr="00730C6A">
        <w:rPr>
          <w:rFonts w:ascii="Times New Roman" w:hAnsi="Times New Roman" w:cs="Times New Roman"/>
          <w:sz w:val="28"/>
          <w:szCs w:val="28"/>
          <w:lang w:val="uk-UA"/>
        </w:rPr>
        <w:t xml:space="preserve">1. </w:t>
      </w:r>
      <w:r w:rsidRPr="00730C6A">
        <w:rPr>
          <w:rFonts w:ascii="Times New Roman" w:hAnsi="Times New Roman" w:cs="Times New Roman"/>
          <w:sz w:val="28"/>
          <w:szCs w:val="28"/>
          <w:lang w:val="uk-UA"/>
        </w:rPr>
        <w:t xml:space="preserve"> </w:t>
      </w:r>
      <w:r w:rsidR="00D62BE8" w:rsidRPr="00730C6A">
        <w:rPr>
          <w:rFonts w:ascii="Times New Roman" w:hAnsi="Times New Roman" w:cs="Times New Roman"/>
          <w:sz w:val="28"/>
          <w:szCs w:val="28"/>
          <w:lang w:val="uk-UA"/>
        </w:rPr>
        <w:t>Пошаровий аналіз арх</w:t>
      </w:r>
      <w:r w:rsidR="009979C7" w:rsidRPr="00730C6A">
        <w:rPr>
          <w:rFonts w:ascii="Times New Roman" w:hAnsi="Times New Roman" w:cs="Times New Roman"/>
          <w:sz w:val="28"/>
          <w:szCs w:val="28"/>
          <w:lang w:val="uk-UA"/>
        </w:rPr>
        <w:t>ітектурног</w:t>
      </w:r>
      <w:r w:rsidR="00367755">
        <w:rPr>
          <w:rFonts w:ascii="Times New Roman" w:hAnsi="Times New Roman" w:cs="Times New Roman"/>
          <w:sz w:val="28"/>
          <w:szCs w:val="28"/>
          <w:lang w:val="uk-UA"/>
        </w:rPr>
        <w:t>о міського середовища………………………41</w:t>
      </w:r>
    </w:p>
    <w:p w14:paraId="7620EBD8" w14:textId="2B351B1C" w:rsidR="00D62BE8" w:rsidRPr="00730C6A" w:rsidRDefault="00C22B92"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3.2. </w:t>
      </w:r>
      <w:r w:rsidR="00D62BE8" w:rsidRPr="00730C6A">
        <w:rPr>
          <w:rFonts w:ascii="Times New Roman" w:hAnsi="Times New Roman" w:cs="Times New Roman"/>
          <w:sz w:val="28"/>
          <w:szCs w:val="28"/>
          <w:lang w:val="uk-UA"/>
        </w:rPr>
        <w:t xml:space="preserve"> Гібридне моделювання </w:t>
      </w:r>
      <w:r w:rsidR="00721356" w:rsidRPr="00730C6A">
        <w:rPr>
          <w:rFonts w:ascii="Times New Roman" w:hAnsi="Times New Roman" w:cs="Times New Roman"/>
          <w:sz w:val="28"/>
          <w:szCs w:val="28"/>
          <w:lang w:val="uk-UA"/>
        </w:rPr>
        <w:t xml:space="preserve">архітектурного середовища </w:t>
      </w:r>
      <w:r w:rsidR="00367755">
        <w:rPr>
          <w:rFonts w:ascii="Times New Roman" w:hAnsi="Times New Roman" w:cs="Times New Roman"/>
          <w:sz w:val="28"/>
          <w:szCs w:val="28"/>
          <w:lang w:val="uk-UA"/>
        </w:rPr>
        <w:t>міста……………………..43</w:t>
      </w:r>
    </w:p>
    <w:p w14:paraId="6804A551" w14:textId="6DBA11CC" w:rsidR="00D62BE8" w:rsidRPr="00730C6A" w:rsidRDefault="00C22B92"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3</w:t>
      </w:r>
      <w:r w:rsidR="00D62BE8" w:rsidRPr="00730C6A">
        <w:rPr>
          <w:rFonts w:ascii="Times New Roman" w:hAnsi="Times New Roman" w:cs="Times New Roman"/>
          <w:sz w:val="28"/>
          <w:szCs w:val="28"/>
          <w:lang w:val="uk-UA"/>
        </w:rPr>
        <w:t>.3. Концепція генерування архітектурного об</w:t>
      </w:r>
      <w:r w:rsidR="00D62BE8" w:rsidRPr="00730C6A">
        <w:rPr>
          <w:rFonts w:ascii="Times New Roman" w:hAnsi="Times New Roman" w:cs="Times New Roman"/>
          <w:sz w:val="28"/>
          <w:szCs w:val="28"/>
          <w:lang w:val="ru-RU"/>
        </w:rPr>
        <w:t>’</w:t>
      </w:r>
      <w:r w:rsidR="00D62BE8" w:rsidRPr="00730C6A">
        <w:rPr>
          <w:rFonts w:ascii="Times New Roman" w:hAnsi="Times New Roman" w:cs="Times New Roman"/>
          <w:sz w:val="28"/>
          <w:szCs w:val="28"/>
          <w:lang w:val="uk-UA"/>
        </w:rPr>
        <w:t>єкта у системі міського середовища</w:t>
      </w:r>
      <w:r w:rsidR="001B00A5" w:rsidRPr="00730C6A">
        <w:rPr>
          <w:rFonts w:ascii="Times New Roman" w:hAnsi="Times New Roman" w:cs="Times New Roman"/>
          <w:sz w:val="28"/>
          <w:szCs w:val="28"/>
          <w:lang w:val="uk-UA"/>
        </w:rPr>
        <w:t>....................................................................................................................</w:t>
      </w:r>
      <w:r w:rsidR="001B59A2" w:rsidRPr="00730C6A">
        <w:rPr>
          <w:rFonts w:ascii="Times New Roman" w:hAnsi="Times New Roman" w:cs="Times New Roman"/>
          <w:sz w:val="28"/>
          <w:szCs w:val="28"/>
          <w:lang w:val="uk-UA"/>
        </w:rPr>
        <w:t>..</w:t>
      </w:r>
      <w:r w:rsidR="001B00A5"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46</w:t>
      </w:r>
    </w:p>
    <w:p w14:paraId="15470B57" w14:textId="0452BF56" w:rsidR="00D62BE8" w:rsidRPr="00730C6A" w:rsidRDefault="00971D54"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Висновки  за Розділом 3</w:t>
      </w:r>
      <w:r w:rsidR="001B59A2"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…………………………..48</w:t>
      </w:r>
    </w:p>
    <w:p w14:paraId="618AC632" w14:textId="072EF939" w:rsidR="00D62BE8" w:rsidRPr="00730C6A" w:rsidRDefault="00971D54" w:rsidP="00786F2B">
      <w:pPr>
        <w:spacing w:line="360" w:lineRule="auto"/>
        <w:jc w:val="both"/>
        <w:rPr>
          <w:rFonts w:ascii="Times New Roman" w:hAnsi="Times New Roman" w:cs="Times New Roman"/>
          <w:b/>
          <w:sz w:val="28"/>
          <w:szCs w:val="28"/>
          <w:lang w:val="uk-UA"/>
        </w:rPr>
      </w:pPr>
      <w:r w:rsidRPr="00730C6A">
        <w:rPr>
          <w:rFonts w:ascii="Times New Roman" w:hAnsi="Times New Roman" w:cs="Times New Roman"/>
          <w:b/>
          <w:sz w:val="28"/>
          <w:szCs w:val="28"/>
          <w:lang w:val="uk-UA"/>
        </w:rPr>
        <w:t>РОЗДІЛ 4</w:t>
      </w:r>
      <w:r w:rsidR="00D62BE8" w:rsidRPr="00730C6A">
        <w:rPr>
          <w:rFonts w:ascii="Times New Roman" w:hAnsi="Times New Roman" w:cs="Times New Roman"/>
          <w:b/>
          <w:sz w:val="28"/>
          <w:szCs w:val="28"/>
          <w:lang w:val="uk-UA"/>
        </w:rPr>
        <w:t xml:space="preserve">. </w:t>
      </w:r>
      <w:r w:rsidRPr="00730C6A">
        <w:rPr>
          <w:rFonts w:ascii="Times New Roman" w:hAnsi="Times New Roman" w:cs="Times New Roman"/>
          <w:b/>
          <w:sz w:val="28"/>
          <w:szCs w:val="28"/>
          <w:lang w:val="uk-UA"/>
        </w:rPr>
        <w:t xml:space="preserve">МОДЕЛЮВАННЯ ГЕРОНТОЛОГІЧНОГО ЦЕНТРУ В ІСТОРИЧНОМУ ЦЕНТРІ </w:t>
      </w:r>
      <w:r w:rsidR="00990E91" w:rsidRPr="00730C6A">
        <w:rPr>
          <w:rFonts w:ascii="Times New Roman" w:hAnsi="Times New Roman" w:cs="Times New Roman"/>
          <w:b/>
          <w:sz w:val="28"/>
          <w:szCs w:val="28"/>
          <w:lang w:val="uk-UA"/>
        </w:rPr>
        <w:t>МІСТА</w:t>
      </w:r>
      <w:r w:rsidR="00B31982" w:rsidRPr="00730C6A">
        <w:rPr>
          <w:rFonts w:ascii="Times New Roman" w:hAnsi="Times New Roman" w:cs="Times New Roman"/>
          <w:b/>
          <w:sz w:val="28"/>
          <w:szCs w:val="28"/>
          <w:lang w:val="uk-UA"/>
        </w:rPr>
        <w:t xml:space="preserve"> ДНІПРО </w:t>
      </w:r>
      <w:r w:rsidRPr="00730C6A">
        <w:rPr>
          <w:rFonts w:ascii="Times New Roman" w:hAnsi="Times New Roman" w:cs="Times New Roman"/>
          <w:b/>
          <w:sz w:val="28"/>
          <w:szCs w:val="28"/>
          <w:lang w:val="uk-UA"/>
        </w:rPr>
        <w:t>НА ОСНОВІ ТЕОРІЇ МЕТАБОЛІЗМУ</w:t>
      </w:r>
      <w:r w:rsidRPr="00730C6A">
        <w:rPr>
          <w:rFonts w:ascii="Times New Roman" w:hAnsi="Times New Roman" w:cs="Times New Roman"/>
          <w:sz w:val="28"/>
          <w:szCs w:val="28"/>
          <w:lang w:val="uk-UA"/>
        </w:rPr>
        <w:t>……………</w:t>
      </w:r>
      <w:r w:rsidR="00722C98" w:rsidRPr="00730C6A">
        <w:rPr>
          <w:rFonts w:ascii="Times New Roman" w:hAnsi="Times New Roman" w:cs="Times New Roman"/>
          <w:sz w:val="28"/>
          <w:szCs w:val="28"/>
          <w:lang w:val="uk-UA"/>
        </w:rPr>
        <w:t>……………………………………………………...</w:t>
      </w:r>
      <w:r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.49</w:t>
      </w:r>
    </w:p>
    <w:p w14:paraId="23E251D8" w14:textId="2F08D422" w:rsidR="00D62BE8" w:rsidRPr="00730C6A" w:rsidRDefault="008F7497"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4</w:t>
      </w:r>
      <w:r w:rsidR="00D62BE8" w:rsidRPr="00730C6A">
        <w:rPr>
          <w:rFonts w:ascii="Times New Roman" w:hAnsi="Times New Roman" w:cs="Times New Roman"/>
          <w:sz w:val="28"/>
          <w:szCs w:val="28"/>
          <w:lang w:val="uk-UA"/>
        </w:rPr>
        <w:t>.1. Передпроектні дослідження території кварталу, обмеженого вулицями Столярова, Князя Ярослава Мудрого, Половицькою та проспектом Д. Яворницького</w:t>
      </w:r>
      <w:r w:rsidR="00AE3366"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………………………………………………………………………...49</w:t>
      </w:r>
    </w:p>
    <w:p w14:paraId="3C6A919A" w14:textId="6C7B2D00" w:rsidR="00D62BE8" w:rsidRPr="00730C6A" w:rsidRDefault="008F7497"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4.</w:t>
      </w:r>
      <w:r w:rsidR="00D62BE8" w:rsidRPr="00730C6A">
        <w:rPr>
          <w:rFonts w:ascii="Times New Roman" w:hAnsi="Times New Roman" w:cs="Times New Roman"/>
          <w:sz w:val="28"/>
          <w:szCs w:val="28"/>
          <w:lang w:val="uk-UA"/>
        </w:rPr>
        <w:t xml:space="preserve">2. </w:t>
      </w:r>
      <w:r w:rsidR="00391216" w:rsidRPr="00391216">
        <w:rPr>
          <w:rFonts w:ascii="Times New Roman" w:hAnsi="Times New Roman" w:cs="Times New Roman"/>
          <w:sz w:val="28"/>
          <w:szCs w:val="28"/>
          <w:lang w:val="uk-UA"/>
        </w:rPr>
        <w:t xml:space="preserve">Використання ідей метаболізму для моделювання простору археологічного парку на території історичного кварталу в м. Дніпро </w:t>
      </w:r>
      <w:r w:rsidR="00406161" w:rsidRPr="00730C6A">
        <w:rPr>
          <w:rFonts w:ascii="Times New Roman" w:hAnsi="Times New Roman" w:cs="Times New Roman"/>
          <w:sz w:val="28"/>
          <w:szCs w:val="28"/>
          <w:lang w:val="uk-UA"/>
        </w:rPr>
        <w:t>……………………………………………………</w:t>
      </w:r>
      <w:r w:rsidR="00391216">
        <w:rPr>
          <w:rFonts w:ascii="Times New Roman" w:hAnsi="Times New Roman" w:cs="Times New Roman"/>
          <w:sz w:val="28"/>
          <w:szCs w:val="28"/>
          <w:lang w:val="uk-UA"/>
        </w:rPr>
        <w:t>………………………………</w:t>
      </w:r>
      <w:r w:rsidR="00367755">
        <w:rPr>
          <w:rFonts w:ascii="Times New Roman" w:hAnsi="Times New Roman" w:cs="Times New Roman"/>
          <w:sz w:val="28"/>
          <w:szCs w:val="28"/>
          <w:lang w:val="uk-UA"/>
        </w:rPr>
        <w:t>………50</w:t>
      </w:r>
    </w:p>
    <w:p w14:paraId="5F609B62" w14:textId="7BE8B7E5" w:rsidR="00D62BE8" w:rsidRPr="00730C6A" w:rsidRDefault="008F7497"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4</w:t>
      </w:r>
      <w:r w:rsidR="00D62BE8" w:rsidRPr="00730C6A">
        <w:rPr>
          <w:rFonts w:ascii="Times New Roman" w:hAnsi="Times New Roman" w:cs="Times New Roman"/>
          <w:sz w:val="28"/>
          <w:szCs w:val="28"/>
          <w:lang w:val="uk-UA"/>
        </w:rPr>
        <w:t xml:space="preserve">.3. </w:t>
      </w:r>
      <w:r w:rsidR="00391216" w:rsidRPr="00391216">
        <w:rPr>
          <w:rFonts w:ascii="Times New Roman" w:hAnsi="Times New Roman" w:cs="Times New Roman"/>
          <w:sz w:val="28"/>
          <w:szCs w:val="28"/>
          <w:lang w:val="uk-UA"/>
        </w:rPr>
        <w:t xml:space="preserve">Об’ємно- просторова концепція центру геронтології в історичному середовищі на основі теорії метаболізму </w:t>
      </w:r>
      <w:r w:rsidR="00786F2B" w:rsidRPr="00730C6A">
        <w:rPr>
          <w:rFonts w:ascii="Times New Roman" w:hAnsi="Times New Roman" w:cs="Times New Roman"/>
          <w:sz w:val="28"/>
          <w:szCs w:val="28"/>
          <w:lang w:val="uk-UA"/>
        </w:rPr>
        <w:t>…………………</w:t>
      </w:r>
      <w:r w:rsidR="00B31FCD">
        <w:rPr>
          <w:rFonts w:ascii="Times New Roman" w:hAnsi="Times New Roman" w:cs="Times New Roman"/>
          <w:sz w:val="28"/>
          <w:szCs w:val="28"/>
          <w:lang w:val="uk-UA"/>
        </w:rPr>
        <w:t>………………………………………..</w:t>
      </w:r>
      <w:r w:rsidR="00367755">
        <w:rPr>
          <w:rFonts w:ascii="Times New Roman" w:hAnsi="Times New Roman" w:cs="Times New Roman"/>
          <w:sz w:val="28"/>
          <w:szCs w:val="28"/>
          <w:lang w:val="uk-UA"/>
        </w:rPr>
        <w:t>52</w:t>
      </w:r>
    </w:p>
    <w:p w14:paraId="1835E1A9" w14:textId="791A8C08" w:rsidR="00D62BE8" w:rsidRPr="00730C6A" w:rsidRDefault="008F7497"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4</w:t>
      </w:r>
      <w:r w:rsidR="00D62BE8" w:rsidRPr="00730C6A">
        <w:rPr>
          <w:rFonts w:ascii="Times New Roman" w:hAnsi="Times New Roman" w:cs="Times New Roman"/>
          <w:sz w:val="28"/>
          <w:szCs w:val="28"/>
          <w:lang w:val="uk-UA"/>
        </w:rPr>
        <w:t>.4.</w:t>
      </w:r>
      <w:r w:rsidR="00391216" w:rsidRPr="00391216">
        <w:rPr>
          <w:rFonts w:ascii="Times New Roman" w:hAnsi="Times New Roman" w:cs="Times New Roman"/>
          <w:sz w:val="28"/>
          <w:szCs w:val="28"/>
          <w:lang w:val="uk-UA"/>
        </w:rPr>
        <w:t xml:space="preserve"> Розробка фрагментів інтер’єрного простору геронтологічного центру  з урахуванням психофізіологічних чинників людини похилого віку</w:t>
      </w:r>
      <w:r w:rsidR="00D62BE8" w:rsidRPr="00730C6A">
        <w:rPr>
          <w:rFonts w:ascii="Times New Roman" w:hAnsi="Times New Roman" w:cs="Times New Roman"/>
          <w:sz w:val="28"/>
          <w:szCs w:val="28"/>
          <w:lang w:val="uk-UA"/>
        </w:rPr>
        <w:t xml:space="preserve"> </w:t>
      </w:r>
      <w:r w:rsidR="00786F2B" w:rsidRPr="00730C6A">
        <w:rPr>
          <w:rFonts w:ascii="Times New Roman" w:hAnsi="Times New Roman" w:cs="Times New Roman"/>
          <w:sz w:val="28"/>
          <w:szCs w:val="28"/>
          <w:lang w:val="uk-UA"/>
        </w:rPr>
        <w:t>…………………</w:t>
      </w:r>
      <w:r w:rsidR="009F203A" w:rsidRPr="00730C6A">
        <w:rPr>
          <w:rFonts w:ascii="Times New Roman" w:hAnsi="Times New Roman" w:cs="Times New Roman"/>
          <w:sz w:val="28"/>
          <w:szCs w:val="28"/>
          <w:lang w:val="uk-UA"/>
        </w:rPr>
        <w:t>……………</w:t>
      </w:r>
      <w:r w:rsidR="00B31FCD">
        <w:rPr>
          <w:rFonts w:ascii="Times New Roman" w:hAnsi="Times New Roman" w:cs="Times New Roman"/>
          <w:sz w:val="28"/>
          <w:szCs w:val="28"/>
          <w:lang w:val="uk-UA"/>
        </w:rPr>
        <w:t>………………………………………………………….</w:t>
      </w:r>
      <w:r w:rsidR="007916C3" w:rsidRPr="00730C6A">
        <w:rPr>
          <w:rFonts w:ascii="Times New Roman" w:hAnsi="Times New Roman" w:cs="Times New Roman"/>
          <w:sz w:val="28"/>
          <w:szCs w:val="28"/>
          <w:lang w:val="uk-UA"/>
        </w:rPr>
        <w:t>..</w:t>
      </w:r>
      <w:r w:rsidR="009F203A"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54</w:t>
      </w:r>
    </w:p>
    <w:p w14:paraId="661EC8D0" w14:textId="1E562C15" w:rsidR="00D62BE8" w:rsidRPr="00730C6A" w:rsidRDefault="00D62BE8" w:rsidP="00786F2B">
      <w:pPr>
        <w:tabs>
          <w:tab w:val="right" w:leader="dot" w:pos="9639"/>
        </w:tabs>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Висн</w:t>
      </w:r>
      <w:r w:rsidR="008F7497" w:rsidRPr="00730C6A">
        <w:rPr>
          <w:rFonts w:ascii="Times New Roman" w:hAnsi="Times New Roman" w:cs="Times New Roman"/>
          <w:sz w:val="28"/>
          <w:szCs w:val="28"/>
          <w:lang w:val="uk-UA"/>
        </w:rPr>
        <w:t>ов</w:t>
      </w:r>
      <w:r w:rsidRPr="00730C6A">
        <w:rPr>
          <w:rFonts w:ascii="Times New Roman" w:hAnsi="Times New Roman" w:cs="Times New Roman"/>
          <w:sz w:val="28"/>
          <w:szCs w:val="28"/>
          <w:lang w:val="uk-UA"/>
        </w:rPr>
        <w:t>к</w:t>
      </w:r>
      <w:r w:rsidR="008F7497" w:rsidRPr="00730C6A">
        <w:rPr>
          <w:rFonts w:ascii="Times New Roman" w:hAnsi="Times New Roman" w:cs="Times New Roman"/>
          <w:sz w:val="28"/>
          <w:szCs w:val="28"/>
          <w:lang w:val="uk-UA"/>
        </w:rPr>
        <w:t>и за Розділом 4</w:t>
      </w:r>
      <w:r w:rsidR="00786F2B"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54</w:t>
      </w:r>
    </w:p>
    <w:p w14:paraId="460ACB26" w14:textId="299C5D3E" w:rsidR="00D62BE8" w:rsidRPr="00730C6A" w:rsidRDefault="00D62BE8" w:rsidP="00786F2B">
      <w:pPr>
        <w:tabs>
          <w:tab w:val="right" w:leader="dot" w:pos="9639"/>
        </w:tabs>
        <w:spacing w:line="360" w:lineRule="auto"/>
        <w:jc w:val="both"/>
        <w:rPr>
          <w:rFonts w:ascii="Times New Roman" w:hAnsi="Times New Roman" w:cs="Times New Roman"/>
          <w:b/>
          <w:sz w:val="28"/>
          <w:szCs w:val="28"/>
          <w:lang w:val="uk-UA"/>
        </w:rPr>
      </w:pPr>
      <w:r w:rsidRPr="00730C6A">
        <w:rPr>
          <w:rFonts w:ascii="Times New Roman" w:hAnsi="Times New Roman" w:cs="Times New Roman"/>
          <w:b/>
          <w:sz w:val="28"/>
          <w:szCs w:val="28"/>
          <w:lang w:val="uk-UA"/>
        </w:rPr>
        <w:t>Загальні висновки</w:t>
      </w:r>
      <w:r w:rsidR="009F203A" w:rsidRPr="00730C6A">
        <w:rPr>
          <w:rFonts w:ascii="Times New Roman" w:hAnsi="Times New Roman" w:cs="Times New Roman"/>
          <w:sz w:val="28"/>
          <w:szCs w:val="28"/>
          <w:lang w:val="uk-UA"/>
        </w:rPr>
        <w:t>……………………………………………………………</w:t>
      </w:r>
      <w:r w:rsidR="00D00D5D" w:rsidRPr="00730C6A">
        <w:rPr>
          <w:rFonts w:ascii="Times New Roman" w:hAnsi="Times New Roman" w:cs="Times New Roman"/>
          <w:sz w:val="28"/>
          <w:szCs w:val="28"/>
          <w:lang w:val="uk-UA"/>
        </w:rPr>
        <w:t>..</w:t>
      </w:r>
      <w:r w:rsidR="008A311F"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55</w:t>
      </w:r>
    </w:p>
    <w:p w14:paraId="6EF59E3B" w14:textId="6578AFB4" w:rsidR="008F7497" w:rsidRPr="00730C6A" w:rsidRDefault="008F7497" w:rsidP="00786F2B">
      <w:pPr>
        <w:tabs>
          <w:tab w:val="right" w:leader="dot" w:pos="9639"/>
        </w:tabs>
        <w:spacing w:line="360" w:lineRule="auto"/>
        <w:jc w:val="both"/>
        <w:rPr>
          <w:rFonts w:ascii="Times New Roman" w:hAnsi="Times New Roman" w:cs="Times New Roman"/>
          <w:b/>
          <w:sz w:val="28"/>
          <w:szCs w:val="28"/>
          <w:lang w:val="uk-UA"/>
        </w:rPr>
      </w:pPr>
      <w:r w:rsidRPr="00730C6A">
        <w:rPr>
          <w:rFonts w:ascii="Times New Roman" w:hAnsi="Times New Roman" w:cs="Times New Roman"/>
          <w:b/>
          <w:sz w:val="28"/>
          <w:szCs w:val="28"/>
          <w:lang w:val="uk-UA"/>
        </w:rPr>
        <w:t>Література</w:t>
      </w:r>
      <w:r w:rsidR="008A311F" w:rsidRPr="00730C6A">
        <w:rPr>
          <w:rFonts w:ascii="Times New Roman" w:hAnsi="Times New Roman" w:cs="Times New Roman"/>
          <w:sz w:val="28"/>
          <w:szCs w:val="28"/>
          <w:lang w:val="uk-UA"/>
        </w:rPr>
        <w:t>……</w:t>
      </w:r>
      <w:r w:rsidR="00367755">
        <w:rPr>
          <w:rFonts w:ascii="Times New Roman" w:hAnsi="Times New Roman" w:cs="Times New Roman"/>
          <w:sz w:val="28"/>
          <w:szCs w:val="28"/>
          <w:lang w:val="uk-UA"/>
        </w:rPr>
        <w:t>…………………………………………………………………...……58</w:t>
      </w:r>
    </w:p>
    <w:p w14:paraId="3601C2F7" w14:textId="77777777" w:rsidR="008F7497" w:rsidRPr="00730C6A" w:rsidRDefault="008F7497" w:rsidP="00786F2B">
      <w:pPr>
        <w:tabs>
          <w:tab w:val="left" w:pos="4215"/>
          <w:tab w:val="center" w:pos="5182"/>
        </w:tabs>
        <w:spacing w:line="360" w:lineRule="auto"/>
        <w:ind w:firstLine="284"/>
        <w:jc w:val="both"/>
        <w:rPr>
          <w:rFonts w:ascii="Times New Roman" w:hAnsi="Times New Roman" w:cs="Times New Roman"/>
          <w:sz w:val="28"/>
          <w:szCs w:val="28"/>
          <w:lang w:val="uk-UA"/>
        </w:rPr>
      </w:pPr>
    </w:p>
    <w:p w14:paraId="41B8CD20" w14:textId="77777777" w:rsidR="008F7497" w:rsidRPr="00730C6A" w:rsidRDefault="008F7497" w:rsidP="00786F2B">
      <w:pPr>
        <w:tabs>
          <w:tab w:val="left" w:pos="4215"/>
          <w:tab w:val="center" w:pos="5182"/>
        </w:tabs>
        <w:spacing w:line="360" w:lineRule="auto"/>
        <w:ind w:firstLine="284"/>
        <w:jc w:val="both"/>
        <w:rPr>
          <w:rFonts w:ascii="Times New Roman" w:hAnsi="Times New Roman" w:cs="Times New Roman"/>
          <w:sz w:val="28"/>
          <w:szCs w:val="28"/>
          <w:lang w:val="uk-UA"/>
        </w:rPr>
      </w:pPr>
    </w:p>
    <w:p w14:paraId="49969923" w14:textId="7F00D9E7" w:rsidR="004D4E41" w:rsidRPr="00730C6A" w:rsidRDefault="004D4E41" w:rsidP="007B1DFA">
      <w:pPr>
        <w:tabs>
          <w:tab w:val="left" w:pos="4215"/>
          <w:tab w:val="center" w:pos="5182"/>
        </w:tabs>
        <w:spacing w:line="360" w:lineRule="auto"/>
        <w:rPr>
          <w:rFonts w:ascii="Times New Roman" w:hAnsi="Times New Roman" w:cs="Times New Roman"/>
          <w:sz w:val="28"/>
          <w:szCs w:val="28"/>
          <w:lang w:val="uk-UA"/>
        </w:rPr>
      </w:pPr>
    </w:p>
    <w:p w14:paraId="02363AD3" w14:textId="7FC7A628" w:rsidR="007B1DFA" w:rsidRPr="00730C6A" w:rsidRDefault="00687F2F" w:rsidP="00687F2F">
      <w:pPr>
        <w:tabs>
          <w:tab w:val="left" w:pos="4215"/>
          <w:tab w:val="center" w:pos="5182"/>
        </w:tabs>
        <w:spacing w:line="360" w:lineRule="auto"/>
        <w:ind w:firstLine="284"/>
        <w:rPr>
          <w:rFonts w:ascii="Times New Roman" w:hAnsi="Times New Roman" w:cs="Times New Roman"/>
          <w:b/>
          <w:bCs/>
          <w:sz w:val="28"/>
          <w:szCs w:val="28"/>
          <w:lang w:val="uk-UA"/>
        </w:rPr>
      </w:pPr>
      <w:r w:rsidRPr="00730C6A">
        <w:rPr>
          <w:rFonts w:ascii="Times New Roman" w:hAnsi="Times New Roman" w:cs="Times New Roman"/>
          <w:b/>
          <w:bCs/>
          <w:sz w:val="28"/>
          <w:szCs w:val="28"/>
          <w:lang w:val="uk-UA"/>
        </w:rPr>
        <w:lastRenderedPageBreak/>
        <w:tab/>
      </w:r>
      <w:r w:rsidRPr="00730C6A">
        <w:rPr>
          <w:rFonts w:ascii="Times New Roman" w:hAnsi="Times New Roman" w:cs="Times New Roman"/>
          <w:b/>
          <w:bCs/>
          <w:sz w:val="28"/>
          <w:szCs w:val="28"/>
          <w:lang w:val="uk-UA"/>
        </w:rPr>
        <w:tab/>
      </w:r>
      <w:r w:rsidR="007B1DFA" w:rsidRPr="00730C6A">
        <w:rPr>
          <w:rFonts w:ascii="Times New Roman" w:hAnsi="Times New Roman" w:cs="Times New Roman"/>
          <w:b/>
          <w:bCs/>
          <w:sz w:val="28"/>
          <w:szCs w:val="28"/>
          <w:lang w:val="ru-RU"/>
        </w:rPr>
        <w:t>Анотація</w:t>
      </w:r>
    </w:p>
    <w:p w14:paraId="2B59CA3E" w14:textId="3F2298CF" w:rsidR="007B1DFA" w:rsidRPr="00730C6A" w:rsidRDefault="007B1DFA" w:rsidP="003A2830">
      <w:pPr>
        <w:tabs>
          <w:tab w:val="left" w:pos="4215"/>
          <w:tab w:val="center" w:pos="5182"/>
        </w:tabs>
        <w:spacing w:line="360" w:lineRule="auto"/>
        <w:ind w:firstLine="567"/>
        <w:jc w:val="both"/>
        <w:rPr>
          <w:rFonts w:ascii="Times New Roman" w:hAnsi="Times New Roman" w:cs="Times New Roman"/>
          <w:bCs/>
          <w:sz w:val="28"/>
          <w:szCs w:val="28"/>
          <w:lang w:val="uk-UA"/>
        </w:rPr>
      </w:pPr>
      <w:r w:rsidRPr="00730C6A">
        <w:rPr>
          <w:rFonts w:ascii="Times New Roman" w:hAnsi="Times New Roman" w:cs="Times New Roman"/>
          <w:bCs/>
          <w:sz w:val="28"/>
          <w:szCs w:val="28"/>
          <w:lang w:val="uk-UA"/>
        </w:rPr>
        <w:t xml:space="preserve">Метою роботи є дослідження метаболічних закономірностей розвитку історичного центру міста для формування архітектурної концепції геронтологічного центру. </w:t>
      </w:r>
    </w:p>
    <w:p w14:paraId="3C867995" w14:textId="6AE12ECC" w:rsidR="009E2AF8" w:rsidRPr="00730C6A" w:rsidRDefault="007B1DFA" w:rsidP="003A2830">
      <w:pPr>
        <w:tabs>
          <w:tab w:val="left" w:pos="4215"/>
          <w:tab w:val="center" w:pos="5182"/>
        </w:tabs>
        <w:spacing w:line="360" w:lineRule="auto"/>
        <w:ind w:firstLine="567"/>
        <w:jc w:val="both"/>
        <w:rPr>
          <w:rFonts w:ascii="Times New Roman" w:hAnsi="Times New Roman" w:cs="Times New Roman"/>
          <w:bCs/>
          <w:sz w:val="28"/>
          <w:szCs w:val="28"/>
          <w:lang w:val="uk-UA"/>
        </w:rPr>
      </w:pPr>
      <w:r w:rsidRPr="00730C6A">
        <w:rPr>
          <w:rFonts w:ascii="Times New Roman" w:hAnsi="Times New Roman" w:cs="Times New Roman"/>
          <w:bCs/>
          <w:sz w:val="28"/>
          <w:szCs w:val="28"/>
          <w:lang w:val="uk-UA"/>
        </w:rPr>
        <w:t xml:space="preserve">Для досягнення </w:t>
      </w:r>
      <w:r w:rsidR="00435E9F" w:rsidRPr="00730C6A">
        <w:rPr>
          <w:rFonts w:ascii="Times New Roman" w:hAnsi="Times New Roman" w:cs="Times New Roman"/>
          <w:bCs/>
          <w:sz w:val="28"/>
          <w:szCs w:val="28"/>
          <w:lang w:val="uk-UA"/>
        </w:rPr>
        <w:t>цього</w:t>
      </w:r>
      <w:r w:rsidR="00423728" w:rsidRPr="00730C6A">
        <w:rPr>
          <w:rFonts w:ascii="Times New Roman" w:hAnsi="Times New Roman" w:cs="Times New Roman"/>
          <w:bCs/>
          <w:sz w:val="28"/>
          <w:szCs w:val="28"/>
          <w:lang w:val="uk-UA"/>
        </w:rPr>
        <w:t>,</w:t>
      </w:r>
      <w:r w:rsidR="00435E9F" w:rsidRPr="00730C6A">
        <w:rPr>
          <w:rFonts w:ascii="Times New Roman" w:hAnsi="Times New Roman" w:cs="Times New Roman"/>
          <w:bCs/>
          <w:sz w:val="28"/>
          <w:szCs w:val="28"/>
          <w:lang w:val="uk-UA"/>
        </w:rPr>
        <w:t xml:space="preserve"> в роботі було</w:t>
      </w:r>
      <w:r w:rsidRPr="00730C6A">
        <w:rPr>
          <w:rFonts w:ascii="Times New Roman" w:hAnsi="Times New Roman" w:cs="Times New Roman"/>
          <w:bCs/>
          <w:sz w:val="28"/>
          <w:szCs w:val="28"/>
          <w:lang w:val="uk-UA"/>
        </w:rPr>
        <w:t xml:space="preserve"> </w:t>
      </w:r>
      <w:r w:rsidR="00435E9F" w:rsidRPr="00730C6A">
        <w:rPr>
          <w:rFonts w:ascii="Times New Roman" w:hAnsi="Times New Roman" w:cs="Times New Roman"/>
          <w:bCs/>
          <w:sz w:val="28"/>
          <w:szCs w:val="28"/>
          <w:lang w:val="uk-UA"/>
        </w:rPr>
        <w:t>розглянуто</w:t>
      </w:r>
      <w:r w:rsidRPr="00730C6A">
        <w:rPr>
          <w:rFonts w:ascii="Times New Roman" w:hAnsi="Times New Roman" w:cs="Times New Roman"/>
          <w:bCs/>
          <w:sz w:val="28"/>
          <w:szCs w:val="28"/>
          <w:lang w:val="uk-UA"/>
        </w:rPr>
        <w:t xml:space="preserve"> теоретичний та практичний досвід організації архітектурного простору для людей похилого віку.</w:t>
      </w:r>
      <w:r w:rsidR="00435E9F" w:rsidRPr="00730C6A">
        <w:rPr>
          <w:rFonts w:ascii="Times New Roman" w:hAnsi="Times New Roman" w:cs="Times New Roman"/>
          <w:bCs/>
          <w:sz w:val="28"/>
          <w:szCs w:val="28"/>
          <w:lang w:val="uk-UA"/>
        </w:rPr>
        <w:t xml:space="preserve"> </w:t>
      </w:r>
      <w:r w:rsidR="009E2AF8" w:rsidRPr="00730C6A">
        <w:rPr>
          <w:rFonts w:ascii="Times New Roman" w:hAnsi="Times New Roman" w:cs="Times New Roman"/>
          <w:bCs/>
          <w:sz w:val="28"/>
          <w:szCs w:val="28"/>
          <w:lang w:val="uk-UA"/>
        </w:rPr>
        <w:t>Визначено особливості</w:t>
      </w:r>
      <w:r w:rsidR="009E2AF8" w:rsidRPr="00730C6A">
        <w:rPr>
          <w:rFonts w:ascii="Times New Roman" w:hAnsi="Times New Roman" w:cs="Times New Roman"/>
          <w:sz w:val="28"/>
          <w:szCs w:val="28"/>
          <w:lang w:val="uk-UA"/>
        </w:rPr>
        <w:t xml:space="preserve"> </w:t>
      </w:r>
      <w:r w:rsidR="009E2AF8" w:rsidRPr="00730C6A">
        <w:rPr>
          <w:rFonts w:ascii="Times New Roman" w:hAnsi="Times New Roman" w:cs="Times New Roman"/>
          <w:bCs/>
          <w:sz w:val="28"/>
          <w:szCs w:val="28"/>
          <w:lang w:val="uk-UA"/>
        </w:rPr>
        <w:t xml:space="preserve">організації архітектурного простору геронтологічних центрів. </w:t>
      </w:r>
    </w:p>
    <w:p w14:paraId="2EDCF3BD" w14:textId="51C60AAF" w:rsidR="007B1DFA" w:rsidRPr="00730C6A" w:rsidRDefault="00435E9F" w:rsidP="003A2830">
      <w:pPr>
        <w:tabs>
          <w:tab w:val="left" w:pos="4215"/>
          <w:tab w:val="center" w:pos="5182"/>
        </w:tabs>
        <w:spacing w:line="360" w:lineRule="auto"/>
        <w:ind w:firstLine="567"/>
        <w:jc w:val="both"/>
        <w:rPr>
          <w:rFonts w:ascii="Times New Roman" w:hAnsi="Times New Roman" w:cs="Times New Roman"/>
          <w:bCs/>
          <w:sz w:val="28"/>
          <w:szCs w:val="28"/>
          <w:lang w:val="uk-UA"/>
        </w:rPr>
      </w:pPr>
      <w:r w:rsidRPr="00730C6A">
        <w:rPr>
          <w:rFonts w:ascii="Times New Roman" w:hAnsi="Times New Roman" w:cs="Times New Roman"/>
          <w:bCs/>
          <w:sz w:val="28"/>
          <w:szCs w:val="28"/>
          <w:lang w:val="uk-UA"/>
        </w:rPr>
        <w:t>Проаналізовано</w:t>
      </w:r>
      <w:r w:rsidR="007B1DFA" w:rsidRPr="00730C6A">
        <w:rPr>
          <w:rFonts w:ascii="Times New Roman" w:hAnsi="Times New Roman" w:cs="Times New Roman"/>
          <w:bCs/>
          <w:sz w:val="28"/>
          <w:szCs w:val="28"/>
          <w:lang w:val="uk-UA"/>
        </w:rPr>
        <w:t xml:space="preserve"> міське історичне середовище</w:t>
      </w:r>
      <w:r w:rsidRPr="00730C6A">
        <w:rPr>
          <w:rFonts w:ascii="Times New Roman" w:hAnsi="Times New Roman" w:cs="Times New Roman"/>
          <w:bCs/>
          <w:sz w:val="28"/>
          <w:szCs w:val="28"/>
          <w:lang w:val="uk-UA"/>
        </w:rPr>
        <w:t>, що</w:t>
      </w:r>
      <w:r w:rsidR="007B1DFA" w:rsidRPr="00730C6A">
        <w:rPr>
          <w:rFonts w:ascii="Times New Roman" w:hAnsi="Times New Roman" w:cs="Times New Roman"/>
          <w:bCs/>
          <w:sz w:val="28"/>
          <w:szCs w:val="28"/>
          <w:lang w:val="uk-UA"/>
        </w:rPr>
        <w:t xml:space="preserve"> спира</w:t>
      </w:r>
      <w:r w:rsidRPr="00730C6A">
        <w:rPr>
          <w:rFonts w:ascii="Times New Roman" w:hAnsi="Times New Roman" w:cs="Times New Roman"/>
          <w:bCs/>
          <w:sz w:val="28"/>
          <w:szCs w:val="28"/>
          <w:lang w:val="uk-UA"/>
        </w:rPr>
        <w:t>ється</w:t>
      </w:r>
      <w:r w:rsidR="007B1DFA" w:rsidRPr="00730C6A">
        <w:rPr>
          <w:rFonts w:ascii="Times New Roman" w:hAnsi="Times New Roman" w:cs="Times New Roman"/>
          <w:bCs/>
          <w:sz w:val="28"/>
          <w:szCs w:val="28"/>
          <w:lang w:val="uk-UA"/>
        </w:rPr>
        <w:t xml:space="preserve"> на ідеї теорії метаболізму.</w:t>
      </w:r>
      <w:r w:rsidR="008D3DD3" w:rsidRPr="00730C6A">
        <w:rPr>
          <w:rFonts w:ascii="Times New Roman" w:hAnsi="Times New Roman" w:cs="Times New Roman"/>
          <w:bCs/>
          <w:sz w:val="28"/>
          <w:szCs w:val="28"/>
          <w:lang w:val="uk-UA"/>
        </w:rPr>
        <w:t xml:space="preserve"> Розроблено концепцію пошарового аналізу архітектурного міського середовища та</w:t>
      </w:r>
      <w:r w:rsidR="008D3DD3" w:rsidRPr="00730C6A">
        <w:rPr>
          <w:rFonts w:ascii="Times New Roman" w:hAnsi="Times New Roman" w:cs="Times New Roman"/>
          <w:sz w:val="28"/>
          <w:szCs w:val="28"/>
          <w:lang w:val="uk-UA"/>
        </w:rPr>
        <w:t xml:space="preserve"> </w:t>
      </w:r>
      <w:r w:rsidR="000703FD" w:rsidRPr="00730C6A">
        <w:rPr>
          <w:rFonts w:ascii="Times New Roman" w:hAnsi="Times New Roman" w:cs="Times New Roman"/>
          <w:bCs/>
          <w:sz w:val="28"/>
          <w:szCs w:val="28"/>
          <w:lang w:val="uk-UA"/>
        </w:rPr>
        <w:t>використано ідеї гібридного</w:t>
      </w:r>
      <w:r w:rsidR="008D3DD3" w:rsidRPr="00730C6A">
        <w:rPr>
          <w:rFonts w:ascii="Times New Roman" w:hAnsi="Times New Roman" w:cs="Times New Roman"/>
          <w:bCs/>
          <w:sz w:val="28"/>
          <w:szCs w:val="28"/>
          <w:lang w:val="uk-UA"/>
        </w:rPr>
        <w:t xml:space="preserve"> моделювання</w:t>
      </w:r>
      <w:r w:rsidR="000703FD" w:rsidRPr="00730C6A">
        <w:rPr>
          <w:rFonts w:ascii="Times New Roman" w:hAnsi="Times New Roman" w:cs="Times New Roman"/>
          <w:bCs/>
          <w:sz w:val="28"/>
          <w:szCs w:val="28"/>
          <w:lang w:val="uk-UA"/>
        </w:rPr>
        <w:t xml:space="preserve"> в історичній центральній частині </w:t>
      </w:r>
      <w:r w:rsidR="008D3DD3" w:rsidRPr="00730C6A">
        <w:rPr>
          <w:rFonts w:ascii="Times New Roman" w:hAnsi="Times New Roman" w:cs="Times New Roman"/>
          <w:bCs/>
          <w:sz w:val="28"/>
          <w:szCs w:val="28"/>
          <w:lang w:val="uk-UA"/>
        </w:rPr>
        <w:t>архітектурного середовища міста</w:t>
      </w:r>
      <w:r w:rsidR="000703FD" w:rsidRPr="00730C6A">
        <w:rPr>
          <w:rFonts w:ascii="Times New Roman" w:hAnsi="Times New Roman" w:cs="Times New Roman"/>
          <w:bCs/>
          <w:sz w:val="28"/>
          <w:szCs w:val="28"/>
          <w:lang w:val="uk-UA"/>
        </w:rPr>
        <w:t>.</w:t>
      </w:r>
    </w:p>
    <w:p w14:paraId="1BC10885" w14:textId="6AE10BFB" w:rsidR="00435E9F" w:rsidRPr="00730C6A" w:rsidRDefault="000703FD" w:rsidP="003A2830">
      <w:pPr>
        <w:tabs>
          <w:tab w:val="left" w:pos="4215"/>
          <w:tab w:val="center" w:pos="5182"/>
        </w:tabs>
        <w:spacing w:line="360" w:lineRule="auto"/>
        <w:ind w:firstLine="567"/>
        <w:jc w:val="both"/>
        <w:rPr>
          <w:rFonts w:ascii="Times New Roman" w:hAnsi="Times New Roman" w:cs="Times New Roman"/>
          <w:bCs/>
          <w:sz w:val="28"/>
          <w:szCs w:val="28"/>
          <w:lang w:val="uk-UA"/>
        </w:rPr>
      </w:pPr>
      <w:r w:rsidRPr="00730C6A">
        <w:rPr>
          <w:rFonts w:ascii="Times New Roman" w:hAnsi="Times New Roman" w:cs="Times New Roman"/>
          <w:bCs/>
          <w:sz w:val="28"/>
          <w:szCs w:val="28"/>
          <w:lang w:val="uk-UA"/>
        </w:rPr>
        <w:t>На основі проведених досліджень, з</w:t>
      </w:r>
      <w:r w:rsidR="00435E9F" w:rsidRPr="00730C6A">
        <w:rPr>
          <w:rFonts w:ascii="Times New Roman" w:hAnsi="Times New Roman" w:cs="Times New Roman"/>
          <w:bCs/>
          <w:sz w:val="28"/>
          <w:szCs w:val="28"/>
          <w:lang w:val="uk-UA"/>
        </w:rPr>
        <w:t>апропон</w:t>
      </w:r>
      <w:r w:rsidR="00E172B5" w:rsidRPr="00730C6A">
        <w:rPr>
          <w:rFonts w:ascii="Times New Roman" w:hAnsi="Times New Roman" w:cs="Times New Roman"/>
          <w:bCs/>
          <w:sz w:val="28"/>
          <w:szCs w:val="28"/>
          <w:lang w:val="uk-UA"/>
        </w:rPr>
        <w:t>овано</w:t>
      </w:r>
      <w:r w:rsidR="00CA482B" w:rsidRPr="00730C6A">
        <w:rPr>
          <w:rFonts w:ascii="Times New Roman" w:hAnsi="Times New Roman" w:cs="Times New Roman"/>
          <w:bCs/>
          <w:sz w:val="28"/>
          <w:szCs w:val="28"/>
          <w:lang w:val="uk-UA"/>
        </w:rPr>
        <w:t xml:space="preserve"> метод генерації території</w:t>
      </w:r>
      <w:r w:rsidR="00E172B5" w:rsidRPr="00730C6A">
        <w:rPr>
          <w:rFonts w:ascii="Times New Roman" w:hAnsi="Times New Roman" w:cs="Times New Roman"/>
          <w:bCs/>
          <w:sz w:val="28"/>
          <w:szCs w:val="28"/>
          <w:lang w:val="uk-UA"/>
        </w:rPr>
        <w:t xml:space="preserve"> </w:t>
      </w:r>
      <w:r w:rsidR="00435E9F" w:rsidRPr="00730C6A">
        <w:rPr>
          <w:rFonts w:ascii="Times New Roman" w:hAnsi="Times New Roman" w:cs="Times New Roman"/>
          <w:bCs/>
          <w:sz w:val="28"/>
          <w:szCs w:val="28"/>
          <w:lang w:val="uk-UA"/>
        </w:rPr>
        <w:t xml:space="preserve">під </w:t>
      </w:r>
      <w:r w:rsidR="008D3DD3" w:rsidRPr="00730C6A">
        <w:rPr>
          <w:rFonts w:ascii="Times New Roman" w:hAnsi="Times New Roman" w:cs="Times New Roman"/>
          <w:bCs/>
          <w:sz w:val="28"/>
          <w:szCs w:val="28"/>
          <w:lang w:val="uk-UA"/>
        </w:rPr>
        <w:t xml:space="preserve">розміщення центру геронтології та </w:t>
      </w:r>
      <w:r w:rsidR="00435E9F" w:rsidRPr="00730C6A">
        <w:rPr>
          <w:rFonts w:ascii="Times New Roman" w:hAnsi="Times New Roman" w:cs="Times New Roman"/>
          <w:bCs/>
          <w:sz w:val="28"/>
          <w:szCs w:val="28"/>
          <w:lang w:val="uk-UA"/>
        </w:rPr>
        <w:t>прове</w:t>
      </w:r>
      <w:r w:rsidR="00E172B5" w:rsidRPr="00730C6A">
        <w:rPr>
          <w:rFonts w:ascii="Times New Roman" w:hAnsi="Times New Roman" w:cs="Times New Roman"/>
          <w:bCs/>
          <w:sz w:val="28"/>
          <w:szCs w:val="28"/>
          <w:lang w:val="uk-UA"/>
        </w:rPr>
        <w:t>дено</w:t>
      </w:r>
      <w:r w:rsidR="00435E9F" w:rsidRPr="00730C6A">
        <w:rPr>
          <w:rFonts w:ascii="Times New Roman" w:hAnsi="Times New Roman" w:cs="Times New Roman"/>
          <w:bCs/>
          <w:sz w:val="28"/>
          <w:szCs w:val="28"/>
          <w:lang w:val="uk-UA"/>
        </w:rPr>
        <w:t xml:space="preserve"> експериментальне моделювання   геронтологічного центру в історичному середовищі на основі теорії міського метаболізму.</w:t>
      </w:r>
    </w:p>
    <w:p w14:paraId="65A7786D" w14:textId="77777777" w:rsidR="00E172B5" w:rsidRPr="00730C6A" w:rsidRDefault="00E172B5" w:rsidP="00435E9F">
      <w:pPr>
        <w:tabs>
          <w:tab w:val="left" w:pos="4215"/>
          <w:tab w:val="center" w:pos="5182"/>
        </w:tabs>
        <w:spacing w:line="360" w:lineRule="auto"/>
        <w:ind w:firstLine="284"/>
        <w:jc w:val="both"/>
        <w:rPr>
          <w:rFonts w:ascii="Times New Roman" w:hAnsi="Times New Roman" w:cs="Times New Roman"/>
          <w:bCs/>
          <w:sz w:val="28"/>
          <w:szCs w:val="28"/>
          <w:lang w:val="uk-UA"/>
        </w:rPr>
      </w:pPr>
    </w:p>
    <w:p w14:paraId="6FEBBC2C" w14:textId="56A645F0" w:rsidR="00435E9F" w:rsidRPr="00730C6A" w:rsidRDefault="00435E9F" w:rsidP="007B1DFA">
      <w:pPr>
        <w:tabs>
          <w:tab w:val="left" w:pos="4215"/>
          <w:tab w:val="center" w:pos="5182"/>
        </w:tabs>
        <w:spacing w:line="360" w:lineRule="auto"/>
        <w:ind w:firstLine="284"/>
        <w:jc w:val="both"/>
        <w:rPr>
          <w:rFonts w:ascii="Times New Roman" w:hAnsi="Times New Roman" w:cs="Times New Roman"/>
          <w:bCs/>
          <w:sz w:val="28"/>
          <w:szCs w:val="28"/>
          <w:lang w:val="uk-UA"/>
        </w:rPr>
      </w:pPr>
    </w:p>
    <w:p w14:paraId="43D5E33A" w14:textId="4F2061DB" w:rsidR="0081113E" w:rsidRPr="00730C6A" w:rsidRDefault="0081113E" w:rsidP="007B1DFA">
      <w:pPr>
        <w:tabs>
          <w:tab w:val="left" w:pos="4215"/>
          <w:tab w:val="center" w:pos="5182"/>
        </w:tabs>
        <w:spacing w:line="360" w:lineRule="auto"/>
        <w:ind w:firstLine="284"/>
        <w:jc w:val="both"/>
        <w:rPr>
          <w:rFonts w:ascii="Times New Roman" w:hAnsi="Times New Roman" w:cs="Times New Roman"/>
          <w:bCs/>
          <w:sz w:val="28"/>
          <w:szCs w:val="28"/>
          <w:lang w:val="uk-UA"/>
        </w:rPr>
      </w:pPr>
    </w:p>
    <w:p w14:paraId="2856E1BB" w14:textId="797E7E11" w:rsidR="0081113E" w:rsidRPr="00730C6A" w:rsidRDefault="0081113E" w:rsidP="007B1DFA">
      <w:pPr>
        <w:tabs>
          <w:tab w:val="left" w:pos="4215"/>
          <w:tab w:val="center" w:pos="5182"/>
        </w:tabs>
        <w:spacing w:line="360" w:lineRule="auto"/>
        <w:ind w:firstLine="284"/>
        <w:jc w:val="both"/>
        <w:rPr>
          <w:rFonts w:ascii="Times New Roman" w:hAnsi="Times New Roman" w:cs="Times New Roman"/>
          <w:bCs/>
          <w:sz w:val="28"/>
          <w:szCs w:val="28"/>
          <w:lang w:val="uk-UA"/>
        </w:rPr>
      </w:pPr>
    </w:p>
    <w:p w14:paraId="04B74C8A" w14:textId="771018E7" w:rsidR="0081113E" w:rsidRPr="00730C6A" w:rsidRDefault="0081113E" w:rsidP="007B1DFA">
      <w:pPr>
        <w:tabs>
          <w:tab w:val="left" w:pos="4215"/>
          <w:tab w:val="center" w:pos="5182"/>
        </w:tabs>
        <w:spacing w:line="360" w:lineRule="auto"/>
        <w:ind w:firstLine="284"/>
        <w:jc w:val="both"/>
        <w:rPr>
          <w:rFonts w:ascii="Times New Roman" w:hAnsi="Times New Roman" w:cs="Times New Roman"/>
          <w:bCs/>
          <w:sz w:val="28"/>
          <w:szCs w:val="28"/>
          <w:lang w:val="uk-UA"/>
        </w:rPr>
      </w:pPr>
    </w:p>
    <w:p w14:paraId="3F98482F" w14:textId="7E9810E8" w:rsidR="0081113E" w:rsidRPr="00730C6A" w:rsidRDefault="0081113E" w:rsidP="007B1DFA">
      <w:pPr>
        <w:tabs>
          <w:tab w:val="left" w:pos="4215"/>
          <w:tab w:val="center" w:pos="5182"/>
        </w:tabs>
        <w:spacing w:line="360" w:lineRule="auto"/>
        <w:ind w:firstLine="284"/>
        <w:jc w:val="both"/>
        <w:rPr>
          <w:rFonts w:ascii="Times New Roman" w:hAnsi="Times New Roman" w:cs="Times New Roman"/>
          <w:bCs/>
          <w:sz w:val="28"/>
          <w:szCs w:val="28"/>
          <w:lang w:val="uk-UA"/>
        </w:rPr>
      </w:pPr>
    </w:p>
    <w:p w14:paraId="2ACD8FEA" w14:textId="245787D2" w:rsidR="0081113E" w:rsidRPr="00730C6A" w:rsidRDefault="0081113E" w:rsidP="007B1DFA">
      <w:pPr>
        <w:tabs>
          <w:tab w:val="left" w:pos="4215"/>
          <w:tab w:val="center" w:pos="5182"/>
        </w:tabs>
        <w:spacing w:line="360" w:lineRule="auto"/>
        <w:ind w:firstLine="284"/>
        <w:jc w:val="both"/>
        <w:rPr>
          <w:rFonts w:ascii="Times New Roman" w:hAnsi="Times New Roman" w:cs="Times New Roman"/>
          <w:bCs/>
          <w:sz w:val="28"/>
          <w:szCs w:val="28"/>
          <w:lang w:val="uk-UA"/>
        </w:rPr>
      </w:pPr>
    </w:p>
    <w:p w14:paraId="4D024946" w14:textId="77777777" w:rsidR="0081113E" w:rsidRPr="00730C6A" w:rsidRDefault="0081113E" w:rsidP="007B1DFA">
      <w:pPr>
        <w:tabs>
          <w:tab w:val="left" w:pos="4215"/>
          <w:tab w:val="center" w:pos="5182"/>
        </w:tabs>
        <w:spacing w:line="360" w:lineRule="auto"/>
        <w:ind w:firstLine="284"/>
        <w:jc w:val="both"/>
        <w:rPr>
          <w:rFonts w:ascii="Times New Roman" w:hAnsi="Times New Roman" w:cs="Times New Roman"/>
          <w:bCs/>
          <w:sz w:val="28"/>
          <w:szCs w:val="28"/>
          <w:lang w:val="uk-UA"/>
        </w:rPr>
      </w:pPr>
    </w:p>
    <w:p w14:paraId="67D0F588" w14:textId="6050875D" w:rsidR="00847191" w:rsidRPr="00730C6A" w:rsidRDefault="00687F2F" w:rsidP="007B1DFA">
      <w:pPr>
        <w:tabs>
          <w:tab w:val="left" w:pos="4215"/>
          <w:tab w:val="center" w:pos="5182"/>
        </w:tabs>
        <w:spacing w:line="360" w:lineRule="auto"/>
        <w:ind w:firstLine="284"/>
        <w:jc w:val="center"/>
        <w:rPr>
          <w:rFonts w:ascii="Times New Roman" w:hAnsi="Times New Roman" w:cs="Times New Roman"/>
          <w:b/>
          <w:bCs/>
          <w:sz w:val="28"/>
          <w:szCs w:val="28"/>
          <w:lang w:val="uk-UA"/>
        </w:rPr>
      </w:pPr>
      <w:r w:rsidRPr="00730C6A">
        <w:rPr>
          <w:rFonts w:ascii="Times New Roman" w:hAnsi="Times New Roman" w:cs="Times New Roman"/>
          <w:b/>
          <w:bCs/>
          <w:sz w:val="28"/>
          <w:szCs w:val="28"/>
          <w:lang w:val="uk-UA"/>
        </w:rPr>
        <w:lastRenderedPageBreak/>
        <w:t>ВСТУП</w:t>
      </w:r>
    </w:p>
    <w:p w14:paraId="457B1159" w14:textId="775C2217" w:rsidR="00BC2B64" w:rsidRPr="00730C6A" w:rsidRDefault="00435B13" w:rsidP="00AF653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З віком люди починають зазнавати певних змін, які необхідно враховувати при проектуванні безпечного середовища проживання. Одним із видів житла для </w:t>
      </w:r>
      <w:r w:rsidR="000C0AF9" w:rsidRPr="00730C6A">
        <w:rPr>
          <w:rFonts w:ascii="Times New Roman" w:hAnsi="Times New Roman" w:cs="Times New Roman"/>
          <w:sz w:val="28"/>
          <w:szCs w:val="28"/>
          <w:lang w:val="uk-UA"/>
        </w:rPr>
        <w:t>старшої категорії суспільства є</w:t>
      </w:r>
      <w:r w:rsidRPr="00730C6A">
        <w:rPr>
          <w:rFonts w:ascii="Times New Roman" w:hAnsi="Times New Roman" w:cs="Times New Roman"/>
          <w:sz w:val="28"/>
          <w:szCs w:val="28"/>
          <w:lang w:val="uk-UA"/>
        </w:rPr>
        <w:t xml:space="preserve"> </w:t>
      </w:r>
      <w:r w:rsidR="007848A2" w:rsidRPr="00730C6A">
        <w:rPr>
          <w:rFonts w:ascii="Times New Roman" w:hAnsi="Times New Roman" w:cs="Times New Roman"/>
          <w:sz w:val="28"/>
          <w:szCs w:val="28"/>
          <w:lang w:val="uk-UA"/>
        </w:rPr>
        <w:t xml:space="preserve">геронтологічний центр, основним завданням </w:t>
      </w:r>
      <w:r w:rsidR="00BC2B64" w:rsidRPr="00730C6A">
        <w:rPr>
          <w:rFonts w:ascii="Times New Roman" w:hAnsi="Times New Roman" w:cs="Times New Roman"/>
          <w:sz w:val="28"/>
          <w:szCs w:val="28"/>
          <w:lang w:val="uk-UA"/>
        </w:rPr>
        <w:t xml:space="preserve">якого </w:t>
      </w:r>
      <w:r w:rsidR="007848A2" w:rsidRPr="00730C6A">
        <w:rPr>
          <w:rFonts w:ascii="Times New Roman" w:hAnsi="Times New Roman" w:cs="Times New Roman"/>
          <w:sz w:val="28"/>
          <w:szCs w:val="28"/>
          <w:lang w:val="uk-UA"/>
        </w:rPr>
        <w:t>є забезпечення належних умов для проживання, соціально-побутового обслуговув</w:t>
      </w:r>
      <w:r w:rsidR="00BC2B64" w:rsidRPr="00730C6A">
        <w:rPr>
          <w:rFonts w:ascii="Times New Roman" w:hAnsi="Times New Roman" w:cs="Times New Roman"/>
          <w:sz w:val="28"/>
          <w:szCs w:val="28"/>
          <w:lang w:val="uk-UA"/>
        </w:rPr>
        <w:t>а</w:t>
      </w:r>
      <w:r w:rsidR="009F203A" w:rsidRPr="00730C6A">
        <w:rPr>
          <w:rFonts w:ascii="Times New Roman" w:hAnsi="Times New Roman" w:cs="Times New Roman"/>
          <w:sz w:val="28"/>
          <w:szCs w:val="28"/>
          <w:lang w:val="uk-UA"/>
        </w:rPr>
        <w:t xml:space="preserve">ння, надання медичної допомоги. </w:t>
      </w:r>
      <w:r w:rsidR="008909BD" w:rsidRPr="00730C6A">
        <w:rPr>
          <w:rFonts w:ascii="Times New Roman" w:hAnsi="Times New Roman" w:cs="Times New Roman"/>
          <w:sz w:val="28"/>
          <w:szCs w:val="28"/>
          <w:lang w:val="uk-UA"/>
        </w:rPr>
        <w:t>О</w:t>
      </w:r>
      <w:r w:rsidR="009F203A" w:rsidRPr="00730C6A">
        <w:rPr>
          <w:rFonts w:ascii="Times New Roman" w:hAnsi="Times New Roman" w:cs="Times New Roman"/>
          <w:sz w:val="28"/>
          <w:szCs w:val="28"/>
          <w:lang w:val="uk-UA"/>
        </w:rPr>
        <w:t>крім цього</w:t>
      </w:r>
      <w:r w:rsidR="008909BD" w:rsidRPr="00730C6A">
        <w:rPr>
          <w:rFonts w:ascii="Times New Roman" w:hAnsi="Times New Roman" w:cs="Times New Roman"/>
          <w:sz w:val="28"/>
          <w:szCs w:val="28"/>
          <w:lang w:val="uk-UA"/>
        </w:rPr>
        <w:t>, основна спрямованість такого закладу – відпочинок та спілкування,</w:t>
      </w:r>
      <w:r w:rsidR="00C53049" w:rsidRPr="00730C6A">
        <w:rPr>
          <w:rFonts w:ascii="Times New Roman" w:hAnsi="Times New Roman" w:cs="Times New Roman"/>
          <w:sz w:val="28"/>
          <w:szCs w:val="28"/>
          <w:lang w:val="uk-UA"/>
        </w:rPr>
        <w:t xml:space="preserve"> тобто в такому випадку</w:t>
      </w:r>
      <w:r w:rsidR="008909BD" w:rsidRPr="00730C6A">
        <w:rPr>
          <w:rFonts w:ascii="Times New Roman" w:hAnsi="Times New Roman" w:cs="Times New Roman"/>
          <w:sz w:val="28"/>
          <w:szCs w:val="28"/>
          <w:lang w:val="uk-UA"/>
        </w:rPr>
        <w:t xml:space="preserve"> геронтологічний центр - це дозвіллєвий клуб або пансіонат для людей похилого віку.</w:t>
      </w:r>
    </w:p>
    <w:p w14:paraId="682DCDB9" w14:textId="71CDB4A0" w:rsidR="000C0AF9" w:rsidRPr="00730C6A" w:rsidRDefault="00435B13" w:rsidP="000C0AF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При правильному підході пристосування такого типу будівель до історичного простору міста — це шлях не тільки до збереження архітектурної спадщи</w:t>
      </w:r>
      <w:r w:rsidR="009F0554" w:rsidRPr="00730C6A">
        <w:rPr>
          <w:rFonts w:ascii="Times New Roman" w:hAnsi="Times New Roman" w:cs="Times New Roman"/>
          <w:sz w:val="28"/>
          <w:szCs w:val="28"/>
          <w:lang w:val="uk-UA"/>
        </w:rPr>
        <w:t>ни, а й</w:t>
      </w:r>
      <w:r w:rsidR="008A1E1B" w:rsidRPr="00730C6A">
        <w:rPr>
          <w:rFonts w:ascii="Times New Roman" w:hAnsi="Times New Roman" w:cs="Times New Roman"/>
          <w:sz w:val="28"/>
          <w:szCs w:val="28"/>
          <w:lang w:val="uk-UA"/>
        </w:rPr>
        <w:t xml:space="preserve"> також</w:t>
      </w:r>
      <w:r w:rsidR="009F0554" w:rsidRPr="00730C6A">
        <w:rPr>
          <w:rFonts w:ascii="Times New Roman" w:hAnsi="Times New Roman" w:cs="Times New Roman"/>
          <w:sz w:val="28"/>
          <w:szCs w:val="28"/>
          <w:lang w:val="uk-UA"/>
        </w:rPr>
        <w:t xml:space="preserve"> спосіб зробити її цінною</w:t>
      </w:r>
      <w:r w:rsidRPr="00730C6A">
        <w:rPr>
          <w:rFonts w:ascii="Times New Roman" w:hAnsi="Times New Roman" w:cs="Times New Roman"/>
          <w:sz w:val="28"/>
          <w:szCs w:val="28"/>
          <w:lang w:val="uk-UA"/>
        </w:rPr>
        <w:t xml:space="preserve"> для кожної людини. Саме тому мета роботи полягає у формуванні архітектурної концепції геронтологічного центру в історичному середовищі міста на основі теорії метаболізму, а також у дослідженні передумов виникнення будинків для літніх </w:t>
      </w:r>
      <w:r w:rsidR="0047011A" w:rsidRPr="00730C6A">
        <w:rPr>
          <w:rFonts w:ascii="Times New Roman" w:hAnsi="Times New Roman" w:cs="Times New Roman"/>
          <w:sz w:val="28"/>
          <w:szCs w:val="28"/>
          <w:lang w:val="uk-UA"/>
        </w:rPr>
        <w:t>людей</w:t>
      </w:r>
      <w:r w:rsidR="00881616" w:rsidRPr="00730C6A">
        <w:rPr>
          <w:rFonts w:ascii="Times New Roman" w:hAnsi="Times New Roman" w:cs="Times New Roman"/>
          <w:sz w:val="28"/>
          <w:szCs w:val="28"/>
          <w:lang w:val="uk-UA"/>
        </w:rPr>
        <w:t xml:space="preserve">. </w:t>
      </w:r>
    </w:p>
    <w:p w14:paraId="439DBCE2" w14:textId="3EADD0D0" w:rsidR="000E2396" w:rsidRPr="00730C6A" w:rsidRDefault="000C0AF9" w:rsidP="000C0AF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У дослідженні проводиться аналіз</w:t>
      </w:r>
      <w:r w:rsidR="000E2396" w:rsidRPr="00730C6A">
        <w:rPr>
          <w:rFonts w:ascii="Times New Roman" w:hAnsi="Times New Roman" w:cs="Times New Roman"/>
          <w:sz w:val="28"/>
          <w:szCs w:val="28"/>
          <w:lang w:val="uk-UA"/>
        </w:rPr>
        <w:t xml:space="preserve"> історичного середовища міста, у тому числі</w:t>
      </w:r>
      <w:r w:rsidRPr="00730C6A">
        <w:rPr>
          <w:rFonts w:ascii="Times New Roman" w:hAnsi="Times New Roman" w:cs="Times New Roman"/>
          <w:sz w:val="28"/>
          <w:szCs w:val="28"/>
          <w:lang w:val="uk-UA"/>
        </w:rPr>
        <w:t xml:space="preserve"> розглядаються</w:t>
      </w:r>
      <w:r w:rsidR="000E2396" w:rsidRPr="00730C6A">
        <w:rPr>
          <w:rFonts w:ascii="Times New Roman" w:hAnsi="Times New Roman" w:cs="Times New Roman"/>
          <w:sz w:val="28"/>
          <w:szCs w:val="28"/>
          <w:lang w:val="uk-UA"/>
        </w:rPr>
        <w:t xml:space="preserve"> недоліки існуючих містобудівних підходів, і пропонується альтернативний інструмент «пошарового аналізу середовища», в основі якого л</w:t>
      </w:r>
      <w:r w:rsidR="00DF68A2" w:rsidRPr="00730C6A">
        <w:rPr>
          <w:rFonts w:ascii="Times New Roman" w:hAnsi="Times New Roman" w:cs="Times New Roman"/>
          <w:sz w:val="28"/>
          <w:szCs w:val="28"/>
          <w:lang w:val="uk-UA"/>
        </w:rPr>
        <w:t>ежа</w:t>
      </w:r>
      <w:r w:rsidRPr="00730C6A">
        <w:rPr>
          <w:rFonts w:ascii="Times New Roman" w:hAnsi="Times New Roman" w:cs="Times New Roman"/>
          <w:sz w:val="28"/>
          <w:szCs w:val="28"/>
          <w:lang w:val="uk-UA"/>
        </w:rPr>
        <w:t>ть ідеї теорії метаболізму, а саме</w:t>
      </w:r>
      <w:r w:rsidR="000E2396"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ціннісний підхід, поглиблене</w:t>
      </w:r>
      <w:r w:rsidR="000E2396" w:rsidRPr="00730C6A">
        <w:rPr>
          <w:rFonts w:ascii="Times New Roman" w:hAnsi="Times New Roman" w:cs="Times New Roman"/>
          <w:sz w:val="28"/>
          <w:szCs w:val="28"/>
          <w:lang w:val="uk-UA"/>
        </w:rPr>
        <w:t xml:space="preserve"> вивчення спе</w:t>
      </w:r>
      <w:r w:rsidR="00412843" w:rsidRPr="00730C6A">
        <w:rPr>
          <w:rFonts w:ascii="Times New Roman" w:hAnsi="Times New Roman" w:cs="Times New Roman"/>
          <w:sz w:val="28"/>
          <w:szCs w:val="28"/>
          <w:lang w:val="uk-UA"/>
        </w:rPr>
        <w:t>цифічних особливостей міського простору</w:t>
      </w:r>
      <w:r w:rsidR="000E2396" w:rsidRPr="00730C6A">
        <w:rPr>
          <w:rFonts w:ascii="Times New Roman" w:hAnsi="Times New Roman" w:cs="Times New Roman"/>
          <w:sz w:val="28"/>
          <w:szCs w:val="28"/>
          <w:lang w:val="uk-UA"/>
        </w:rPr>
        <w:t xml:space="preserve"> та інтеграція в комплексну стратегію розвитку міста.</w:t>
      </w:r>
    </w:p>
    <w:p w14:paraId="23B5C9E9" w14:textId="77777777" w:rsidR="008642EB" w:rsidRPr="00730C6A" w:rsidRDefault="008642EB" w:rsidP="008642EB">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Створення концепції геронтологічного центру</w:t>
      </w:r>
      <w:r w:rsidR="00B90CDC" w:rsidRPr="00730C6A">
        <w:rPr>
          <w:rFonts w:ascii="Times New Roman" w:hAnsi="Times New Roman" w:cs="Times New Roman"/>
          <w:sz w:val="28"/>
          <w:szCs w:val="28"/>
          <w:lang w:val="uk-UA"/>
        </w:rPr>
        <w:t xml:space="preserve"> обумовлено актуалізацією</w:t>
      </w:r>
      <w:r w:rsidRPr="00730C6A">
        <w:rPr>
          <w:rFonts w:ascii="Times New Roman" w:hAnsi="Times New Roman" w:cs="Times New Roman"/>
          <w:sz w:val="28"/>
          <w:szCs w:val="28"/>
          <w:lang w:val="uk-UA"/>
        </w:rPr>
        <w:t xml:space="preserve"> історико-культурного та природного середовища міського простору, виходячи із загальнотеоретичних досліджень та м</w:t>
      </w:r>
      <w:r w:rsidR="00B90CDC" w:rsidRPr="00730C6A">
        <w:rPr>
          <w:rFonts w:ascii="Times New Roman" w:hAnsi="Times New Roman" w:cs="Times New Roman"/>
          <w:sz w:val="28"/>
          <w:szCs w:val="28"/>
          <w:lang w:val="uk-UA"/>
        </w:rPr>
        <w:t>іжнародного практичного досвіду.</w:t>
      </w:r>
    </w:p>
    <w:p w14:paraId="6601BB01" w14:textId="77777777" w:rsidR="000E2396" w:rsidRPr="00730C6A" w:rsidRDefault="00435B13" w:rsidP="000E239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b/>
          <w:sz w:val="28"/>
          <w:szCs w:val="28"/>
          <w:lang w:val="uk-UA"/>
        </w:rPr>
        <w:t>Актуальність</w:t>
      </w:r>
      <w:r w:rsidR="00040411" w:rsidRPr="00730C6A">
        <w:rPr>
          <w:rFonts w:ascii="Times New Roman" w:hAnsi="Times New Roman" w:cs="Times New Roman"/>
          <w:b/>
          <w:sz w:val="28"/>
          <w:szCs w:val="28"/>
          <w:lang w:val="uk-UA"/>
        </w:rPr>
        <w:t xml:space="preserve"> дослідження</w:t>
      </w:r>
      <w:r w:rsidR="00BC2B64" w:rsidRPr="00730C6A">
        <w:rPr>
          <w:rFonts w:ascii="Times New Roman" w:hAnsi="Times New Roman" w:cs="Times New Roman"/>
          <w:b/>
          <w:sz w:val="28"/>
          <w:szCs w:val="28"/>
          <w:lang w:val="uk-UA"/>
        </w:rPr>
        <w:t>.</w:t>
      </w:r>
      <w:r w:rsidR="00BC2B64" w:rsidRPr="00730C6A">
        <w:rPr>
          <w:rFonts w:ascii="Times New Roman" w:hAnsi="Times New Roman" w:cs="Times New Roman"/>
          <w:sz w:val="28"/>
          <w:szCs w:val="28"/>
          <w:lang w:val="uk-UA"/>
        </w:rPr>
        <w:t xml:space="preserve"> Наразі, самотність серед людей по</w:t>
      </w:r>
      <w:r w:rsidR="000E2396" w:rsidRPr="00730C6A">
        <w:rPr>
          <w:rFonts w:ascii="Times New Roman" w:hAnsi="Times New Roman" w:cs="Times New Roman"/>
          <w:sz w:val="28"/>
          <w:szCs w:val="28"/>
          <w:lang w:val="uk-UA"/>
        </w:rPr>
        <w:t>хилого віку неймовірно поширена.</w:t>
      </w:r>
      <w:r w:rsidR="00BC2B64" w:rsidRPr="00730C6A">
        <w:rPr>
          <w:rFonts w:ascii="Times New Roman" w:hAnsi="Times New Roman" w:cs="Times New Roman"/>
          <w:sz w:val="28"/>
          <w:szCs w:val="28"/>
          <w:lang w:val="uk-UA"/>
        </w:rPr>
        <w:t xml:space="preserve">  </w:t>
      </w:r>
      <w:r w:rsidR="000E2396" w:rsidRPr="00730C6A">
        <w:rPr>
          <w:rFonts w:ascii="Times New Roman" w:hAnsi="Times New Roman" w:cs="Times New Roman"/>
          <w:sz w:val="28"/>
          <w:szCs w:val="28"/>
          <w:lang w:val="uk-UA"/>
        </w:rPr>
        <w:t>Г</w:t>
      </w:r>
      <w:r w:rsidR="006069E9" w:rsidRPr="00730C6A">
        <w:rPr>
          <w:rFonts w:ascii="Times New Roman" w:hAnsi="Times New Roman" w:cs="Times New Roman"/>
          <w:sz w:val="28"/>
          <w:szCs w:val="28"/>
          <w:lang w:val="uk-UA"/>
        </w:rPr>
        <w:t xml:space="preserve">еронтологічні проблеми, присвячені питанням організації, </w:t>
      </w:r>
      <w:r w:rsidR="006069E9" w:rsidRPr="00730C6A">
        <w:rPr>
          <w:rFonts w:ascii="Times New Roman" w:hAnsi="Times New Roman" w:cs="Times New Roman"/>
          <w:sz w:val="28"/>
          <w:szCs w:val="28"/>
          <w:lang w:val="uk-UA"/>
        </w:rPr>
        <w:lastRenderedPageBreak/>
        <w:t>проектуванню та дизайну архітектурного п</w:t>
      </w:r>
      <w:r w:rsidR="000E2396" w:rsidRPr="00730C6A">
        <w:rPr>
          <w:rFonts w:ascii="Times New Roman" w:hAnsi="Times New Roman" w:cs="Times New Roman"/>
          <w:sz w:val="28"/>
          <w:szCs w:val="28"/>
          <w:lang w:val="uk-UA"/>
        </w:rPr>
        <w:t>ростору для людей похилого віку змушують</w:t>
      </w:r>
      <w:r w:rsidR="006069E9" w:rsidRPr="00730C6A">
        <w:rPr>
          <w:rFonts w:ascii="Times New Roman" w:hAnsi="Times New Roman" w:cs="Times New Roman"/>
          <w:sz w:val="28"/>
          <w:szCs w:val="28"/>
          <w:lang w:val="uk-UA"/>
        </w:rPr>
        <w:t xml:space="preserve"> </w:t>
      </w:r>
      <w:r w:rsidR="000E2396" w:rsidRPr="00730C6A">
        <w:rPr>
          <w:rFonts w:ascii="Times New Roman" w:hAnsi="Times New Roman" w:cs="Times New Roman"/>
          <w:sz w:val="28"/>
          <w:szCs w:val="28"/>
          <w:lang w:val="uk-UA"/>
        </w:rPr>
        <w:t>ретельно переглянути підхід до проектування не тільки житла для старшої вікової групи, але також його елем</w:t>
      </w:r>
      <w:r w:rsidR="00AD3327" w:rsidRPr="00730C6A">
        <w:rPr>
          <w:rFonts w:ascii="Times New Roman" w:hAnsi="Times New Roman" w:cs="Times New Roman"/>
          <w:sz w:val="28"/>
          <w:szCs w:val="28"/>
          <w:lang w:val="uk-UA"/>
        </w:rPr>
        <w:t>ентів і</w:t>
      </w:r>
      <w:r w:rsidR="000E2396" w:rsidRPr="00730C6A">
        <w:rPr>
          <w:rFonts w:ascii="Times New Roman" w:hAnsi="Times New Roman" w:cs="Times New Roman"/>
          <w:sz w:val="28"/>
          <w:szCs w:val="28"/>
          <w:lang w:val="uk-UA"/>
        </w:rPr>
        <w:t xml:space="preserve"> що найважливіше, акцентувати увагу на наступному просторово-логічному ланцюжку: будинок - ділянка - міське середовище.</w:t>
      </w:r>
    </w:p>
    <w:p w14:paraId="4F4F07DB" w14:textId="59C7A628" w:rsidR="00D82532" w:rsidRPr="00730C6A" w:rsidRDefault="00881616" w:rsidP="00D8253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 такому контексті</w:t>
      </w:r>
      <w:r w:rsidR="000E2396" w:rsidRPr="00730C6A">
        <w:rPr>
          <w:rFonts w:ascii="Times New Roman" w:hAnsi="Times New Roman" w:cs="Times New Roman"/>
          <w:sz w:val="28"/>
          <w:szCs w:val="28"/>
          <w:lang w:val="uk-UA"/>
        </w:rPr>
        <w:t xml:space="preserve"> </w:t>
      </w:r>
      <w:r w:rsidR="006069E9" w:rsidRPr="00730C6A">
        <w:rPr>
          <w:rFonts w:ascii="Times New Roman" w:hAnsi="Times New Roman" w:cs="Times New Roman"/>
          <w:sz w:val="28"/>
          <w:szCs w:val="28"/>
          <w:lang w:val="uk-UA"/>
        </w:rPr>
        <w:t xml:space="preserve">проблема містобудівної реконструкції занедбаних територій в історичному середовищі міста, </w:t>
      </w:r>
      <w:r w:rsidR="00D82532" w:rsidRPr="00730C6A">
        <w:rPr>
          <w:rFonts w:ascii="Times New Roman" w:hAnsi="Times New Roman" w:cs="Times New Roman"/>
          <w:sz w:val="28"/>
          <w:szCs w:val="28"/>
          <w:lang w:val="uk-UA"/>
        </w:rPr>
        <w:t>а також питання</w:t>
      </w:r>
      <w:r w:rsidR="006069E9" w:rsidRPr="00730C6A">
        <w:rPr>
          <w:rFonts w:ascii="Times New Roman" w:hAnsi="Times New Roman" w:cs="Times New Roman"/>
          <w:sz w:val="28"/>
          <w:szCs w:val="28"/>
          <w:lang w:val="uk-UA"/>
        </w:rPr>
        <w:t xml:space="preserve"> старіння та руйнування архітектурної спадщини</w:t>
      </w:r>
      <w:r w:rsidR="00D82532" w:rsidRPr="00730C6A">
        <w:rPr>
          <w:rFonts w:ascii="Times New Roman" w:hAnsi="Times New Roman" w:cs="Times New Roman"/>
          <w:sz w:val="28"/>
          <w:szCs w:val="28"/>
          <w:lang w:val="uk-UA"/>
        </w:rPr>
        <w:t xml:space="preserve"> потребує альтернативних методів та підходів до формування й удосконалення простору сучасного міста на різних масштабних рівнях: від глобальних завдань, простору в цілому, до локальних фрагментів території, окремих будівель та споруд. </w:t>
      </w:r>
    </w:p>
    <w:p w14:paraId="0B3522A5" w14:textId="2C14A448" w:rsidR="00BC3C4E" w:rsidRPr="00730C6A" w:rsidRDefault="00BC3C4E" w:rsidP="00BC3C4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Формування концепції інтегрованої моделі геронтологічного центру в історичному просторі спирається на предметні дослідження особливостей і закономірностей </w:t>
      </w:r>
      <w:r w:rsidR="00493A40" w:rsidRPr="00730C6A">
        <w:rPr>
          <w:rFonts w:ascii="Times New Roman" w:hAnsi="Times New Roman" w:cs="Times New Roman"/>
          <w:sz w:val="28"/>
          <w:szCs w:val="28"/>
          <w:lang w:val="uk-UA"/>
        </w:rPr>
        <w:t>організації</w:t>
      </w:r>
      <w:r w:rsidRPr="00730C6A">
        <w:rPr>
          <w:rFonts w:ascii="Times New Roman" w:hAnsi="Times New Roman" w:cs="Times New Roman"/>
          <w:sz w:val="28"/>
          <w:szCs w:val="28"/>
          <w:lang w:val="uk-UA"/>
        </w:rPr>
        <w:t xml:space="preserve"> архітектурного об’єкту, як «клітини» у складній системі живого організму міста, що генерується згідно з теорією метаболізму.  </w:t>
      </w:r>
    </w:p>
    <w:p w14:paraId="60D36C74" w14:textId="03F97B8B" w:rsidR="00AD3327" w:rsidRPr="00730C6A" w:rsidRDefault="00AD3327" w:rsidP="00AD3327">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Зважаючи </w:t>
      </w:r>
      <w:r w:rsidR="0038799A" w:rsidRPr="00730C6A">
        <w:rPr>
          <w:rFonts w:ascii="Times New Roman" w:hAnsi="Times New Roman" w:cs="Times New Roman"/>
          <w:sz w:val="28"/>
          <w:szCs w:val="28"/>
          <w:lang w:val="uk-UA"/>
        </w:rPr>
        <w:t>на це</w:t>
      </w:r>
      <w:r w:rsidRPr="00730C6A">
        <w:rPr>
          <w:rFonts w:ascii="Times New Roman" w:hAnsi="Times New Roman" w:cs="Times New Roman"/>
          <w:sz w:val="28"/>
          <w:szCs w:val="28"/>
          <w:lang w:val="uk-UA"/>
        </w:rPr>
        <w:t xml:space="preserve">, створення  проекту геронтологічного центру, не тільки може допомогти впоратися з самотністю біля її витоків та значно підвищить якість життя тієї частини населення, яка часто перебуває в ізоляції, а й приверне увагу до збереження історично цінної </w:t>
      </w:r>
      <w:r w:rsidR="00971726" w:rsidRPr="00730C6A">
        <w:rPr>
          <w:rFonts w:ascii="Times New Roman" w:hAnsi="Times New Roman" w:cs="Times New Roman"/>
          <w:sz w:val="28"/>
          <w:szCs w:val="28"/>
          <w:lang w:val="uk-UA"/>
        </w:rPr>
        <w:t xml:space="preserve">архітектурної спадщини з </w:t>
      </w:r>
      <w:r w:rsidRPr="00730C6A">
        <w:rPr>
          <w:rFonts w:ascii="Times New Roman" w:hAnsi="Times New Roman" w:cs="Times New Roman"/>
          <w:sz w:val="28"/>
          <w:szCs w:val="28"/>
          <w:lang w:val="uk-UA"/>
        </w:rPr>
        <w:t>включенням її до сучасного міського простору.</w:t>
      </w:r>
    </w:p>
    <w:p w14:paraId="0E665094" w14:textId="53D2C7A3" w:rsidR="00D406DC" w:rsidRPr="00730C6A" w:rsidRDefault="00E51503" w:rsidP="006D708E">
      <w:pPr>
        <w:spacing w:line="360" w:lineRule="auto"/>
        <w:ind w:firstLine="567"/>
        <w:jc w:val="both"/>
        <w:rPr>
          <w:rFonts w:ascii="Times New Roman" w:hAnsi="Times New Roman" w:cs="Times New Roman"/>
          <w:bCs/>
          <w:sz w:val="28"/>
          <w:szCs w:val="28"/>
          <w:lang w:val="uk-UA"/>
        </w:rPr>
      </w:pPr>
      <w:r w:rsidRPr="00730C6A">
        <w:rPr>
          <w:rFonts w:ascii="Times New Roman" w:hAnsi="Times New Roman" w:cs="Times New Roman"/>
          <w:b/>
          <w:sz w:val="28"/>
          <w:szCs w:val="28"/>
          <w:lang w:val="uk-UA"/>
        </w:rPr>
        <w:t>Стан питання.</w:t>
      </w:r>
      <w:r w:rsidRPr="00730C6A">
        <w:rPr>
          <w:rFonts w:ascii="Times New Roman" w:hAnsi="Times New Roman" w:cs="Times New Roman"/>
          <w:sz w:val="28"/>
          <w:szCs w:val="28"/>
          <w:lang w:val="uk-UA"/>
        </w:rPr>
        <w:t xml:space="preserve"> </w:t>
      </w:r>
      <w:r w:rsidR="00D406DC" w:rsidRPr="00730C6A">
        <w:rPr>
          <w:rFonts w:ascii="Times New Roman" w:hAnsi="Times New Roman" w:cs="Times New Roman"/>
          <w:sz w:val="28"/>
          <w:szCs w:val="28"/>
          <w:lang w:val="uk-UA"/>
        </w:rPr>
        <w:t>Теоретич</w:t>
      </w:r>
      <w:r w:rsidR="004A6A7F" w:rsidRPr="00730C6A">
        <w:rPr>
          <w:rFonts w:ascii="Times New Roman" w:hAnsi="Times New Roman" w:cs="Times New Roman"/>
          <w:sz w:val="28"/>
          <w:szCs w:val="28"/>
          <w:lang w:val="uk-UA"/>
        </w:rPr>
        <w:t>на база дослідження ґрунтується</w:t>
      </w:r>
      <w:r w:rsidR="00D406DC" w:rsidRPr="00730C6A">
        <w:rPr>
          <w:rFonts w:ascii="Times New Roman" w:hAnsi="Times New Roman" w:cs="Times New Roman"/>
          <w:sz w:val="28"/>
          <w:szCs w:val="28"/>
          <w:lang w:val="uk-UA"/>
        </w:rPr>
        <w:t xml:space="preserve"> на </w:t>
      </w:r>
      <w:r w:rsidR="00F147AE" w:rsidRPr="00730C6A">
        <w:rPr>
          <w:rFonts w:ascii="Times New Roman" w:hAnsi="Times New Roman" w:cs="Times New Roman"/>
          <w:sz w:val="28"/>
          <w:szCs w:val="28"/>
          <w:lang w:val="uk-UA"/>
        </w:rPr>
        <w:t>наукових працях</w:t>
      </w:r>
      <w:r w:rsidR="00D406DC" w:rsidRPr="00730C6A">
        <w:rPr>
          <w:rFonts w:ascii="Times New Roman" w:hAnsi="Times New Roman" w:cs="Times New Roman"/>
          <w:sz w:val="28"/>
          <w:szCs w:val="28"/>
          <w:lang w:val="uk-UA"/>
        </w:rPr>
        <w:t xml:space="preserve">, присвячених проблемам геронтології та питанням організації </w:t>
      </w:r>
      <w:r w:rsidR="004A6A7F" w:rsidRPr="00730C6A">
        <w:rPr>
          <w:rFonts w:ascii="Times New Roman" w:hAnsi="Times New Roman" w:cs="Times New Roman"/>
          <w:sz w:val="28"/>
          <w:szCs w:val="28"/>
          <w:lang w:val="uk-UA"/>
        </w:rPr>
        <w:t>простору для людей похилого віку</w:t>
      </w:r>
      <w:r w:rsidR="00D406DC" w:rsidRPr="00730C6A">
        <w:rPr>
          <w:rFonts w:ascii="Times New Roman" w:hAnsi="Times New Roman" w:cs="Times New Roman"/>
          <w:sz w:val="28"/>
          <w:szCs w:val="28"/>
          <w:lang w:val="uk-UA"/>
        </w:rPr>
        <w:t xml:space="preserve">, що розглянуті в працях </w:t>
      </w:r>
      <w:r w:rsidR="00257C9D" w:rsidRPr="00730C6A">
        <w:rPr>
          <w:rFonts w:ascii="Times New Roman" w:hAnsi="Times New Roman" w:cs="Times New Roman"/>
          <w:sz w:val="28"/>
          <w:szCs w:val="28"/>
          <w:lang w:val="uk-UA"/>
        </w:rPr>
        <w:t xml:space="preserve">В. В. </w:t>
      </w:r>
      <w:proofErr w:type="spellStart"/>
      <w:r w:rsidR="00257C9D" w:rsidRPr="00730C6A">
        <w:rPr>
          <w:rFonts w:ascii="Times New Roman" w:hAnsi="Times New Roman" w:cs="Times New Roman"/>
          <w:sz w:val="28"/>
          <w:szCs w:val="28"/>
          <w:lang w:val="uk-UA"/>
        </w:rPr>
        <w:t>Безруков</w:t>
      </w:r>
      <w:r w:rsidR="00F36F7D" w:rsidRPr="00730C6A">
        <w:rPr>
          <w:rFonts w:ascii="Times New Roman" w:hAnsi="Times New Roman" w:cs="Times New Roman"/>
          <w:sz w:val="28"/>
          <w:szCs w:val="28"/>
          <w:lang w:val="uk-UA"/>
        </w:rPr>
        <w:t>а</w:t>
      </w:r>
      <w:proofErr w:type="spellEnd"/>
      <w:r w:rsidR="00257C9D" w:rsidRPr="00730C6A">
        <w:rPr>
          <w:rFonts w:ascii="Times New Roman" w:hAnsi="Times New Roman" w:cs="Times New Roman"/>
          <w:sz w:val="28"/>
          <w:szCs w:val="28"/>
          <w:lang w:val="uk-UA"/>
        </w:rPr>
        <w:t xml:space="preserve">, Ю. К. </w:t>
      </w:r>
      <w:proofErr w:type="spellStart"/>
      <w:r w:rsidR="00257C9D" w:rsidRPr="00730C6A">
        <w:rPr>
          <w:rFonts w:ascii="Times New Roman" w:hAnsi="Times New Roman" w:cs="Times New Roman"/>
          <w:sz w:val="28"/>
          <w:szCs w:val="28"/>
          <w:lang w:val="uk-UA"/>
        </w:rPr>
        <w:t>Дупленко</w:t>
      </w:r>
      <w:proofErr w:type="spellEnd"/>
      <w:r w:rsidR="00257C9D" w:rsidRPr="00730C6A">
        <w:rPr>
          <w:rFonts w:ascii="Times New Roman" w:hAnsi="Times New Roman" w:cs="Times New Roman"/>
          <w:sz w:val="28"/>
          <w:szCs w:val="28"/>
          <w:lang w:val="uk-UA"/>
        </w:rPr>
        <w:t xml:space="preserve">, </w:t>
      </w:r>
      <w:r w:rsidR="00257C9D" w:rsidRPr="00730C6A">
        <w:rPr>
          <w:rFonts w:ascii="Times New Roman" w:hAnsi="Times New Roman" w:cs="Times New Roman"/>
          <w:bCs/>
          <w:sz w:val="28"/>
          <w:szCs w:val="28"/>
          <w:lang w:val="uk-UA"/>
        </w:rPr>
        <w:t xml:space="preserve">Ю.О. Дорошенко, </w:t>
      </w:r>
      <w:r w:rsidR="00060EB5" w:rsidRPr="00730C6A">
        <w:rPr>
          <w:rFonts w:ascii="Times New Roman" w:hAnsi="Times New Roman" w:cs="Times New Roman"/>
          <w:bCs/>
          <w:sz w:val="28"/>
          <w:szCs w:val="28"/>
          <w:lang w:val="uk-UA"/>
        </w:rPr>
        <w:t xml:space="preserve">В.М. </w:t>
      </w:r>
      <w:proofErr w:type="spellStart"/>
      <w:r w:rsidR="00F36F7D" w:rsidRPr="00730C6A">
        <w:rPr>
          <w:rFonts w:ascii="Times New Roman" w:hAnsi="Times New Roman" w:cs="Times New Roman"/>
          <w:bCs/>
          <w:sz w:val="28"/>
          <w:szCs w:val="28"/>
          <w:lang w:val="uk-UA"/>
        </w:rPr>
        <w:t>Муніпова</w:t>
      </w:r>
      <w:proofErr w:type="spellEnd"/>
      <w:r w:rsidR="00060EB5" w:rsidRPr="00730C6A">
        <w:rPr>
          <w:rFonts w:ascii="Times New Roman" w:hAnsi="Times New Roman" w:cs="Times New Roman"/>
          <w:bCs/>
          <w:sz w:val="28"/>
          <w:szCs w:val="28"/>
          <w:lang w:val="uk-UA"/>
        </w:rPr>
        <w:t>, В.П.</w:t>
      </w:r>
      <w:r w:rsidR="00F36F7D" w:rsidRPr="00730C6A">
        <w:rPr>
          <w:rFonts w:ascii="Times New Roman" w:hAnsi="Times New Roman" w:cs="Times New Roman"/>
          <w:bCs/>
          <w:sz w:val="28"/>
          <w:szCs w:val="28"/>
          <w:lang w:val="uk-UA"/>
        </w:rPr>
        <w:t xml:space="preserve"> </w:t>
      </w:r>
      <w:proofErr w:type="spellStart"/>
      <w:r w:rsidR="00F36F7D" w:rsidRPr="00730C6A">
        <w:rPr>
          <w:rFonts w:ascii="Times New Roman" w:hAnsi="Times New Roman" w:cs="Times New Roman"/>
          <w:bCs/>
          <w:sz w:val="28"/>
          <w:szCs w:val="28"/>
          <w:lang w:val="uk-UA"/>
        </w:rPr>
        <w:t>Зинченко</w:t>
      </w:r>
      <w:proofErr w:type="spellEnd"/>
      <w:r w:rsidR="00060EB5" w:rsidRPr="00730C6A">
        <w:rPr>
          <w:rFonts w:ascii="Times New Roman" w:hAnsi="Times New Roman" w:cs="Times New Roman"/>
          <w:bCs/>
          <w:sz w:val="28"/>
          <w:szCs w:val="28"/>
          <w:lang w:val="uk-UA"/>
        </w:rPr>
        <w:t xml:space="preserve">, Еріка </w:t>
      </w:r>
      <w:proofErr w:type="spellStart"/>
      <w:r w:rsidR="00060EB5" w:rsidRPr="00730C6A">
        <w:rPr>
          <w:rFonts w:ascii="Times New Roman" w:hAnsi="Times New Roman" w:cs="Times New Roman"/>
          <w:bCs/>
          <w:sz w:val="28"/>
          <w:szCs w:val="28"/>
          <w:lang w:val="uk-UA"/>
        </w:rPr>
        <w:t>Болдуїна</w:t>
      </w:r>
      <w:proofErr w:type="spellEnd"/>
      <w:r w:rsidR="00060EB5" w:rsidRPr="00730C6A">
        <w:rPr>
          <w:rFonts w:ascii="Times New Roman" w:hAnsi="Times New Roman" w:cs="Times New Roman"/>
          <w:bCs/>
          <w:sz w:val="28"/>
          <w:szCs w:val="28"/>
          <w:lang w:val="uk-UA"/>
        </w:rPr>
        <w:t xml:space="preserve">, Н. Ю. Василенко, О. О. </w:t>
      </w:r>
      <w:proofErr w:type="spellStart"/>
      <w:r w:rsidR="00060EB5" w:rsidRPr="00730C6A">
        <w:rPr>
          <w:rFonts w:ascii="Times New Roman" w:hAnsi="Times New Roman" w:cs="Times New Roman"/>
          <w:bCs/>
          <w:sz w:val="28"/>
          <w:szCs w:val="28"/>
          <w:lang w:val="uk-UA"/>
        </w:rPr>
        <w:t>Сафронова</w:t>
      </w:r>
      <w:proofErr w:type="spellEnd"/>
      <w:r w:rsidR="00060EB5" w:rsidRPr="00730C6A">
        <w:rPr>
          <w:rFonts w:ascii="Times New Roman" w:hAnsi="Times New Roman" w:cs="Times New Roman"/>
          <w:bCs/>
          <w:sz w:val="28"/>
          <w:szCs w:val="28"/>
          <w:lang w:val="uk-UA"/>
        </w:rPr>
        <w:t xml:space="preserve">, М. С. </w:t>
      </w:r>
      <w:proofErr w:type="spellStart"/>
      <w:r w:rsidR="00060EB5" w:rsidRPr="00730C6A">
        <w:rPr>
          <w:rFonts w:ascii="Times New Roman" w:hAnsi="Times New Roman" w:cs="Times New Roman"/>
          <w:bCs/>
          <w:sz w:val="28"/>
          <w:szCs w:val="28"/>
          <w:lang w:val="uk-UA"/>
        </w:rPr>
        <w:t>Бедзір</w:t>
      </w:r>
      <w:proofErr w:type="spellEnd"/>
      <w:r w:rsidR="00060EB5" w:rsidRPr="00730C6A">
        <w:rPr>
          <w:rFonts w:ascii="Times New Roman" w:hAnsi="Times New Roman" w:cs="Times New Roman"/>
          <w:bCs/>
          <w:sz w:val="28"/>
          <w:szCs w:val="28"/>
          <w:lang w:val="uk-UA"/>
        </w:rPr>
        <w:t xml:space="preserve">, </w:t>
      </w:r>
      <w:r w:rsidR="000C78B7" w:rsidRPr="00730C6A">
        <w:rPr>
          <w:rFonts w:ascii="Times New Roman" w:hAnsi="Times New Roman" w:cs="Times New Roman"/>
          <w:bCs/>
          <w:sz w:val="28"/>
          <w:szCs w:val="28"/>
          <w:lang w:val="uk-UA"/>
        </w:rPr>
        <w:t xml:space="preserve">A.A. </w:t>
      </w:r>
      <w:proofErr w:type="spellStart"/>
      <w:r w:rsidR="000C78B7" w:rsidRPr="00730C6A">
        <w:rPr>
          <w:rFonts w:ascii="Times New Roman" w:hAnsi="Times New Roman" w:cs="Times New Roman"/>
          <w:bCs/>
          <w:sz w:val="28"/>
          <w:szCs w:val="28"/>
          <w:lang w:val="uk-UA"/>
        </w:rPr>
        <w:t>Шавалієва</w:t>
      </w:r>
      <w:proofErr w:type="spellEnd"/>
      <w:r w:rsidR="007F6B58" w:rsidRPr="00730C6A">
        <w:rPr>
          <w:rFonts w:ascii="Times New Roman" w:hAnsi="Times New Roman" w:cs="Times New Roman"/>
          <w:bCs/>
          <w:sz w:val="28"/>
          <w:szCs w:val="28"/>
          <w:lang w:val="uk-UA"/>
        </w:rPr>
        <w:t xml:space="preserve">, С. О. Зубченко, Ю. Б. </w:t>
      </w:r>
      <w:proofErr w:type="spellStart"/>
      <w:r w:rsidR="007F6B58" w:rsidRPr="00730C6A">
        <w:rPr>
          <w:rFonts w:ascii="Times New Roman" w:hAnsi="Times New Roman" w:cs="Times New Roman"/>
          <w:bCs/>
          <w:sz w:val="28"/>
          <w:szCs w:val="28"/>
          <w:lang w:val="uk-UA"/>
        </w:rPr>
        <w:t>Каплан</w:t>
      </w:r>
      <w:proofErr w:type="spellEnd"/>
      <w:r w:rsidR="007F6B58" w:rsidRPr="00730C6A">
        <w:rPr>
          <w:rFonts w:ascii="Times New Roman" w:hAnsi="Times New Roman" w:cs="Times New Roman"/>
          <w:bCs/>
          <w:sz w:val="28"/>
          <w:szCs w:val="28"/>
          <w:lang w:val="uk-UA"/>
        </w:rPr>
        <w:t xml:space="preserve">, Ю. А. </w:t>
      </w:r>
      <w:r w:rsidR="007F6B58" w:rsidRPr="00730C6A">
        <w:rPr>
          <w:rFonts w:ascii="Times New Roman" w:hAnsi="Times New Roman" w:cs="Times New Roman"/>
          <w:bCs/>
          <w:sz w:val="28"/>
          <w:szCs w:val="28"/>
          <w:lang w:val="uk-UA"/>
        </w:rPr>
        <w:lastRenderedPageBreak/>
        <w:t xml:space="preserve">Тищенко. </w:t>
      </w:r>
      <w:r w:rsidR="00AC74D7" w:rsidRPr="00730C6A">
        <w:rPr>
          <w:rFonts w:ascii="Times New Roman" w:hAnsi="Times New Roman" w:cs="Times New Roman"/>
          <w:bCs/>
          <w:sz w:val="28"/>
          <w:szCs w:val="28"/>
          <w:lang w:val="uk-UA"/>
        </w:rPr>
        <w:t>Аспект співвідношення понять архітектурного середовища</w:t>
      </w:r>
      <w:r w:rsidR="00687F2F" w:rsidRPr="00730C6A">
        <w:rPr>
          <w:rFonts w:ascii="Times New Roman" w:hAnsi="Times New Roman" w:cs="Times New Roman"/>
          <w:bCs/>
          <w:sz w:val="28"/>
          <w:szCs w:val="28"/>
          <w:lang w:val="uk-UA"/>
        </w:rPr>
        <w:t xml:space="preserve"> </w:t>
      </w:r>
      <w:r w:rsidR="00AC74D7" w:rsidRPr="00730C6A">
        <w:rPr>
          <w:rFonts w:ascii="Times New Roman" w:hAnsi="Times New Roman" w:cs="Times New Roman"/>
          <w:bCs/>
          <w:sz w:val="28"/>
          <w:szCs w:val="28"/>
          <w:lang w:val="uk-UA"/>
        </w:rPr>
        <w:t xml:space="preserve">та організму людини в процесі старіння, розглянуто в роботах  </w:t>
      </w:r>
      <w:proofErr w:type="spellStart"/>
      <w:r w:rsidR="00AC74D7" w:rsidRPr="00730C6A">
        <w:rPr>
          <w:rFonts w:ascii="Times New Roman" w:hAnsi="Times New Roman" w:cs="Times New Roman"/>
          <w:bCs/>
          <w:sz w:val="28"/>
          <w:szCs w:val="28"/>
          <w:lang w:val="uk-UA"/>
        </w:rPr>
        <w:t>Кісе</w:t>
      </w:r>
      <w:proofErr w:type="spellEnd"/>
      <w:r w:rsidR="00AC74D7" w:rsidRPr="00730C6A">
        <w:rPr>
          <w:rFonts w:ascii="Times New Roman" w:hAnsi="Times New Roman" w:cs="Times New Roman"/>
          <w:bCs/>
          <w:sz w:val="28"/>
          <w:szCs w:val="28"/>
          <w:lang w:val="uk-UA"/>
        </w:rPr>
        <w:t xml:space="preserve"> </w:t>
      </w:r>
      <w:proofErr w:type="spellStart"/>
      <w:r w:rsidR="00AC74D7" w:rsidRPr="00730C6A">
        <w:rPr>
          <w:rFonts w:ascii="Times New Roman" w:hAnsi="Times New Roman" w:cs="Times New Roman"/>
          <w:bCs/>
          <w:sz w:val="28"/>
          <w:szCs w:val="28"/>
          <w:lang w:val="uk-UA"/>
        </w:rPr>
        <w:t>Курокави</w:t>
      </w:r>
      <w:proofErr w:type="spellEnd"/>
      <w:r w:rsidR="00AC74D7" w:rsidRPr="00730C6A">
        <w:rPr>
          <w:rFonts w:ascii="Times New Roman" w:hAnsi="Times New Roman" w:cs="Times New Roman"/>
          <w:bCs/>
          <w:sz w:val="28"/>
          <w:szCs w:val="28"/>
          <w:lang w:val="uk-UA"/>
        </w:rPr>
        <w:t xml:space="preserve">, М. </w:t>
      </w:r>
      <w:proofErr w:type="spellStart"/>
      <w:r w:rsidR="00AC74D7" w:rsidRPr="00730C6A">
        <w:rPr>
          <w:rFonts w:ascii="Times New Roman" w:hAnsi="Times New Roman" w:cs="Times New Roman"/>
          <w:bCs/>
          <w:sz w:val="28"/>
          <w:szCs w:val="28"/>
          <w:lang w:val="uk-UA"/>
        </w:rPr>
        <w:t>Вітрувія</w:t>
      </w:r>
      <w:proofErr w:type="spellEnd"/>
      <w:r w:rsidR="00AC74D7" w:rsidRPr="00730C6A">
        <w:rPr>
          <w:rFonts w:ascii="Times New Roman" w:hAnsi="Times New Roman" w:cs="Times New Roman"/>
          <w:bCs/>
          <w:sz w:val="28"/>
          <w:szCs w:val="28"/>
          <w:lang w:val="uk-UA"/>
        </w:rPr>
        <w:t xml:space="preserve">, П. </w:t>
      </w:r>
      <w:proofErr w:type="spellStart"/>
      <w:r w:rsidR="00AC74D7" w:rsidRPr="00730C6A">
        <w:rPr>
          <w:rFonts w:ascii="Times New Roman" w:hAnsi="Times New Roman" w:cs="Times New Roman"/>
          <w:bCs/>
          <w:sz w:val="28"/>
          <w:szCs w:val="28"/>
          <w:lang w:val="uk-UA"/>
        </w:rPr>
        <w:t>Солері</w:t>
      </w:r>
      <w:proofErr w:type="spellEnd"/>
      <w:r w:rsidR="00AC74D7" w:rsidRPr="00730C6A">
        <w:rPr>
          <w:rFonts w:ascii="Times New Roman" w:hAnsi="Times New Roman" w:cs="Times New Roman"/>
          <w:bCs/>
          <w:sz w:val="28"/>
          <w:szCs w:val="28"/>
          <w:lang w:val="uk-UA"/>
        </w:rPr>
        <w:t xml:space="preserve">, Ф. </w:t>
      </w:r>
      <w:proofErr w:type="spellStart"/>
      <w:r w:rsidR="00AC74D7" w:rsidRPr="00730C6A">
        <w:rPr>
          <w:rFonts w:ascii="Times New Roman" w:hAnsi="Times New Roman" w:cs="Times New Roman"/>
          <w:bCs/>
          <w:sz w:val="28"/>
          <w:szCs w:val="28"/>
          <w:lang w:val="uk-UA"/>
        </w:rPr>
        <w:t>Аріес</w:t>
      </w:r>
      <w:proofErr w:type="spellEnd"/>
      <w:r w:rsidR="00AC74D7" w:rsidRPr="00730C6A">
        <w:rPr>
          <w:rFonts w:ascii="Times New Roman" w:hAnsi="Times New Roman" w:cs="Times New Roman"/>
          <w:bCs/>
          <w:sz w:val="28"/>
          <w:szCs w:val="28"/>
          <w:lang w:val="uk-UA"/>
        </w:rPr>
        <w:t xml:space="preserve">, Е. </w:t>
      </w:r>
      <w:proofErr w:type="spellStart"/>
      <w:r w:rsidR="00AC74D7" w:rsidRPr="00730C6A">
        <w:rPr>
          <w:rFonts w:ascii="Times New Roman" w:hAnsi="Times New Roman" w:cs="Times New Roman"/>
          <w:bCs/>
          <w:sz w:val="28"/>
          <w:szCs w:val="28"/>
          <w:lang w:val="uk-UA"/>
        </w:rPr>
        <w:t>Россет</w:t>
      </w:r>
      <w:proofErr w:type="spellEnd"/>
      <w:r w:rsidR="00AC74D7" w:rsidRPr="00730C6A">
        <w:rPr>
          <w:rFonts w:ascii="Times New Roman" w:hAnsi="Times New Roman" w:cs="Times New Roman"/>
          <w:bCs/>
          <w:sz w:val="28"/>
          <w:szCs w:val="28"/>
          <w:lang w:val="uk-UA"/>
        </w:rPr>
        <w:t>.</w:t>
      </w:r>
    </w:p>
    <w:p w14:paraId="34E2A63F" w14:textId="77777777" w:rsidR="00D406DC" w:rsidRPr="00730C6A" w:rsidRDefault="004A6A7F" w:rsidP="0060312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Робота спирається на теорію метаболізму, яка відображена в ідеях </w:t>
      </w:r>
      <w:proofErr w:type="spellStart"/>
      <w:r w:rsidR="001328E3" w:rsidRPr="00730C6A">
        <w:rPr>
          <w:rFonts w:ascii="Times New Roman" w:hAnsi="Times New Roman" w:cs="Times New Roman"/>
          <w:sz w:val="28"/>
          <w:szCs w:val="28"/>
          <w:lang w:val="uk-UA"/>
        </w:rPr>
        <w:t>Кісе</w:t>
      </w:r>
      <w:proofErr w:type="spellEnd"/>
      <w:r w:rsidR="001328E3" w:rsidRPr="00730C6A">
        <w:rPr>
          <w:rFonts w:ascii="Times New Roman" w:hAnsi="Times New Roman" w:cs="Times New Roman"/>
          <w:sz w:val="28"/>
          <w:szCs w:val="28"/>
          <w:lang w:val="uk-UA"/>
        </w:rPr>
        <w:t xml:space="preserve"> </w:t>
      </w:r>
      <w:proofErr w:type="spellStart"/>
      <w:r w:rsidR="001328E3" w:rsidRPr="00730C6A">
        <w:rPr>
          <w:rFonts w:ascii="Times New Roman" w:hAnsi="Times New Roman" w:cs="Times New Roman"/>
          <w:sz w:val="28"/>
          <w:szCs w:val="28"/>
          <w:lang w:val="uk-UA"/>
        </w:rPr>
        <w:t>Курокави</w:t>
      </w:r>
      <w:proofErr w:type="spellEnd"/>
      <w:r w:rsidR="001328E3" w:rsidRPr="00730C6A">
        <w:rPr>
          <w:rFonts w:ascii="Times New Roman" w:hAnsi="Times New Roman" w:cs="Times New Roman"/>
          <w:sz w:val="28"/>
          <w:szCs w:val="28"/>
          <w:lang w:val="uk-UA"/>
        </w:rPr>
        <w:t xml:space="preserve">, </w:t>
      </w:r>
      <w:proofErr w:type="spellStart"/>
      <w:r w:rsidR="001328E3" w:rsidRPr="00730C6A">
        <w:rPr>
          <w:rFonts w:ascii="Times New Roman" w:hAnsi="Times New Roman" w:cs="Times New Roman"/>
          <w:sz w:val="28"/>
          <w:szCs w:val="28"/>
          <w:lang w:val="uk-UA"/>
        </w:rPr>
        <w:t>Джекі</w:t>
      </w:r>
      <w:proofErr w:type="spellEnd"/>
      <w:r w:rsidR="001328E3" w:rsidRPr="00730C6A">
        <w:rPr>
          <w:rFonts w:ascii="Times New Roman" w:hAnsi="Times New Roman" w:cs="Times New Roman"/>
          <w:sz w:val="28"/>
          <w:szCs w:val="28"/>
          <w:lang w:val="uk-UA"/>
        </w:rPr>
        <w:t xml:space="preserve"> </w:t>
      </w:r>
      <w:proofErr w:type="spellStart"/>
      <w:r w:rsidR="001328E3" w:rsidRPr="00730C6A">
        <w:rPr>
          <w:rFonts w:ascii="Times New Roman" w:hAnsi="Times New Roman" w:cs="Times New Roman"/>
          <w:sz w:val="28"/>
          <w:szCs w:val="28"/>
          <w:lang w:val="uk-UA"/>
        </w:rPr>
        <w:t>Крейвен</w:t>
      </w:r>
      <w:proofErr w:type="spellEnd"/>
      <w:r w:rsidR="001328E3" w:rsidRPr="00730C6A">
        <w:rPr>
          <w:rFonts w:ascii="Times New Roman" w:hAnsi="Times New Roman" w:cs="Times New Roman"/>
          <w:sz w:val="28"/>
          <w:szCs w:val="28"/>
          <w:lang w:val="uk-UA"/>
        </w:rPr>
        <w:t xml:space="preserve">, </w:t>
      </w:r>
      <w:proofErr w:type="spellStart"/>
      <w:r w:rsidR="001328E3" w:rsidRPr="00730C6A">
        <w:rPr>
          <w:rFonts w:ascii="Times New Roman" w:hAnsi="Times New Roman" w:cs="Times New Roman"/>
          <w:sz w:val="28"/>
          <w:szCs w:val="28"/>
          <w:lang w:val="uk-UA"/>
        </w:rPr>
        <w:t>Паола</w:t>
      </w:r>
      <w:proofErr w:type="spellEnd"/>
      <w:r w:rsidR="001328E3" w:rsidRPr="00730C6A">
        <w:rPr>
          <w:rFonts w:ascii="Times New Roman" w:hAnsi="Times New Roman" w:cs="Times New Roman"/>
          <w:sz w:val="28"/>
          <w:szCs w:val="28"/>
          <w:lang w:val="uk-UA"/>
        </w:rPr>
        <w:t xml:space="preserve"> </w:t>
      </w:r>
      <w:proofErr w:type="spellStart"/>
      <w:r w:rsidR="001328E3" w:rsidRPr="00730C6A">
        <w:rPr>
          <w:rFonts w:ascii="Times New Roman" w:hAnsi="Times New Roman" w:cs="Times New Roman"/>
          <w:sz w:val="28"/>
          <w:szCs w:val="28"/>
          <w:lang w:val="uk-UA"/>
        </w:rPr>
        <w:t>Плучіно</w:t>
      </w:r>
      <w:proofErr w:type="spellEnd"/>
      <w:r w:rsidR="001328E3" w:rsidRPr="00730C6A">
        <w:rPr>
          <w:rFonts w:ascii="Times New Roman" w:hAnsi="Times New Roman" w:cs="Times New Roman"/>
          <w:sz w:val="28"/>
          <w:szCs w:val="28"/>
          <w:lang w:val="uk-UA"/>
        </w:rPr>
        <w:t xml:space="preserve">, Х. </w:t>
      </w:r>
      <w:proofErr w:type="spellStart"/>
      <w:r w:rsidR="001328E3" w:rsidRPr="00730C6A">
        <w:rPr>
          <w:rFonts w:ascii="Times New Roman" w:hAnsi="Times New Roman" w:cs="Times New Roman"/>
          <w:sz w:val="28"/>
          <w:szCs w:val="28"/>
          <w:lang w:val="uk-UA"/>
        </w:rPr>
        <w:t>Декера</w:t>
      </w:r>
      <w:proofErr w:type="spellEnd"/>
      <w:r w:rsidR="001328E3" w:rsidRPr="00730C6A">
        <w:rPr>
          <w:rFonts w:ascii="Times New Roman" w:hAnsi="Times New Roman" w:cs="Times New Roman"/>
          <w:sz w:val="28"/>
          <w:szCs w:val="28"/>
          <w:lang w:val="uk-UA"/>
        </w:rPr>
        <w:t xml:space="preserve">, С. </w:t>
      </w:r>
      <w:proofErr w:type="spellStart"/>
      <w:r w:rsidR="001328E3" w:rsidRPr="00730C6A">
        <w:rPr>
          <w:rFonts w:ascii="Times New Roman" w:hAnsi="Times New Roman" w:cs="Times New Roman"/>
          <w:sz w:val="28"/>
          <w:szCs w:val="28"/>
          <w:lang w:val="uk-UA"/>
        </w:rPr>
        <w:t>Елліота</w:t>
      </w:r>
      <w:proofErr w:type="spellEnd"/>
      <w:r w:rsidR="001328E3" w:rsidRPr="00730C6A">
        <w:rPr>
          <w:rFonts w:ascii="Times New Roman" w:hAnsi="Times New Roman" w:cs="Times New Roman"/>
          <w:sz w:val="28"/>
          <w:szCs w:val="28"/>
          <w:lang w:val="uk-UA"/>
        </w:rPr>
        <w:t xml:space="preserve">, Ф. А. Сміта, Д. Р. </w:t>
      </w:r>
      <w:proofErr w:type="spellStart"/>
      <w:r w:rsidR="001328E3" w:rsidRPr="00730C6A">
        <w:rPr>
          <w:rFonts w:ascii="Times New Roman" w:hAnsi="Times New Roman" w:cs="Times New Roman"/>
          <w:sz w:val="28"/>
          <w:szCs w:val="28"/>
          <w:lang w:val="uk-UA"/>
        </w:rPr>
        <w:t>Блейка</w:t>
      </w:r>
      <w:proofErr w:type="spellEnd"/>
      <w:r w:rsidR="001328E3" w:rsidRPr="00730C6A">
        <w:rPr>
          <w:rFonts w:ascii="Times New Roman" w:hAnsi="Times New Roman" w:cs="Times New Roman"/>
          <w:sz w:val="28"/>
          <w:szCs w:val="28"/>
          <w:lang w:val="uk-UA"/>
        </w:rPr>
        <w:t>, Метью Ганді,</w:t>
      </w:r>
      <w:r w:rsidR="00603122" w:rsidRPr="00730C6A">
        <w:rPr>
          <w:rFonts w:ascii="Times New Roman" w:hAnsi="Times New Roman" w:cs="Times New Roman"/>
          <w:sz w:val="28"/>
          <w:szCs w:val="28"/>
          <w:lang w:val="uk-UA"/>
        </w:rPr>
        <w:t xml:space="preserve"> </w:t>
      </w:r>
      <w:proofErr w:type="spellStart"/>
      <w:r w:rsidR="00603122" w:rsidRPr="00730C6A">
        <w:rPr>
          <w:rFonts w:ascii="Times New Roman" w:hAnsi="Times New Roman" w:cs="Times New Roman"/>
          <w:sz w:val="28"/>
          <w:szCs w:val="28"/>
          <w:lang w:val="uk-UA"/>
        </w:rPr>
        <w:t>Крістеля</w:t>
      </w:r>
      <w:proofErr w:type="spellEnd"/>
      <w:r w:rsidR="00603122" w:rsidRPr="00730C6A">
        <w:rPr>
          <w:rFonts w:ascii="Times New Roman" w:hAnsi="Times New Roman" w:cs="Times New Roman"/>
          <w:sz w:val="28"/>
          <w:szCs w:val="28"/>
          <w:lang w:val="uk-UA"/>
        </w:rPr>
        <w:t xml:space="preserve"> </w:t>
      </w:r>
      <w:proofErr w:type="spellStart"/>
      <w:r w:rsidR="00603122" w:rsidRPr="00730C6A">
        <w:rPr>
          <w:rFonts w:ascii="Times New Roman" w:hAnsi="Times New Roman" w:cs="Times New Roman"/>
          <w:sz w:val="28"/>
          <w:szCs w:val="28"/>
          <w:lang w:val="uk-UA"/>
        </w:rPr>
        <w:t>Харрук</w:t>
      </w:r>
      <w:proofErr w:type="spellEnd"/>
      <w:r w:rsidR="00603122" w:rsidRPr="00730C6A">
        <w:rPr>
          <w:rFonts w:ascii="Times New Roman" w:hAnsi="Times New Roman" w:cs="Times New Roman"/>
          <w:sz w:val="28"/>
          <w:szCs w:val="28"/>
          <w:lang w:val="uk-UA"/>
        </w:rPr>
        <w:t xml:space="preserve">, </w:t>
      </w:r>
      <w:proofErr w:type="spellStart"/>
      <w:r w:rsidR="00603122" w:rsidRPr="00730C6A">
        <w:rPr>
          <w:rFonts w:ascii="Times New Roman" w:hAnsi="Times New Roman" w:cs="Times New Roman"/>
          <w:bCs/>
          <w:sz w:val="28"/>
          <w:szCs w:val="28"/>
          <w:lang w:val="uk-UA"/>
        </w:rPr>
        <w:t>Кендзо</w:t>
      </w:r>
      <w:proofErr w:type="spellEnd"/>
      <w:r w:rsidR="00603122" w:rsidRPr="00730C6A">
        <w:rPr>
          <w:rFonts w:ascii="Times New Roman" w:hAnsi="Times New Roman" w:cs="Times New Roman"/>
          <w:bCs/>
          <w:sz w:val="28"/>
          <w:szCs w:val="28"/>
          <w:lang w:val="uk-UA"/>
        </w:rPr>
        <w:t xml:space="preserve"> </w:t>
      </w:r>
      <w:proofErr w:type="spellStart"/>
      <w:r w:rsidR="00603122" w:rsidRPr="00730C6A">
        <w:rPr>
          <w:rFonts w:ascii="Times New Roman" w:hAnsi="Times New Roman" w:cs="Times New Roman"/>
          <w:bCs/>
          <w:sz w:val="28"/>
          <w:szCs w:val="28"/>
          <w:lang w:val="uk-UA"/>
        </w:rPr>
        <w:t>Танге</w:t>
      </w:r>
      <w:proofErr w:type="spellEnd"/>
      <w:r w:rsidR="00603122" w:rsidRPr="00730C6A">
        <w:rPr>
          <w:rFonts w:ascii="Times New Roman" w:hAnsi="Times New Roman" w:cs="Times New Roman"/>
          <w:bCs/>
          <w:sz w:val="28"/>
          <w:szCs w:val="28"/>
          <w:lang w:val="uk-UA"/>
        </w:rPr>
        <w:t xml:space="preserve">, О. Н. </w:t>
      </w:r>
      <w:proofErr w:type="spellStart"/>
      <w:r w:rsidR="00603122" w:rsidRPr="00730C6A">
        <w:rPr>
          <w:rFonts w:ascii="Times New Roman" w:hAnsi="Times New Roman" w:cs="Times New Roman"/>
          <w:bCs/>
          <w:sz w:val="28"/>
          <w:szCs w:val="28"/>
          <w:lang w:val="uk-UA"/>
        </w:rPr>
        <w:t>Яницького</w:t>
      </w:r>
      <w:proofErr w:type="spellEnd"/>
      <w:r w:rsidR="00603122" w:rsidRPr="00730C6A">
        <w:rPr>
          <w:rFonts w:ascii="Times New Roman" w:hAnsi="Times New Roman" w:cs="Times New Roman"/>
          <w:bCs/>
          <w:sz w:val="28"/>
          <w:szCs w:val="28"/>
          <w:lang w:val="uk-UA"/>
        </w:rPr>
        <w:t xml:space="preserve">, </w:t>
      </w:r>
      <w:proofErr w:type="spellStart"/>
      <w:r w:rsidR="00603122" w:rsidRPr="00730C6A">
        <w:rPr>
          <w:rFonts w:ascii="Times New Roman" w:hAnsi="Times New Roman" w:cs="Times New Roman"/>
          <w:bCs/>
          <w:sz w:val="28"/>
          <w:szCs w:val="28"/>
          <w:lang w:val="uk-UA"/>
        </w:rPr>
        <w:t>Анкіта</w:t>
      </w:r>
      <w:proofErr w:type="spellEnd"/>
      <w:r w:rsidR="00603122" w:rsidRPr="00730C6A">
        <w:rPr>
          <w:rFonts w:ascii="Times New Roman" w:hAnsi="Times New Roman" w:cs="Times New Roman"/>
          <w:bCs/>
          <w:sz w:val="28"/>
          <w:szCs w:val="28"/>
          <w:lang w:val="uk-UA"/>
        </w:rPr>
        <w:t xml:space="preserve"> </w:t>
      </w:r>
      <w:proofErr w:type="spellStart"/>
      <w:r w:rsidR="00603122" w:rsidRPr="00730C6A">
        <w:rPr>
          <w:rFonts w:ascii="Times New Roman" w:hAnsi="Times New Roman" w:cs="Times New Roman"/>
          <w:bCs/>
          <w:sz w:val="28"/>
          <w:szCs w:val="28"/>
          <w:lang w:val="uk-UA"/>
        </w:rPr>
        <w:t>Гаттупаллі</w:t>
      </w:r>
      <w:proofErr w:type="spellEnd"/>
      <w:r w:rsidR="00603122" w:rsidRPr="00730C6A">
        <w:rPr>
          <w:rFonts w:ascii="Times New Roman" w:hAnsi="Times New Roman" w:cs="Times New Roman"/>
          <w:bCs/>
          <w:sz w:val="28"/>
          <w:szCs w:val="28"/>
          <w:lang w:val="uk-UA"/>
        </w:rPr>
        <w:t xml:space="preserve">, </w:t>
      </w:r>
      <w:proofErr w:type="spellStart"/>
      <w:r w:rsidR="00603122" w:rsidRPr="00730C6A">
        <w:rPr>
          <w:rFonts w:ascii="Times New Roman" w:hAnsi="Times New Roman" w:cs="Times New Roman"/>
          <w:bCs/>
          <w:sz w:val="28"/>
          <w:szCs w:val="28"/>
          <w:lang w:val="uk-UA"/>
        </w:rPr>
        <w:t>Розмарі</w:t>
      </w:r>
      <w:proofErr w:type="spellEnd"/>
      <w:r w:rsidR="00603122" w:rsidRPr="00730C6A">
        <w:rPr>
          <w:rFonts w:ascii="Times New Roman" w:hAnsi="Times New Roman" w:cs="Times New Roman"/>
          <w:bCs/>
          <w:sz w:val="28"/>
          <w:szCs w:val="28"/>
          <w:lang w:val="uk-UA"/>
        </w:rPr>
        <w:t xml:space="preserve"> </w:t>
      </w:r>
      <w:proofErr w:type="spellStart"/>
      <w:r w:rsidR="00603122" w:rsidRPr="00730C6A">
        <w:rPr>
          <w:rFonts w:ascii="Times New Roman" w:hAnsi="Times New Roman" w:cs="Times New Roman"/>
          <w:bCs/>
          <w:sz w:val="28"/>
          <w:szCs w:val="28"/>
          <w:lang w:val="uk-UA"/>
        </w:rPr>
        <w:t>Віллетт</w:t>
      </w:r>
      <w:proofErr w:type="spellEnd"/>
      <w:r w:rsidR="00603122" w:rsidRPr="00730C6A">
        <w:rPr>
          <w:rFonts w:ascii="Times New Roman" w:hAnsi="Times New Roman" w:cs="Times New Roman"/>
          <w:bCs/>
          <w:sz w:val="28"/>
          <w:szCs w:val="28"/>
          <w:lang w:val="uk-UA"/>
        </w:rPr>
        <w:t>.</w:t>
      </w:r>
      <w:r w:rsidR="009E54C9" w:rsidRPr="00730C6A">
        <w:rPr>
          <w:rFonts w:ascii="Times New Roman" w:hAnsi="Times New Roman" w:cs="Times New Roman"/>
          <w:bCs/>
          <w:sz w:val="28"/>
          <w:szCs w:val="28"/>
          <w:lang w:val="uk-UA"/>
        </w:rPr>
        <w:t xml:space="preserve"> </w:t>
      </w:r>
    </w:p>
    <w:p w14:paraId="3E2980D7" w14:textId="4219F3A1" w:rsidR="004A6A7F" w:rsidRPr="00730C6A" w:rsidRDefault="004A6A7F" w:rsidP="00D00D85">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Було розглянуто </w:t>
      </w:r>
      <w:r w:rsidR="00603122" w:rsidRPr="00730C6A">
        <w:rPr>
          <w:rFonts w:ascii="Times New Roman" w:hAnsi="Times New Roman" w:cs="Times New Roman"/>
          <w:sz w:val="28"/>
          <w:szCs w:val="28"/>
          <w:lang w:val="uk-UA"/>
        </w:rPr>
        <w:t>питання</w:t>
      </w:r>
      <w:r w:rsidRPr="00730C6A">
        <w:rPr>
          <w:rFonts w:ascii="Times New Roman" w:hAnsi="Times New Roman" w:cs="Times New Roman"/>
          <w:sz w:val="28"/>
          <w:szCs w:val="28"/>
          <w:lang w:val="uk-UA"/>
        </w:rPr>
        <w:t xml:space="preserve"> гібридної організації міського середовища, </w:t>
      </w:r>
      <w:r w:rsidR="00603122" w:rsidRPr="00730C6A">
        <w:rPr>
          <w:rFonts w:ascii="Times New Roman" w:hAnsi="Times New Roman" w:cs="Times New Roman"/>
          <w:sz w:val="28"/>
          <w:szCs w:val="28"/>
          <w:lang w:val="uk-UA"/>
        </w:rPr>
        <w:t xml:space="preserve">що розглянуто в роботах </w:t>
      </w:r>
      <w:r w:rsidR="000C78B7" w:rsidRPr="00730C6A">
        <w:rPr>
          <w:rFonts w:ascii="Times New Roman" w:hAnsi="Times New Roman" w:cs="Times New Roman"/>
          <w:sz w:val="28"/>
          <w:szCs w:val="28"/>
          <w:lang w:val="uk-UA"/>
        </w:rPr>
        <w:t xml:space="preserve">М. </w:t>
      </w:r>
      <w:proofErr w:type="spellStart"/>
      <w:r w:rsidR="000C78B7" w:rsidRPr="00730C6A">
        <w:rPr>
          <w:rFonts w:ascii="Times New Roman" w:hAnsi="Times New Roman" w:cs="Times New Roman"/>
          <w:sz w:val="28"/>
          <w:szCs w:val="28"/>
          <w:lang w:val="uk-UA"/>
        </w:rPr>
        <w:t>Кастельс</w:t>
      </w:r>
      <w:proofErr w:type="spellEnd"/>
      <w:r w:rsidR="00603122" w:rsidRPr="00730C6A">
        <w:rPr>
          <w:rFonts w:ascii="Times New Roman" w:hAnsi="Times New Roman" w:cs="Times New Roman"/>
          <w:sz w:val="28"/>
          <w:szCs w:val="28"/>
          <w:lang w:val="uk-UA"/>
        </w:rPr>
        <w:t xml:space="preserve">, Х. </w:t>
      </w:r>
      <w:proofErr w:type="spellStart"/>
      <w:r w:rsidR="00603122" w:rsidRPr="00730C6A">
        <w:rPr>
          <w:rFonts w:ascii="Times New Roman" w:hAnsi="Times New Roman" w:cs="Times New Roman"/>
          <w:sz w:val="28"/>
          <w:szCs w:val="28"/>
          <w:lang w:val="uk-UA"/>
        </w:rPr>
        <w:t>Вальора</w:t>
      </w:r>
      <w:proofErr w:type="spellEnd"/>
      <w:r w:rsidR="00603122" w:rsidRPr="00730C6A">
        <w:rPr>
          <w:rFonts w:ascii="Times New Roman" w:hAnsi="Times New Roman" w:cs="Times New Roman"/>
          <w:sz w:val="28"/>
          <w:szCs w:val="28"/>
          <w:lang w:val="uk-UA"/>
        </w:rPr>
        <w:t xml:space="preserve">, Ф. </w:t>
      </w:r>
      <w:proofErr w:type="spellStart"/>
      <w:r w:rsidR="00603122" w:rsidRPr="00730C6A">
        <w:rPr>
          <w:rFonts w:ascii="Times New Roman" w:hAnsi="Times New Roman" w:cs="Times New Roman"/>
          <w:sz w:val="28"/>
          <w:szCs w:val="28"/>
          <w:lang w:val="uk-UA"/>
        </w:rPr>
        <w:t>Занні</w:t>
      </w:r>
      <w:proofErr w:type="spellEnd"/>
      <w:r w:rsidR="00603122" w:rsidRPr="00730C6A">
        <w:rPr>
          <w:rFonts w:ascii="Times New Roman" w:hAnsi="Times New Roman" w:cs="Times New Roman"/>
          <w:sz w:val="28"/>
          <w:szCs w:val="28"/>
          <w:lang w:val="uk-UA"/>
        </w:rPr>
        <w:t>, Н. Еллін,</w:t>
      </w:r>
      <w:r w:rsidR="00A70291" w:rsidRPr="00730C6A">
        <w:rPr>
          <w:rFonts w:ascii="Times New Roman" w:hAnsi="Times New Roman" w:cs="Times New Roman"/>
          <w:sz w:val="28"/>
          <w:szCs w:val="28"/>
          <w:lang w:val="uk-UA"/>
        </w:rPr>
        <w:t xml:space="preserve"> Елізабет </w:t>
      </w:r>
      <w:proofErr w:type="spellStart"/>
      <w:r w:rsidR="00A70291" w:rsidRPr="00730C6A">
        <w:rPr>
          <w:rFonts w:ascii="Times New Roman" w:hAnsi="Times New Roman" w:cs="Times New Roman"/>
          <w:sz w:val="28"/>
          <w:szCs w:val="28"/>
          <w:lang w:val="uk-UA"/>
        </w:rPr>
        <w:t>Сікіаріді</w:t>
      </w:r>
      <w:proofErr w:type="spellEnd"/>
      <w:r w:rsidR="00A70291" w:rsidRPr="00730C6A">
        <w:rPr>
          <w:rFonts w:ascii="Times New Roman" w:hAnsi="Times New Roman" w:cs="Times New Roman"/>
          <w:sz w:val="28"/>
          <w:szCs w:val="28"/>
          <w:lang w:val="uk-UA"/>
        </w:rPr>
        <w:t xml:space="preserve"> та Франса </w:t>
      </w:r>
      <w:proofErr w:type="spellStart"/>
      <w:r w:rsidR="00A70291" w:rsidRPr="00730C6A">
        <w:rPr>
          <w:rFonts w:ascii="Times New Roman" w:hAnsi="Times New Roman" w:cs="Times New Roman"/>
          <w:sz w:val="28"/>
          <w:szCs w:val="28"/>
          <w:lang w:val="uk-UA"/>
        </w:rPr>
        <w:t>Вогелаара</w:t>
      </w:r>
      <w:proofErr w:type="spellEnd"/>
      <w:r w:rsidR="00A70291" w:rsidRPr="00730C6A">
        <w:rPr>
          <w:rFonts w:ascii="Times New Roman" w:hAnsi="Times New Roman" w:cs="Times New Roman"/>
          <w:sz w:val="28"/>
          <w:szCs w:val="28"/>
          <w:lang w:val="uk-UA"/>
        </w:rPr>
        <w:t>.</w:t>
      </w:r>
    </w:p>
    <w:p w14:paraId="635599B7" w14:textId="500F2D1E" w:rsidR="004A6A7F" w:rsidRPr="00730C6A" w:rsidRDefault="004A6A7F" w:rsidP="00A74572">
      <w:pPr>
        <w:spacing w:line="360" w:lineRule="auto"/>
        <w:ind w:firstLine="567"/>
        <w:jc w:val="both"/>
        <w:rPr>
          <w:rFonts w:ascii="Times New Roman" w:hAnsi="Times New Roman" w:cs="Times New Roman"/>
          <w:color w:val="4472C4" w:themeColor="accent5"/>
          <w:sz w:val="28"/>
          <w:szCs w:val="28"/>
          <w:lang w:val="uk-UA"/>
        </w:rPr>
      </w:pPr>
      <w:r w:rsidRPr="00730C6A">
        <w:rPr>
          <w:rFonts w:ascii="Times New Roman" w:hAnsi="Times New Roman" w:cs="Times New Roman"/>
          <w:sz w:val="28"/>
          <w:szCs w:val="28"/>
          <w:lang w:val="uk-UA"/>
        </w:rPr>
        <w:t xml:space="preserve">Питання збереження, реконструкції та відновлення історичного архітектурного середовища розглянуто в працях </w:t>
      </w:r>
      <w:r w:rsidR="00FD00C1" w:rsidRPr="00730C6A">
        <w:rPr>
          <w:rFonts w:ascii="Times New Roman" w:hAnsi="Times New Roman" w:cs="Times New Roman"/>
          <w:sz w:val="28"/>
          <w:szCs w:val="28"/>
          <w:lang w:val="uk-UA"/>
        </w:rPr>
        <w:t xml:space="preserve"> </w:t>
      </w:r>
      <w:r w:rsidR="003263A2" w:rsidRPr="00730C6A">
        <w:rPr>
          <w:rFonts w:ascii="Times New Roman" w:hAnsi="Times New Roman" w:cs="Times New Roman"/>
          <w:sz w:val="28"/>
          <w:szCs w:val="28"/>
          <w:lang w:val="uk-UA"/>
        </w:rPr>
        <w:t>О.</w:t>
      </w:r>
      <w:r w:rsidR="00E8789C" w:rsidRPr="00730C6A">
        <w:rPr>
          <w:rFonts w:ascii="Times New Roman" w:hAnsi="Times New Roman" w:cs="Times New Roman"/>
          <w:sz w:val="28"/>
          <w:szCs w:val="28"/>
          <w:lang w:val="uk-UA"/>
        </w:rPr>
        <w:t xml:space="preserve"> В. </w:t>
      </w:r>
      <w:proofErr w:type="spellStart"/>
      <w:r w:rsidR="00E8789C" w:rsidRPr="00730C6A">
        <w:rPr>
          <w:rFonts w:ascii="Times New Roman" w:hAnsi="Times New Roman" w:cs="Times New Roman"/>
          <w:sz w:val="28"/>
          <w:szCs w:val="28"/>
          <w:lang w:val="uk-UA"/>
        </w:rPr>
        <w:t>Харлана</w:t>
      </w:r>
      <w:proofErr w:type="spellEnd"/>
      <w:r w:rsidR="00E8789C" w:rsidRPr="00730C6A">
        <w:rPr>
          <w:rFonts w:ascii="Times New Roman" w:hAnsi="Times New Roman" w:cs="Times New Roman"/>
          <w:sz w:val="28"/>
          <w:szCs w:val="28"/>
          <w:lang w:val="uk-UA"/>
        </w:rPr>
        <w:t xml:space="preserve">, М. В. </w:t>
      </w:r>
      <w:proofErr w:type="spellStart"/>
      <w:r w:rsidR="00E8789C" w:rsidRPr="00730C6A">
        <w:rPr>
          <w:rFonts w:ascii="Times New Roman" w:hAnsi="Times New Roman" w:cs="Times New Roman"/>
          <w:sz w:val="28"/>
          <w:szCs w:val="28"/>
          <w:lang w:val="uk-UA"/>
        </w:rPr>
        <w:t>Шилкіна</w:t>
      </w:r>
      <w:proofErr w:type="spellEnd"/>
      <w:r w:rsidR="00A74572" w:rsidRPr="00730C6A">
        <w:rPr>
          <w:rFonts w:ascii="Times New Roman" w:hAnsi="Times New Roman" w:cs="Times New Roman"/>
          <w:sz w:val="28"/>
          <w:szCs w:val="28"/>
          <w:lang w:val="uk-UA"/>
        </w:rPr>
        <w:t xml:space="preserve">, І. Н. </w:t>
      </w:r>
      <w:proofErr w:type="spellStart"/>
      <w:r w:rsidR="00A74572" w:rsidRPr="00730C6A">
        <w:rPr>
          <w:rFonts w:ascii="Times New Roman" w:hAnsi="Times New Roman" w:cs="Times New Roman"/>
          <w:sz w:val="28"/>
          <w:szCs w:val="28"/>
          <w:lang w:val="uk-UA"/>
        </w:rPr>
        <w:t>Дудара</w:t>
      </w:r>
      <w:proofErr w:type="spellEnd"/>
      <w:r w:rsidR="00A74572" w:rsidRPr="00730C6A">
        <w:rPr>
          <w:rFonts w:ascii="Times New Roman" w:hAnsi="Times New Roman" w:cs="Times New Roman"/>
          <w:sz w:val="28"/>
          <w:szCs w:val="28"/>
          <w:lang w:val="uk-UA"/>
        </w:rPr>
        <w:t xml:space="preserve">, Т. Е. Потапової, А. С. </w:t>
      </w:r>
      <w:proofErr w:type="spellStart"/>
      <w:r w:rsidR="00A74572" w:rsidRPr="00730C6A">
        <w:rPr>
          <w:rFonts w:ascii="Times New Roman" w:hAnsi="Times New Roman" w:cs="Times New Roman"/>
          <w:sz w:val="28"/>
          <w:szCs w:val="28"/>
          <w:lang w:val="uk-UA"/>
        </w:rPr>
        <w:t>Татаровської</w:t>
      </w:r>
      <w:proofErr w:type="spellEnd"/>
      <w:r w:rsidR="00364EF1" w:rsidRPr="00730C6A">
        <w:rPr>
          <w:rFonts w:ascii="Times New Roman" w:hAnsi="Times New Roman" w:cs="Times New Roman"/>
          <w:sz w:val="28"/>
          <w:szCs w:val="28"/>
          <w:lang w:val="uk-UA"/>
        </w:rPr>
        <w:t>.</w:t>
      </w:r>
      <w:r w:rsidR="0052459A" w:rsidRPr="00730C6A">
        <w:rPr>
          <w:rFonts w:ascii="Times New Roman" w:hAnsi="Times New Roman" w:cs="Times New Roman"/>
          <w:sz w:val="28"/>
          <w:szCs w:val="28"/>
          <w:lang w:val="uk-UA"/>
        </w:rPr>
        <w:t xml:space="preserve"> </w:t>
      </w:r>
    </w:p>
    <w:p w14:paraId="10C8F2F8" w14:textId="35031B76" w:rsidR="00125F31" w:rsidRPr="00730C6A" w:rsidRDefault="00B23074" w:rsidP="00A7457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Разом із тим, </w:t>
      </w:r>
      <w:r w:rsidR="00564C54" w:rsidRPr="00730C6A">
        <w:rPr>
          <w:rFonts w:ascii="Times New Roman" w:hAnsi="Times New Roman" w:cs="Times New Roman"/>
          <w:sz w:val="28"/>
          <w:szCs w:val="28"/>
          <w:lang w:val="uk-UA"/>
        </w:rPr>
        <w:t xml:space="preserve">існує </w:t>
      </w:r>
      <w:r w:rsidRPr="00730C6A">
        <w:rPr>
          <w:rFonts w:ascii="Times New Roman" w:hAnsi="Times New Roman" w:cs="Times New Roman"/>
          <w:sz w:val="28"/>
          <w:szCs w:val="28"/>
          <w:lang w:val="uk-UA"/>
        </w:rPr>
        <w:t xml:space="preserve">досить широкий спектр </w:t>
      </w:r>
      <w:r w:rsidR="00493A40" w:rsidRPr="00730C6A">
        <w:rPr>
          <w:rFonts w:ascii="Times New Roman" w:hAnsi="Times New Roman" w:cs="Times New Roman"/>
          <w:sz w:val="28"/>
          <w:szCs w:val="28"/>
          <w:lang w:val="uk-UA"/>
        </w:rPr>
        <w:t>проектних</w:t>
      </w:r>
      <w:r w:rsidRPr="00730C6A">
        <w:rPr>
          <w:rFonts w:ascii="Times New Roman" w:hAnsi="Times New Roman" w:cs="Times New Roman"/>
          <w:sz w:val="28"/>
          <w:szCs w:val="28"/>
          <w:lang w:val="uk-UA"/>
        </w:rPr>
        <w:t xml:space="preserve"> пропозицій </w:t>
      </w:r>
      <w:r w:rsidR="00564C54" w:rsidRPr="00730C6A">
        <w:rPr>
          <w:rFonts w:ascii="Times New Roman" w:hAnsi="Times New Roman" w:cs="Times New Roman"/>
          <w:sz w:val="28"/>
          <w:szCs w:val="28"/>
          <w:lang w:val="uk-UA"/>
        </w:rPr>
        <w:t xml:space="preserve">щодо розміщення </w:t>
      </w:r>
      <w:r w:rsidRPr="00730C6A">
        <w:rPr>
          <w:rFonts w:ascii="Times New Roman" w:hAnsi="Times New Roman" w:cs="Times New Roman"/>
          <w:sz w:val="28"/>
          <w:szCs w:val="28"/>
          <w:lang w:val="uk-UA"/>
        </w:rPr>
        <w:t xml:space="preserve"> </w:t>
      </w:r>
      <w:r w:rsidR="00564C54" w:rsidRPr="00730C6A">
        <w:rPr>
          <w:rFonts w:ascii="Times New Roman" w:hAnsi="Times New Roman" w:cs="Times New Roman"/>
          <w:sz w:val="28"/>
          <w:szCs w:val="28"/>
          <w:lang w:val="uk-UA"/>
        </w:rPr>
        <w:t>медичних, лікувальних, консультативних центрів для людей похилого віку</w:t>
      </w:r>
      <w:r w:rsidRPr="00730C6A">
        <w:rPr>
          <w:rFonts w:ascii="Times New Roman" w:hAnsi="Times New Roman" w:cs="Times New Roman"/>
          <w:sz w:val="28"/>
          <w:szCs w:val="28"/>
          <w:lang w:val="uk-UA"/>
        </w:rPr>
        <w:t xml:space="preserve"> </w:t>
      </w:r>
      <w:r w:rsidR="00564C54" w:rsidRPr="00730C6A">
        <w:rPr>
          <w:rFonts w:ascii="Times New Roman" w:hAnsi="Times New Roman" w:cs="Times New Roman"/>
          <w:sz w:val="28"/>
          <w:szCs w:val="28"/>
          <w:lang w:val="uk-UA"/>
        </w:rPr>
        <w:t>як у межах міської забудови, так і в рекреаційних зонах передмістя</w:t>
      </w:r>
      <w:r w:rsidR="002C550E" w:rsidRPr="00730C6A">
        <w:rPr>
          <w:rFonts w:ascii="Times New Roman" w:hAnsi="Times New Roman" w:cs="Times New Roman"/>
          <w:sz w:val="28"/>
          <w:szCs w:val="28"/>
          <w:lang w:val="uk-UA"/>
        </w:rPr>
        <w:t xml:space="preserve">, практично, в умовах повної ізоляції старіючої людини.  </w:t>
      </w:r>
      <w:r w:rsidR="00493A40" w:rsidRPr="00730C6A">
        <w:rPr>
          <w:rFonts w:ascii="Times New Roman" w:hAnsi="Times New Roman" w:cs="Times New Roman"/>
          <w:sz w:val="28"/>
          <w:szCs w:val="28"/>
          <w:lang w:val="uk-UA"/>
        </w:rPr>
        <w:t>Потрібно зазначити, що наразі</w:t>
      </w:r>
      <w:r w:rsidR="00564C54" w:rsidRPr="00730C6A">
        <w:rPr>
          <w:rFonts w:ascii="Times New Roman" w:hAnsi="Times New Roman" w:cs="Times New Roman"/>
          <w:sz w:val="28"/>
          <w:szCs w:val="28"/>
          <w:lang w:val="uk-UA"/>
        </w:rPr>
        <w:t xml:space="preserve"> </w:t>
      </w:r>
      <w:r w:rsidR="00493A40" w:rsidRPr="00730C6A">
        <w:rPr>
          <w:rFonts w:ascii="Times New Roman" w:hAnsi="Times New Roman" w:cs="Times New Roman"/>
          <w:sz w:val="28"/>
          <w:szCs w:val="28"/>
          <w:lang w:val="uk-UA"/>
        </w:rPr>
        <w:t>в архітектурній</w:t>
      </w:r>
      <w:r w:rsidR="005174E6" w:rsidRPr="00730C6A">
        <w:rPr>
          <w:rFonts w:ascii="Times New Roman" w:hAnsi="Times New Roman" w:cs="Times New Roman"/>
          <w:sz w:val="28"/>
          <w:szCs w:val="28"/>
          <w:lang w:val="uk-UA"/>
        </w:rPr>
        <w:t xml:space="preserve"> теорії та практиці  </w:t>
      </w:r>
      <w:r w:rsidR="00564C54" w:rsidRPr="00730C6A">
        <w:rPr>
          <w:rFonts w:ascii="Times New Roman" w:hAnsi="Times New Roman" w:cs="Times New Roman"/>
          <w:sz w:val="28"/>
          <w:szCs w:val="28"/>
          <w:lang w:val="uk-UA"/>
        </w:rPr>
        <w:t xml:space="preserve">недостатньо вивчені </w:t>
      </w:r>
      <w:r w:rsidR="002C550E" w:rsidRPr="00730C6A">
        <w:rPr>
          <w:rFonts w:ascii="Times New Roman" w:hAnsi="Times New Roman" w:cs="Times New Roman"/>
          <w:sz w:val="28"/>
          <w:szCs w:val="28"/>
          <w:lang w:val="uk-UA"/>
        </w:rPr>
        <w:t xml:space="preserve">питання </w:t>
      </w:r>
      <w:r w:rsidR="005174E6" w:rsidRPr="00730C6A">
        <w:rPr>
          <w:rFonts w:ascii="Times New Roman" w:hAnsi="Times New Roman" w:cs="Times New Roman"/>
          <w:sz w:val="28"/>
          <w:szCs w:val="28"/>
          <w:lang w:val="uk-UA"/>
        </w:rPr>
        <w:t xml:space="preserve">можливої </w:t>
      </w:r>
      <w:r w:rsidR="002C550E" w:rsidRPr="00730C6A">
        <w:rPr>
          <w:rFonts w:ascii="Times New Roman" w:hAnsi="Times New Roman" w:cs="Times New Roman"/>
          <w:sz w:val="28"/>
          <w:szCs w:val="28"/>
          <w:lang w:val="uk-UA"/>
        </w:rPr>
        <w:t xml:space="preserve">інтеграції </w:t>
      </w:r>
      <w:r w:rsidR="005174E6" w:rsidRPr="00730C6A">
        <w:rPr>
          <w:rFonts w:ascii="Times New Roman" w:hAnsi="Times New Roman" w:cs="Times New Roman"/>
          <w:sz w:val="28"/>
          <w:szCs w:val="28"/>
          <w:lang w:val="uk-UA"/>
        </w:rPr>
        <w:t>архітектурних об’єктів такого типу  (зокрема консультативних геронтологічних центрів, призначених для оздоровлення, релаксації, відпочинку, спілкування) в центральн</w:t>
      </w:r>
      <w:r w:rsidR="00493A40" w:rsidRPr="00730C6A">
        <w:rPr>
          <w:rFonts w:ascii="Times New Roman" w:hAnsi="Times New Roman" w:cs="Times New Roman"/>
          <w:sz w:val="28"/>
          <w:szCs w:val="28"/>
          <w:lang w:val="uk-UA"/>
        </w:rPr>
        <w:t>ій</w:t>
      </w:r>
      <w:r w:rsidR="005174E6" w:rsidRPr="00730C6A">
        <w:rPr>
          <w:rFonts w:ascii="Times New Roman" w:hAnsi="Times New Roman" w:cs="Times New Roman"/>
          <w:sz w:val="28"/>
          <w:szCs w:val="28"/>
          <w:lang w:val="uk-UA"/>
        </w:rPr>
        <w:t xml:space="preserve"> частині міс</w:t>
      </w:r>
      <w:r w:rsidR="004D3448" w:rsidRPr="00730C6A">
        <w:rPr>
          <w:rFonts w:ascii="Times New Roman" w:hAnsi="Times New Roman" w:cs="Times New Roman"/>
          <w:sz w:val="28"/>
          <w:szCs w:val="28"/>
          <w:lang w:val="uk-UA"/>
        </w:rPr>
        <w:t xml:space="preserve">та, насиченої </w:t>
      </w:r>
      <w:r w:rsidR="005174E6" w:rsidRPr="00730C6A">
        <w:rPr>
          <w:rFonts w:ascii="Times New Roman" w:hAnsi="Times New Roman" w:cs="Times New Roman"/>
          <w:sz w:val="28"/>
          <w:szCs w:val="28"/>
          <w:lang w:val="uk-UA"/>
        </w:rPr>
        <w:t xml:space="preserve">  </w:t>
      </w:r>
      <w:r w:rsidR="00226FF7" w:rsidRPr="00730C6A">
        <w:rPr>
          <w:rFonts w:ascii="Times New Roman" w:hAnsi="Times New Roman" w:cs="Times New Roman"/>
          <w:sz w:val="28"/>
          <w:szCs w:val="28"/>
          <w:lang w:val="uk-UA"/>
        </w:rPr>
        <w:t>об’єктами к</w:t>
      </w:r>
      <w:r w:rsidR="00745BC1" w:rsidRPr="00730C6A">
        <w:rPr>
          <w:rFonts w:ascii="Times New Roman" w:hAnsi="Times New Roman" w:cs="Times New Roman"/>
          <w:sz w:val="28"/>
          <w:szCs w:val="28"/>
          <w:lang w:val="uk-UA"/>
        </w:rPr>
        <w:t>ультури</w:t>
      </w:r>
      <w:r w:rsidR="00C303E4" w:rsidRPr="00730C6A">
        <w:rPr>
          <w:rFonts w:ascii="Times New Roman" w:hAnsi="Times New Roman" w:cs="Times New Roman"/>
          <w:sz w:val="28"/>
          <w:szCs w:val="28"/>
          <w:lang w:val="uk-UA"/>
        </w:rPr>
        <w:t xml:space="preserve"> та духовності. </w:t>
      </w:r>
      <w:r w:rsidR="00745BC1" w:rsidRPr="00730C6A">
        <w:rPr>
          <w:rFonts w:ascii="Times New Roman" w:hAnsi="Times New Roman" w:cs="Times New Roman"/>
          <w:sz w:val="28"/>
          <w:szCs w:val="28"/>
          <w:lang w:val="uk-UA"/>
        </w:rPr>
        <w:t xml:space="preserve"> Крім того, слід відзначити, що саме ядро центру міста  несе генетичну історичну пам’ять</w:t>
      </w:r>
      <w:r w:rsidR="00493A40" w:rsidRPr="00730C6A">
        <w:rPr>
          <w:rFonts w:ascii="Times New Roman" w:hAnsi="Times New Roman" w:cs="Times New Roman"/>
          <w:sz w:val="28"/>
          <w:szCs w:val="28"/>
          <w:lang w:val="uk-UA"/>
        </w:rPr>
        <w:t xml:space="preserve"> та</w:t>
      </w:r>
      <w:r w:rsidR="00745BC1" w:rsidRPr="00730C6A">
        <w:rPr>
          <w:rFonts w:ascii="Times New Roman" w:hAnsi="Times New Roman" w:cs="Times New Roman"/>
          <w:sz w:val="28"/>
          <w:szCs w:val="28"/>
          <w:lang w:val="uk-UA"/>
        </w:rPr>
        <w:t xml:space="preserve"> </w:t>
      </w:r>
      <w:r w:rsidR="00171C4E" w:rsidRPr="00730C6A">
        <w:rPr>
          <w:rFonts w:ascii="Times New Roman" w:hAnsi="Times New Roman" w:cs="Times New Roman"/>
          <w:sz w:val="28"/>
          <w:szCs w:val="28"/>
          <w:lang w:val="uk-UA"/>
        </w:rPr>
        <w:t xml:space="preserve">присутність минулого в сучасному динамічному суспільстві. </w:t>
      </w:r>
      <w:r w:rsidR="00493A40" w:rsidRPr="00730C6A">
        <w:rPr>
          <w:rFonts w:ascii="Times New Roman" w:hAnsi="Times New Roman" w:cs="Times New Roman"/>
          <w:sz w:val="28"/>
          <w:szCs w:val="28"/>
          <w:lang w:val="uk-UA"/>
        </w:rPr>
        <w:t>Тобто,</w:t>
      </w:r>
      <w:r w:rsidR="00171C4E" w:rsidRPr="00730C6A">
        <w:rPr>
          <w:rFonts w:ascii="Times New Roman" w:hAnsi="Times New Roman" w:cs="Times New Roman"/>
          <w:sz w:val="28"/>
          <w:szCs w:val="28"/>
          <w:lang w:val="uk-UA"/>
        </w:rPr>
        <w:t xml:space="preserve"> старе місто – це  </w:t>
      </w:r>
      <w:r w:rsidR="00687F2F" w:rsidRPr="00730C6A">
        <w:rPr>
          <w:rFonts w:ascii="Times New Roman" w:hAnsi="Times New Roman" w:cs="Times New Roman"/>
          <w:sz w:val="28"/>
          <w:szCs w:val="28"/>
          <w:lang w:val="uk-UA"/>
        </w:rPr>
        <w:t xml:space="preserve"> наявність </w:t>
      </w:r>
      <w:r w:rsidR="00493A40" w:rsidRPr="00730C6A">
        <w:rPr>
          <w:rFonts w:ascii="Times New Roman" w:hAnsi="Times New Roman" w:cs="Times New Roman"/>
          <w:sz w:val="28"/>
          <w:szCs w:val="28"/>
          <w:lang w:val="uk-UA"/>
        </w:rPr>
        <w:t>занедбаних</w:t>
      </w:r>
      <w:r w:rsidR="00125F31" w:rsidRPr="00730C6A">
        <w:rPr>
          <w:rFonts w:ascii="Times New Roman" w:hAnsi="Times New Roman" w:cs="Times New Roman"/>
          <w:sz w:val="28"/>
          <w:szCs w:val="28"/>
          <w:lang w:val="uk-UA"/>
        </w:rPr>
        <w:t xml:space="preserve"> територій </w:t>
      </w:r>
      <w:r w:rsidR="00C303E4" w:rsidRPr="00730C6A">
        <w:rPr>
          <w:rFonts w:ascii="Times New Roman" w:hAnsi="Times New Roman" w:cs="Times New Roman"/>
          <w:sz w:val="28"/>
          <w:szCs w:val="28"/>
          <w:lang w:val="uk-UA"/>
        </w:rPr>
        <w:t>та</w:t>
      </w:r>
      <w:r w:rsidR="00171C4E" w:rsidRPr="00730C6A">
        <w:rPr>
          <w:rFonts w:ascii="Times New Roman" w:hAnsi="Times New Roman" w:cs="Times New Roman"/>
          <w:sz w:val="28"/>
          <w:szCs w:val="28"/>
          <w:lang w:val="uk-UA"/>
        </w:rPr>
        <w:t xml:space="preserve"> </w:t>
      </w:r>
      <w:r w:rsidR="00125F31" w:rsidRPr="00730C6A">
        <w:rPr>
          <w:rFonts w:ascii="Times New Roman" w:hAnsi="Times New Roman" w:cs="Times New Roman"/>
          <w:sz w:val="28"/>
          <w:szCs w:val="28"/>
          <w:lang w:val="uk-UA"/>
        </w:rPr>
        <w:t xml:space="preserve">зруйнованої часом архітектурної спадщини, яка потребує </w:t>
      </w:r>
      <w:r w:rsidR="00171C4E" w:rsidRPr="00730C6A">
        <w:rPr>
          <w:rFonts w:ascii="Times New Roman" w:hAnsi="Times New Roman" w:cs="Times New Roman"/>
          <w:sz w:val="28"/>
          <w:szCs w:val="28"/>
          <w:lang w:val="uk-UA"/>
        </w:rPr>
        <w:t xml:space="preserve"> </w:t>
      </w:r>
      <w:r w:rsidR="00125F31" w:rsidRPr="00730C6A">
        <w:rPr>
          <w:rFonts w:ascii="Times New Roman" w:hAnsi="Times New Roman" w:cs="Times New Roman"/>
          <w:sz w:val="28"/>
          <w:szCs w:val="28"/>
          <w:lang w:val="uk-UA"/>
        </w:rPr>
        <w:t xml:space="preserve">реконструкції та збереження. </w:t>
      </w:r>
      <w:r w:rsidR="00745BC1" w:rsidRPr="00730C6A">
        <w:rPr>
          <w:rFonts w:ascii="Times New Roman" w:hAnsi="Times New Roman" w:cs="Times New Roman"/>
          <w:sz w:val="28"/>
          <w:szCs w:val="28"/>
          <w:lang w:val="uk-UA"/>
        </w:rPr>
        <w:t xml:space="preserve"> </w:t>
      </w:r>
    </w:p>
    <w:p w14:paraId="5AE774EC" w14:textId="4E813784" w:rsidR="00125F31" w:rsidRPr="00730C6A" w:rsidRDefault="00125F31" w:rsidP="00125F31">
      <w:pPr>
        <w:spacing w:line="360" w:lineRule="auto"/>
        <w:ind w:firstLine="567"/>
        <w:jc w:val="both"/>
        <w:rPr>
          <w:rFonts w:ascii="Times New Roman" w:hAnsi="Times New Roman" w:cs="Times New Roman"/>
          <w:color w:val="4472C4" w:themeColor="accent5"/>
          <w:sz w:val="28"/>
          <w:szCs w:val="28"/>
          <w:lang w:val="uk-UA"/>
        </w:rPr>
      </w:pPr>
      <w:r w:rsidRPr="00730C6A">
        <w:rPr>
          <w:rFonts w:ascii="Times New Roman" w:hAnsi="Times New Roman" w:cs="Times New Roman"/>
          <w:b/>
          <w:sz w:val="28"/>
          <w:szCs w:val="28"/>
          <w:lang w:val="uk-UA"/>
        </w:rPr>
        <w:lastRenderedPageBreak/>
        <w:t>Мета дослідження</w:t>
      </w:r>
      <w:r w:rsidR="000C6CE2" w:rsidRPr="00730C6A">
        <w:rPr>
          <w:rFonts w:ascii="Times New Roman" w:hAnsi="Times New Roman" w:cs="Times New Roman"/>
          <w:sz w:val="28"/>
          <w:szCs w:val="28"/>
          <w:lang w:val="uk-UA"/>
        </w:rPr>
        <w:t xml:space="preserve">: </w:t>
      </w:r>
      <w:r w:rsidR="005419A8" w:rsidRPr="00730C6A">
        <w:rPr>
          <w:rFonts w:ascii="Times New Roman" w:hAnsi="Times New Roman" w:cs="Times New Roman"/>
          <w:sz w:val="28"/>
          <w:szCs w:val="28"/>
          <w:lang w:val="uk-UA"/>
        </w:rPr>
        <w:t xml:space="preserve"> </w:t>
      </w:r>
      <w:r w:rsidR="00101084" w:rsidRPr="00730C6A">
        <w:rPr>
          <w:rFonts w:ascii="Times New Roman" w:hAnsi="Times New Roman" w:cs="Times New Roman"/>
          <w:sz w:val="28"/>
          <w:szCs w:val="28"/>
          <w:lang w:val="uk-UA"/>
        </w:rPr>
        <w:t>в</w:t>
      </w:r>
      <w:r w:rsidRPr="00730C6A">
        <w:rPr>
          <w:rFonts w:ascii="Times New Roman" w:hAnsi="Times New Roman" w:cs="Times New Roman"/>
          <w:sz w:val="28"/>
          <w:szCs w:val="28"/>
          <w:lang w:val="uk-UA"/>
        </w:rPr>
        <w:t>станови</w:t>
      </w:r>
      <w:r w:rsidR="006F67C1" w:rsidRPr="00730C6A">
        <w:rPr>
          <w:rFonts w:ascii="Times New Roman" w:hAnsi="Times New Roman" w:cs="Times New Roman"/>
          <w:sz w:val="28"/>
          <w:szCs w:val="28"/>
          <w:lang w:val="uk-UA"/>
        </w:rPr>
        <w:t xml:space="preserve">ти </w:t>
      </w:r>
      <w:r w:rsidR="00C303E4" w:rsidRPr="00730C6A">
        <w:rPr>
          <w:rFonts w:ascii="Times New Roman" w:hAnsi="Times New Roman" w:cs="Times New Roman"/>
          <w:sz w:val="28"/>
          <w:szCs w:val="28"/>
          <w:lang w:val="uk-UA"/>
        </w:rPr>
        <w:t xml:space="preserve">метаболічні </w:t>
      </w:r>
      <w:r w:rsidR="006F67C1" w:rsidRPr="00730C6A">
        <w:rPr>
          <w:rFonts w:ascii="Times New Roman" w:hAnsi="Times New Roman" w:cs="Times New Roman"/>
          <w:sz w:val="28"/>
          <w:szCs w:val="28"/>
          <w:lang w:val="uk-UA"/>
        </w:rPr>
        <w:t xml:space="preserve">закономірності </w:t>
      </w:r>
      <w:r w:rsidR="00C303E4" w:rsidRPr="00730C6A">
        <w:rPr>
          <w:rFonts w:ascii="Times New Roman" w:hAnsi="Times New Roman" w:cs="Times New Roman"/>
          <w:sz w:val="28"/>
          <w:szCs w:val="28"/>
          <w:lang w:val="uk-UA"/>
        </w:rPr>
        <w:t>розвитку  та старіння  історичного центру міст</w:t>
      </w:r>
      <w:r w:rsidR="000C6CE2" w:rsidRPr="00730C6A">
        <w:rPr>
          <w:rFonts w:ascii="Times New Roman" w:hAnsi="Times New Roman" w:cs="Times New Roman"/>
          <w:sz w:val="28"/>
          <w:szCs w:val="28"/>
          <w:lang w:val="uk-UA"/>
        </w:rPr>
        <w:t>а</w:t>
      </w:r>
      <w:r w:rsidR="006F67C1" w:rsidRPr="00730C6A">
        <w:rPr>
          <w:rFonts w:ascii="Times New Roman" w:hAnsi="Times New Roman" w:cs="Times New Roman"/>
          <w:sz w:val="28"/>
          <w:szCs w:val="28"/>
          <w:lang w:val="uk-UA"/>
        </w:rPr>
        <w:t xml:space="preserve">, запропонувати </w:t>
      </w:r>
      <w:r w:rsidR="00C303E4" w:rsidRPr="00730C6A">
        <w:rPr>
          <w:rFonts w:ascii="Times New Roman" w:hAnsi="Times New Roman" w:cs="Times New Roman"/>
          <w:sz w:val="28"/>
          <w:szCs w:val="28"/>
          <w:lang w:val="uk-UA"/>
        </w:rPr>
        <w:t>м</w:t>
      </w:r>
      <w:r w:rsidR="006F67C1" w:rsidRPr="00730C6A">
        <w:rPr>
          <w:rFonts w:ascii="Times New Roman" w:hAnsi="Times New Roman" w:cs="Times New Roman"/>
          <w:sz w:val="28"/>
          <w:szCs w:val="28"/>
          <w:lang w:val="uk-UA"/>
        </w:rPr>
        <w:t>ето</w:t>
      </w:r>
      <w:r w:rsidR="000C6CE2" w:rsidRPr="00730C6A">
        <w:rPr>
          <w:rFonts w:ascii="Times New Roman" w:hAnsi="Times New Roman" w:cs="Times New Roman"/>
          <w:sz w:val="28"/>
          <w:szCs w:val="28"/>
          <w:lang w:val="uk-UA"/>
        </w:rPr>
        <w:t xml:space="preserve">д </w:t>
      </w:r>
      <w:r w:rsidR="00C303E4" w:rsidRPr="00730C6A">
        <w:rPr>
          <w:rFonts w:ascii="Times New Roman" w:hAnsi="Times New Roman" w:cs="Times New Roman"/>
          <w:sz w:val="28"/>
          <w:szCs w:val="28"/>
          <w:lang w:val="uk-UA"/>
        </w:rPr>
        <w:t>генерації</w:t>
      </w:r>
      <w:r w:rsidR="000C6CE2" w:rsidRPr="00730C6A">
        <w:rPr>
          <w:rFonts w:ascii="Times New Roman" w:hAnsi="Times New Roman" w:cs="Times New Roman"/>
          <w:sz w:val="28"/>
          <w:szCs w:val="28"/>
          <w:lang w:val="uk-UA"/>
        </w:rPr>
        <w:t xml:space="preserve"> території  </w:t>
      </w:r>
      <w:r w:rsidR="00C303E4" w:rsidRPr="00730C6A">
        <w:rPr>
          <w:rFonts w:ascii="Times New Roman" w:hAnsi="Times New Roman" w:cs="Times New Roman"/>
          <w:sz w:val="28"/>
          <w:szCs w:val="28"/>
          <w:lang w:val="uk-UA"/>
        </w:rPr>
        <w:t xml:space="preserve"> </w:t>
      </w:r>
      <w:r w:rsidR="000C6CE2" w:rsidRPr="00730C6A">
        <w:rPr>
          <w:rFonts w:ascii="Times New Roman" w:hAnsi="Times New Roman" w:cs="Times New Roman"/>
          <w:sz w:val="28"/>
          <w:szCs w:val="28"/>
          <w:lang w:val="uk-UA"/>
        </w:rPr>
        <w:t xml:space="preserve">під розміщення </w:t>
      </w:r>
      <w:r w:rsidR="00260E1C" w:rsidRPr="00730C6A">
        <w:rPr>
          <w:rFonts w:ascii="Times New Roman" w:hAnsi="Times New Roman" w:cs="Times New Roman"/>
          <w:sz w:val="28"/>
          <w:szCs w:val="28"/>
          <w:lang w:val="uk-UA"/>
        </w:rPr>
        <w:t>центру геронтології</w:t>
      </w:r>
      <w:r w:rsidR="000C6CE2" w:rsidRPr="00730C6A">
        <w:rPr>
          <w:rFonts w:ascii="Times New Roman" w:hAnsi="Times New Roman" w:cs="Times New Roman"/>
          <w:sz w:val="28"/>
          <w:szCs w:val="28"/>
          <w:lang w:val="uk-UA"/>
        </w:rPr>
        <w:t>,</w:t>
      </w:r>
      <w:r w:rsidR="006F67C1" w:rsidRPr="00730C6A">
        <w:rPr>
          <w:rFonts w:ascii="Times New Roman" w:hAnsi="Times New Roman" w:cs="Times New Roman"/>
          <w:sz w:val="28"/>
          <w:szCs w:val="28"/>
          <w:lang w:val="uk-UA"/>
        </w:rPr>
        <w:t xml:space="preserve"> провести  експериментальне моделювання</w:t>
      </w:r>
      <w:r w:rsidRPr="00730C6A">
        <w:rPr>
          <w:rFonts w:ascii="Times New Roman" w:hAnsi="Times New Roman" w:cs="Times New Roman"/>
          <w:sz w:val="28"/>
          <w:szCs w:val="28"/>
          <w:lang w:val="uk-UA"/>
        </w:rPr>
        <w:t xml:space="preserve"> </w:t>
      </w:r>
      <w:r w:rsidR="006F67C1"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 xml:space="preserve">геронтологічного центру в історичному середовищі на основі теорії </w:t>
      </w:r>
      <w:r w:rsidR="000C6CE2" w:rsidRPr="00730C6A">
        <w:rPr>
          <w:rFonts w:ascii="Times New Roman" w:hAnsi="Times New Roman" w:cs="Times New Roman"/>
          <w:sz w:val="28"/>
          <w:szCs w:val="28"/>
          <w:lang w:val="uk-UA"/>
        </w:rPr>
        <w:t xml:space="preserve">міського </w:t>
      </w:r>
      <w:r w:rsidR="005361EC" w:rsidRPr="00730C6A">
        <w:rPr>
          <w:rFonts w:ascii="Times New Roman" w:hAnsi="Times New Roman" w:cs="Times New Roman"/>
          <w:sz w:val="28"/>
          <w:szCs w:val="28"/>
          <w:lang w:val="uk-UA"/>
        </w:rPr>
        <w:t>метаболізму</w:t>
      </w:r>
      <w:r w:rsidR="00101084" w:rsidRPr="00730C6A">
        <w:rPr>
          <w:rFonts w:ascii="Times New Roman" w:hAnsi="Times New Roman" w:cs="Times New Roman"/>
          <w:sz w:val="28"/>
          <w:szCs w:val="28"/>
          <w:lang w:val="uk-UA"/>
        </w:rPr>
        <w:t>.</w:t>
      </w:r>
    </w:p>
    <w:p w14:paraId="29AF40C7" w14:textId="12D98C77" w:rsidR="00687F2F" w:rsidRPr="00730C6A" w:rsidRDefault="005361EC" w:rsidP="005361EC">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Для досягнення мети дослідження </w:t>
      </w:r>
      <w:r w:rsidR="000C6CE2" w:rsidRPr="00730C6A">
        <w:rPr>
          <w:rFonts w:ascii="Times New Roman" w:hAnsi="Times New Roman" w:cs="Times New Roman"/>
          <w:sz w:val="28"/>
          <w:szCs w:val="28"/>
          <w:lang w:val="uk-UA"/>
        </w:rPr>
        <w:t xml:space="preserve">визначені </w:t>
      </w:r>
      <w:r w:rsidRPr="00730C6A">
        <w:rPr>
          <w:rFonts w:ascii="Times New Roman" w:hAnsi="Times New Roman" w:cs="Times New Roman"/>
          <w:sz w:val="28"/>
          <w:szCs w:val="28"/>
          <w:lang w:val="uk-UA"/>
        </w:rPr>
        <w:t xml:space="preserve">наступні </w:t>
      </w:r>
      <w:r w:rsidRPr="00730C6A">
        <w:rPr>
          <w:rFonts w:ascii="Times New Roman" w:hAnsi="Times New Roman" w:cs="Times New Roman"/>
          <w:b/>
          <w:sz w:val="28"/>
          <w:szCs w:val="28"/>
          <w:lang w:val="uk-UA"/>
        </w:rPr>
        <w:t>завдання</w:t>
      </w:r>
      <w:r w:rsidR="000C6CE2" w:rsidRPr="00730C6A">
        <w:rPr>
          <w:rFonts w:ascii="Times New Roman" w:hAnsi="Times New Roman" w:cs="Times New Roman"/>
          <w:b/>
          <w:sz w:val="28"/>
          <w:szCs w:val="28"/>
          <w:lang w:val="uk-UA"/>
        </w:rPr>
        <w:t>:</w:t>
      </w:r>
    </w:p>
    <w:p w14:paraId="4354D547" w14:textId="77777777" w:rsidR="00687F2F" w:rsidRPr="00730C6A" w:rsidRDefault="00687F2F" w:rsidP="00687F2F">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1. Розглянути теоретичний та практичний досвід організації архітектурного простору для людей похилого віку.</w:t>
      </w:r>
    </w:p>
    <w:p w14:paraId="2886ED78" w14:textId="437C0F9C" w:rsidR="00687F2F" w:rsidRPr="00730C6A" w:rsidRDefault="00687F2F" w:rsidP="00687F2F">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2. Проаналізува</w:t>
      </w:r>
      <w:r w:rsidR="007E5DFD" w:rsidRPr="00730C6A">
        <w:rPr>
          <w:rFonts w:ascii="Times New Roman" w:hAnsi="Times New Roman" w:cs="Times New Roman"/>
          <w:sz w:val="28"/>
          <w:szCs w:val="28"/>
          <w:lang w:val="uk-UA"/>
        </w:rPr>
        <w:t>ти міське історичне середовище с</w:t>
      </w:r>
      <w:r w:rsidRPr="00730C6A">
        <w:rPr>
          <w:rFonts w:ascii="Times New Roman" w:hAnsi="Times New Roman" w:cs="Times New Roman"/>
          <w:sz w:val="28"/>
          <w:szCs w:val="28"/>
          <w:lang w:val="uk-UA"/>
        </w:rPr>
        <w:t>пираючись на ідеї теорії метаболізму.</w:t>
      </w:r>
    </w:p>
    <w:p w14:paraId="5B50E4EA" w14:textId="77777777" w:rsidR="00687F2F" w:rsidRPr="00730C6A" w:rsidRDefault="00687F2F" w:rsidP="00687F2F">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3. Створити експериментальну модель геронтологічного центру в умовах історичного середовища міста Дніпро на основі теорії метаболізму.</w:t>
      </w:r>
    </w:p>
    <w:p w14:paraId="2453572F" w14:textId="255D55B2" w:rsidR="005361EC" w:rsidRPr="00730C6A" w:rsidRDefault="00F14E55" w:rsidP="00050AB1">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w:t>
      </w:r>
      <w:r w:rsidR="00435B13" w:rsidRPr="00730C6A">
        <w:rPr>
          <w:rFonts w:ascii="Times New Roman" w:hAnsi="Times New Roman" w:cs="Times New Roman"/>
          <w:b/>
          <w:sz w:val="28"/>
          <w:szCs w:val="28"/>
          <w:lang w:val="uk-UA"/>
        </w:rPr>
        <w:t>Об'єкт дослідження</w:t>
      </w:r>
      <w:r w:rsidR="001B7B34" w:rsidRPr="00730C6A">
        <w:rPr>
          <w:rFonts w:ascii="Times New Roman" w:hAnsi="Times New Roman" w:cs="Times New Roman"/>
          <w:sz w:val="28"/>
          <w:szCs w:val="28"/>
          <w:lang w:val="uk-UA"/>
        </w:rPr>
        <w:t>:</w:t>
      </w:r>
      <w:r w:rsidR="00435B13" w:rsidRPr="00730C6A">
        <w:rPr>
          <w:rFonts w:ascii="Times New Roman" w:hAnsi="Times New Roman" w:cs="Times New Roman"/>
          <w:sz w:val="28"/>
          <w:szCs w:val="28"/>
          <w:lang w:val="uk-UA"/>
        </w:rPr>
        <w:t xml:space="preserve"> </w:t>
      </w:r>
      <w:r w:rsidR="00DA662E" w:rsidRPr="00730C6A">
        <w:rPr>
          <w:rFonts w:ascii="Times New Roman" w:hAnsi="Times New Roman" w:cs="Times New Roman"/>
          <w:sz w:val="28"/>
          <w:szCs w:val="28"/>
          <w:lang w:val="uk-UA"/>
        </w:rPr>
        <w:t>містобудівна реконструкція</w:t>
      </w:r>
      <w:r w:rsidR="00687F2F" w:rsidRPr="00730C6A">
        <w:rPr>
          <w:rFonts w:ascii="Times New Roman" w:hAnsi="Times New Roman" w:cs="Times New Roman"/>
          <w:sz w:val="28"/>
          <w:szCs w:val="28"/>
          <w:lang w:val="uk-UA"/>
        </w:rPr>
        <w:t xml:space="preserve"> </w:t>
      </w:r>
      <w:r w:rsidR="007E5DFD" w:rsidRPr="00730C6A">
        <w:rPr>
          <w:rFonts w:ascii="Times New Roman" w:hAnsi="Times New Roman" w:cs="Times New Roman"/>
          <w:sz w:val="28"/>
          <w:szCs w:val="28"/>
          <w:lang w:val="uk-UA"/>
        </w:rPr>
        <w:t>занедбаних</w:t>
      </w:r>
      <w:r w:rsidR="00F63F06" w:rsidRPr="00730C6A">
        <w:rPr>
          <w:rFonts w:ascii="Times New Roman" w:hAnsi="Times New Roman" w:cs="Times New Roman"/>
          <w:sz w:val="28"/>
          <w:szCs w:val="28"/>
          <w:lang w:val="uk-UA"/>
        </w:rPr>
        <w:t xml:space="preserve"> територій</w:t>
      </w:r>
      <w:r w:rsidR="00DA662E" w:rsidRPr="00730C6A">
        <w:rPr>
          <w:rFonts w:ascii="Times New Roman" w:hAnsi="Times New Roman" w:cs="Times New Roman"/>
          <w:sz w:val="28"/>
          <w:szCs w:val="28"/>
          <w:lang w:val="uk-UA"/>
        </w:rPr>
        <w:t xml:space="preserve"> </w:t>
      </w:r>
      <w:r w:rsidR="001B7B34" w:rsidRPr="00730C6A">
        <w:rPr>
          <w:rFonts w:ascii="Times New Roman" w:hAnsi="Times New Roman" w:cs="Times New Roman"/>
          <w:sz w:val="28"/>
          <w:szCs w:val="28"/>
          <w:lang w:val="uk-UA"/>
        </w:rPr>
        <w:t>в історичному середовищі міста</w:t>
      </w:r>
      <w:r w:rsidR="00DA662E" w:rsidRPr="00730C6A">
        <w:rPr>
          <w:rFonts w:ascii="Times New Roman" w:hAnsi="Times New Roman" w:cs="Times New Roman"/>
          <w:sz w:val="28"/>
          <w:szCs w:val="28"/>
          <w:lang w:val="uk-UA"/>
        </w:rPr>
        <w:t xml:space="preserve"> на основі теорії метаболізму. </w:t>
      </w:r>
    </w:p>
    <w:p w14:paraId="46E0124F" w14:textId="21095A80" w:rsidR="00050AB1" w:rsidRPr="00730C6A" w:rsidRDefault="00435B13" w:rsidP="00F14E55">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b/>
          <w:sz w:val="28"/>
          <w:szCs w:val="28"/>
          <w:lang w:val="uk-UA"/>
        </w:rPr>
        <w:t>Предмет дослідження</w:t>
      </w:r>
      <w:r w:rsidR="00DA662E" w:rsidRPr="00730C6A">
        <w:rPr>
          <w:rFonts w:ascii="Times New Roman" w:hAnsi="Times New Roman" w:cs="Times New Roman"/>
          <w:sz w:val="28"/>
          <w:szCs w:val="28"/>
          <w:lang w:val="uk-UA"/>
        </w:rPr>
        <w:t xml:space="preserve">: </w:t>
      </w:r>
      <w:r w:rsidR="00687F2F" w:rsidRPr="00730C6A">
        <w:rPr>
          <w:rFonts w:ascii="Times New Roman" w:hAnsi="Times New Roman" w:cs="Times New Roman"/>
          <w:sz w:val="28"/>
          <w:szCs w:val="28"/>
          <w:lang w:val="uk-UA"/>
        </w:rPr>
        <w:t xml:space="preserve">формування </w:t>
      </w:r>
      <w:r w:rsidR="003A1A3C" w:rsidRPr="00730C6A">
        <w:rPr>
          <w:rFonts w:ascii="Times New Roman" w:hAnsi="Times New Roman" w:cs="Times New Roman"/>
          <w:sz w:val="28"/>
          <w:szCs w:val="28"/>
          <w:lang w:val="uk-UA"/>
        </w:rPr>
        <w:t>геронтологічного центру</w:t>
      </w:r>
      <w:r w:rsidR="001B7B34" w:rsidRPr="00730C6A">
        <w:rPr>
          <w:rFonts w:ascii="Times New Roman" w:hAnsi="Times New Roman" w:cs="Times New Roman"/>
          <w:sz w:val="28"/>
          <w:szCs w:val="28"/>
          <w:lang w:val="uk-UA"/>
        </w:rPr>
        <w:t xml:space="preserve"> в історичному середовищі міста.</w:t>
      </w:r>
    </w:p>
    <w:p w14:paraId="11DEF0F7" w14:textId="20B0000E" w:rsidR="00435B13" w:rsidRPr="00730C6A" w:rsidRDefault="00435B13" w:rsidP="00F14E55">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b/>
          <w:sz w:val="28"/>
          <w:szCs w:val="28"/>
          <w:lang w:val="uk-UA"/>
        </w:rPr>
        <w:t>Межі дослідження:</w:t>
      </w:r>
    </w:p>
    <w:p w14:paraId="6F8C487F" w14:textId="77777777" w:rsidR="00F14E55" w:rsidRPr="00730C6A" w:rsidRDefault="005451B5" w:rsidP="00F14E55">
      <w:pPr>
        <w:spacing w:after="0"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Часові:</w:t>
      </w:r>
      <w:r w:rsidR="00435B13" w:rsidRPr="00730C6A">
        <w:rPr>
          <w:rFonts w:ascii="Times New Roman" w:hAnsi="Times New Roman" w:cs="Times New Roman"/>
          <w:sz w:val="28"/>
          <w:szCs w:val="28"/>
          <w:lang w:val="uk-UA"/>
        </w:rPr>
        <w:t xml:space="preserve"> ґрунтуються на історичному досвіді організації архітектурного простору для людей похилого віку.</w:t>
      </w:r>
      <w:r w:rsidRPr="00730C6A">
        <w:rPr>
          <w:rFonts w:ascii="Times New Roman" w:hAnsi="Times New Roman" w:cs="Times New Roman"/>
          <w:sz w:val="28"/>
          <w:szCs w:val="28"/>
          <w:lang w:val="uk-UA"/>
        </w:rPr>
        <w:t xml:space="preserve"> </w:t>
      </w:r>
    </w:p>
    <w:p w14:paraId="4C9A0117" w14:textId="769C91A4" w:rsidR="005451B5" w:rsidRPr="00730C6A" w:rsidRDefault="005451B5" w:rsidP="00F14E55">
      <w:pPr>
        <w:spacing w:after="0"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Просторові:</w:t>
      </w:r>
      <w:r w:rsidR="00435B13" w:rsidRPr="00730C6A">
        <w:rPr>
          <w:rFonts w:ascii="Times New Roman" w:hAnsi="Times New Roman" w:cs="Times New Roman"/>
          <w:sz w:val="28"/>
          <w:szCs w:val="28"/>
          <w:lang w:val="uk-UA"/>
        </w:rPr>
        <w:t xml:space="preserve"> обмежені системою міських просторів.</w:t>
      </w:r>
      <w:r w:rsidRPr="00730C6A">
        <w:rPr>
          <w:rFonts w:ascii="Times New Roman" w:hAnsi="Times New Roman" w:cs="Times New Roman"/>
          <w:sz w:val="28"/>
          <w:szCs w:val="28"/>
          <w:lang w:val="uk-UA"/>
        </w:rPr>
        <w:t xml:space="preserve"> </w:t>
      </w:r>
    </w:p>
    <w:p w14:paraId="42BCAFB6" w14:textId="665348FD" w:rsidR="005451B5" w:rsidRPr="00730C6A" w:rsidRDefault="005451B5" w:rsidP="00F14E55">
      <w:pPr>
        <w:spacing w:after="0"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Теоретичні:</w:t>
      </w:r>
      <w:r w:rsidR="00435B13" w:rsidRPr="00730C6A">
        <w:rPr>
          <w:rFonts w:ascii="Times New Roman" w:hAnsi="Times New Roman" w:cs="Times New Roman"/>
          <w:sz w:val="28"/>
          <w:szCs w:val="28"/>
          <w:lang w:val="uk-UA"/>
        </w:rPr>
        <w:t xml:space="preserve"> методи та принципи проектних досліджень з питань просторової організації середовища</w:t>
      </w:r>
      <w:r w:rsidR="00AF653A" w:rsidRPr="00730C6A">
        <w:rPr>
          <w:rFonts w:ascii="Times New Roman" w:hAnsi="Times New Roman" w:cs="Times New Roman"/>
          <w:sz w:val="28"/>
          <w:szCs w:val="28"/>
          <w:lang w:val="uk-UA"/>
        </w:rPr>
        <w:t xml:space="preserve"> міста</w:t>
      </w:r>
      <w:r w:rsidR="00435B13" w:rsidRPr="00730C6A">
        <w:rPr>
          <w:rFonts w:ascii="Times New Roman" w:hAnsi="Times New Roman" w:cs="Times New Roman"/>
          <w:sz w:val="28"/>
          <w:szCs w:val="28"/>
          <w:lang w:val="uk-UA"/>
        </w:rPr>
        <w:t xml:space="preserve"> для людей похилого віку.</w:t>
      </w:r>
      <w:r w:rsidRPr="00730C6A">
        <w:rPr>
          <w:rFonts w:ascii="Times New Roman" w:hAnsi="Times New Roman" w:cs="Times New Roman"/>
          <w:sz w:val="28"/>
          <w:szCs w:val="28"/>
          <w:lang w:val="uk-UA"/>
        </w:rPr>
        <w:t xml:space="preserve"> </w:t>
      </w:r>
    </w:p>
    <w:p w14:paraId="5B10219F" w14:textId="6E064CA0" w:rsidR="005361EC" w:rsidRPr="00730C6A" w:rsidRDefault="00435B13" w:rsidP="00F14E55">
      <w:pPr>
        <w:spacing w:after="0"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Географі</w:t>
      </w:r>
      <w:r w:rsidR="005451B5" w:rsidRPr="00730C6A">
        <w:rPr>
          <w:rFonts w:ascii="Times New Roman" w:hAnsi="Times New Roman" w:cs="Times New Roman"/>
          <w:sz w:val="28"/>
          <w:szCs w:val="28"/>
          <w:lang w:val="uk-UA"/>
        </w:rPr>
        <w:t>чні:</w:t>
      </w:r>
      <w:r w:rsidRPr="00730C6A">
        <w:rPr>
          <w:rFonts w:ascii="Times New Roman" w:hAnsi="Times New Roman" w:cs="Times New Roman"/>
          <w:sz w:val="28"/>
          <w:szCs w:val="28"/>
          <w:lang w:val="uk-UA"/>
        </w:rPr>
        <w:t xml:space="preserve"> історичний ареал м. Дніпро.</w:t>
      </w:r>
    </w:p>
    <w:p w14:paraId="1AE35F4B" w14:textId="4D57FEEC" w:rsidR="005451B5" w:rsidRPr="00730C6A" w:rsidRDefault="005451B5" w:rsidP="005451B5">
      <w:pPr>
        <w:spacing w:line="360" w:lineRule="auto"/>
        <w:ind w:firstLine="567"/>
        <w:jc w:val="both"/>
        <w:rPr>
          <w:rFonts w:ascii="Times New Roman" w:hAnsi="Times New Roman" w:cs="Times New Roman"/>
          <w:b/>
          <w:sz w:val="28"/>
          <w:szCs w:val="28"/>
          <w:lang w:val="uk-UA"/>
        </w:rPr>
      </w:pPr>
      <w:r w:rsidRPr="00730C6A">
        <w:rPr>
          <w:rFonts w:ascii="Times New Roman" w:hAnsi="Times New Roman" w:cs="Times New Roman"/>
          <w:b/>
          <w:sz w:val="28"/>
          <w:szCs w:val="28"/>
          <w:lang w:val="uk-UA"/>
        </w:rPr>
        <w:lastRenderedPageBreak/>
        <w:t>Методи дослідження</w:t>
      </w:r>
      <w:r w:rsidRPr="00730C6A">
        <w:rPr>
          <w:rFonts w:ascii="Times New Roman" w:hAnsi="Times New Roman" w:cs="Times New Roman"/>
          <w:sz w:val="28"/>
          <w:szCs w:val="28"/>
          <w:lang w:val="uk-UA"/>
        </w:rPr>
        <w:t xml:space="preserve"> полягають у комплексному підході, що передбачає розгляд архітектурно-планувальних питань у взаємозв'язку із соціальними, психологічними, медико-організаційними, містобудівними, економічними аспектами проблеми. Що включає узагальнення міжвидового порівняльного підходу, літературно-системного аналізу, метод гіпотез, історичний метод, метод моделювання, а також аналіз сучасного досвіду проектування і формування центрів для людей похилого віку.</w:t>
      </w:r>
    </w:p>
    <w:p w14:paraId="7E51EE21" w14:textId="77777777" w:rsidR="00E13222" w:rsidRPr="00730C6A" w:rsidRDefault="00435B13" w:rsidP="00D8769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b/>
          <w:sz w:val="28"/>
          <w:szCs w:val="28"/>
          <w:lang w:val="uk-UA"/>
        </w:rPr>
        <w:t xml:space="preserve">Гіпотеза дослідження </w:t>
      </w:r>
      <w:r w:rsidRPr="00730C6A">
        <w:rPr>
          <w:rFonts w:ascii="Times New Roman" w:hAnsi="Times New Roman" w:cs="Times New Roman"/>
          <w:sz w:val="28"/>
          <w:szCs w:val="28"/>
          <w:lang w:val="uk-UA"/>
        </w:rPr>
        <w:t xml:space="preserve">полягає в </w:t>
      </w:r>
      <w:r w:rsidR="00840E23" w:rsidRPr="00730C6A">
        <w:rPr>
          <w:rFonts w:ascii="Times New Roman" w:hAnsi="Times New Roman" w:cs="Times New Roman"/>
          <w:sz w:val="28"/>
          <w:szCs w:val="28"/>
          <w:lang w:val="uk-UA"/>
        </w:rPr>
        <w:t>співвідношенні</w:t>
      </w:r>
      <w:r w:rsidRPr="00730C6A">
        <w:rPr>
          <w:rFonts w:ascii="Times New Roman" w:hAnsi="Times New Roman" w:cs="Times New Roman"/>
          <w:sz w:val="28"/>
          <w:szCs w:val="28"/>
          <w:lang w:val="uk-UA"/>
        </w:rPr>
        <w:t xml:space="preserve"> понять</w:t>
      </w:r>
      <w:r w:rsidR="00840E23" w:rsidRPr="00730C6A">
        <w:rPr>
          <w:rFonts w:ascii="Times New Roman" w:hAnsi="Times New Roman" w:cs="Times New Roman"/>
          <w:sz w:val="28"/>
          <w:szCs w:val="28"/>
          <w:lang w:val="uk-UA"/>
        </w:rPr>
        <w:t xml:space="preserve"> еволюційних взаємодій між біологією людини та архітектури міського простору</w:t>
      </w:r>
      <w:r w:rsidRPr="00730C6A">
        <w:rPr>
          <w:rFonts w:ascii="Times New Roman" w:hAnsi="Times New Roman" w:cs="Times New Roman"/>
          <w:sz w:val="28"/>
          <w:szCs w:val="28"/>
          <w:lang w:val="uk-UA"/>
        </w:rPr>
        <w:t xml:space="preserve">. </w:t>
      </w:r>
      <w:r w:rsidR="002259B6" w:rsidRPr="00730C6A">
        <w:rPr>
          <w:rFonts w:ascii="Times New Roman" w:hAnsi="Times New Roman" w:cs="Times New Roman"/>
          <w:sz w:val="28"/>
          <w:szCs w:val="28"/>
          <w:lang w:val="uk-UA"/>
        </w:rPr>
        <w:t xml:space="preserve">Тобто місто- </w:t>
      </w:r>
      <w:r w:rsidRPr="00730C6A">
        <w:rPr>
          <w:rFonts w:ascii="Times New Roman" w:hAnsi="Times New Roman" w:cs="Times New Roman"/>
          <w:sz w:val="28"/>
          <w:szCs w:val="28"/>
          <w:lang w:val="uk-UA"/>
        </w:rPr>
        <w:t>це живий організм, який уподібнюється процесам органічного світу з його циклами, що послідовно замінюють один одно</w:t>
      </w:r>
      <w:r w:rsidR="00D87699" w:rsidRPr="00730C6A">
        <w:rPr>
          <w:rFonts w:ascii="Times New Roman" w:hAnsi="Times New Roman" w:cs="Times New Roman"/>
          <w:sz w:val="28"/>
          <w:szCs w:val="28"/>
          <w:lang w:val="uk-UA"/>
        </w:rPr>
        <w:t>го. Елементи такого «організму» можуть переживати процеси</w:t>
      </w:r>
      <w:r w:rsidRPr="00730C6A">
        <w:rPr>
          <w:rFonts w:ascii="Times New Roman" w:hAnsi="Times New Roman" w:cs="Times New Roman"/>
          <w:sz w:val="28"/>
          <w:szCs w:val="28"/>
          <w:lang w:val="uk-UA"/>
        </w:rPr>
        <w:t xml:space="preserve"> аналогічні тим, що відбуваються у живій природі, а саме народження, дозрівання, старіння, смерть і переродження.</w:t>
      </w:r>
      <w:r w:rsidR="00D87699" w:rsidRPr="00730C6A">
        <w:rPr>
          <w:rFonts w:ascii="Times New Roman" w:hAnsi="Times New Roman" w:cs="Times New Roman"/>
          <w:sz w:val="28"/>
          <w:szCs w:val="28"/>
          <w:lang w:val="ru-RU"/>
        </w:rPr>
        <w:t xml:space="preserve"> </w:t>
      </w:r>
      <w:r w:rsidR="00D87699" w:rsidRPr="00730C6A">
        <w:rPr>
          <w:rFonts w:ascii="Times New Roman" w:hAnsi="Times New Roman" w:cs="Times New Roman"/>
          <w:sz w:val="28"/>
          <w:szCs w:val="28"/>
          <w:lang w:val="uk-UA"/>
        </w:rPr>
        <w:t xml:space="preserve">Цей напрямок передбачає створення метаболічної моделі архітектурного простору міста, що </w:t>
      </w:r>
      <w:r w:rsidR="00E13222" w:rsidRPr="00730C6A">
        <w:rPr>
          <w:rFonts w:ascii="Times New Roman" w:hAnsi="Times New Roman" w:cs="Times New Roman"/>
          <w:sz w:val="28"/>
          <w:szCs w:val="28"/>
          <w:lang w:val="uk-UA"/>
        </w:rPr>
        <w:t>скл</w:t>
      </w:r>
      <w:r w:rsidR="00D87699" w:rsidRPr="00730C6A">
        <w:rPr>
          <w:rFonts w:ascii="Times New Roman" w:hAnsi="Times New Roman" w:cs="Times New Roman"/>
          <w:sz w:val="28"/>
          <w:szCs w:val="28"/>
          <w:lang w:val="uk-UA"/>
        </w:rPr>
        <w:t>адає</w:t>
      </w:r>
      <w:r w:rsidR="00E13222" w:rsidRPr="00730C6A">
        <w:rPr>
          <w:rFonts w:ascii="Times New Roman" w:hAnsi="Times New Roman" w:cs="Times New Roman"/>
          <w:sz w:val="28"/>
          <w:szCs w:val="28"/>
          <w:lang w:val="uk-UA"/>
        </w:rPr>
        <w:t xml:space="preserve">ться з шарів взаємозалежних систем, </w:t>
      </w:r>
      <w:r w:rsidR="00D87699" w:rsidRPr="00730C6A">
        <w:rPr>
          <w:rFonts w:ascii="Times New Roman" w:hAnsi="Times New Roman" w:cs="Times New Roman"/>
          <w:sz w:val="28"/>
          <w:szCs w:val="28"/>
          <w:lang w:val="uk-UA"/>
        </w:rPr>
        <w:t>які</w:t>
      </w:r>
      <w:r w:rsidR="00E13222" w:rsidRPr="00730C6A">
        <w:rPr>
          <w:rFonts w:ascii="Times New Roman" w:hAnsi="Times New Roman" w:cs="Times New Roman"/>
          <w:sz w:val="28"/>
          <w:szCs w:val="28"/>
          <w:lang w:val="uk-UA"/>
        </w:rPr>
        <w:t xml:space="preserve"> </w:t>
      </w:r>
      <w:r w:rsidR="00E13222" w:rsidRPr="00730C6A">
        <w:rPr>
          <w:rFonts w:ascii="Times New Roman" w:hAnsi="Times New Roman" w:cs="Times New Roman"/>
          <w:bCs/>
          <w:sz w:val="28"/>
          <w:szCs w:val="28"/>
          <w:lang w:val="uk-UA"/>
        </w:rPr>
        <w:t xml:space="preserve">ґрунтуються на дослідженнях метаболічних мереж та дозволяють об'єднувати вузли соціального метаболізму для визначення домінуючого простору. </w:t>
      </w:r>
      <w:r w:rsidR="00D87699" w:rsidRPr="00730C6A">
        <w:rPr>
          <w:rFonts w:ascii="Times New Roman" w:hAnsi="Times New Roman" w:cs="Times New Roman"/>
          <w:bCs/>
          <w:sz w:val="28"/>
          <w:szCs w:val="28"/>
          <w:lang w:val="uk-UA"/>
        </w:rPr>
        <w:t>К</w:t>
      </w:r>
      <w:r w:rsidR="00E13222" w:rsidRPr="00730C6A">
        <w:rPr>
          <w:rFonts w:ascii="Times New Roman" w:hAnsi="Times New Roman" w:cs="Times New Roman"/>
          <w:bCs/>
          <w:sz w:val="28"/>
          <w:szCs w:val="28"/>
          <w:lang w:val="uk-UA"/>
        </w:rPr>
        <w:t>ожен такий шар є автономним організмом, який допомагає відстежувати можливі форми зростання або відображати потоки ресурсів у місті.</w:t>
      </w:r>
    </w:p>
    <w:p w14:paraId="670DF628" w14:textId="59CBAB52" w:rsidR="005451B5" w:rsidRPr="00730C6A" w:rsidRDefault="005451B5" w:rsidP="00554A33">
      <w:pPr>
        <w:spacing w:line="360" w:lineRule="auto"/>
        <w:ind w:firstLine="567"/>
        <w:jc w:val="both"/>
        <w:rPr>
          <w:rFonts w:ascii="Times New Roman" w:hAnsi="Times New Roman" w:cs="Times New Roman"/>
          <w:b/>
          <w:sz w:val="28"/>
          <w:szCs w:val="28"/>
          <w:lang w:val="uk-UA"/>
        </w:rPr>
      </w:pPr>
      <w:r w:rsidRPr="00730C6A">
        <w:rPr>
          <w:rFonts w:ascii="Times New Roman" w:hAnsi="Times New Roman" w:cs="Times New Roman"/>
          <w:b/>
          <w:sz w:val="28"/>
          <w:szCs w:val="28"/>
          <w:lang w:val="uk-UA"/>
        </w:rPr>
        <w:t xml:space="preserve">Наукова новизна дослідження: </w:t>
      </w:r>
      <w:r w:rsidR="000C78B7" w:rsidRPr="00730C6A">
        <w:rPr>
          <w:rFonts w:ascii="Times New Roman" w:hAnsi="Times New Roman" w:cs="Times New Roman"/>
          <w:sz w:val="28"/>
          <w:szCs w:val="28"/>
          <w:lang w:val="uk-UA"/>
        </w:rPr>
        <w:t>Вперше,</w:t>
      </w:r>
      <w:r w:rsidR="000C78B7" w:rsidRPr="00730C6A">
        <w:rPr>
          <w:rFonts w:ascii="Times New Roman" w:hAnsi="Times New Roman" w:cs="Times New Roman"/>
          <w:b/>
          <w:sz w:val="28"/>
          <w:szCs w:val="28"/>
          <w:lang w:val="uk-UA"/>
        </w:rPr>
        <w:t xml:space="preserve"> </w:t>
      </w:r>
      <w:r w:rsidR="000C78B7" w:rsidRPr="00730C6A">
        <w:rPr>
          <w:rFonts w:ascii="Times New Roman" w:hAnsi="Times New Roman" w:cs="Times New Roman"/>
          <w:sz w:val="28"/>
          <w:szCs w:val="28"/>
          <w:lang w:val="uk-UA"/>
        </w:rPr>
        <w:t>досліджено</w:t>
      </w:r>
      <w:r w:rsidR="003A1A3C" w:rsidRPr="00730C6A">
        <w:rPr>
          <w:rFonts w:ascii="Times New Roman" w:hAnsi="Times New Roman" w:cs="Times New Roman"/>
          <w:sz w:val="28"/>
          <w:szCs w:val="28"/>
          <w:lang w:val="uk-UA"/>
        </w:rPr>
        <w:t xml:space="preserve"> метаболічн</w:t>
      </w:r>
      <w:r w:rsidR="000C78B7" w:rsidRPr="00730C6A">
        <w:rPr>
          <w:rFonts w:ascii="Times New Roman" w:hAnsi="Times New Roman" w:cs="Times New Roman"/>
          <w:sz w:val="28"/>
          <w:szCs w:val="28"/>
          <w:lang w:val="uk-UA"/>
        </w:rPr>
        <w:t>у модель</w:t>
      </w:r>
      <w:r w:rsidR="003A1A3C" w:rsidRPr="00730C6A">
        <w:rPr>
          <w:rFonts w:ascii="Times New Roman" w:hAnsi="Times New Roman" w:cs="Times New Roman"/>
          <w:sz w:val="28"/>
          <w:szCs w:val="28"/>
          <w:lang w:val="uk-UA"/>
        </w:rPr>
        <w:t xml:space="preserve"> архітектурного простору міста, що складається з шарів взаємозалежних систем, на основі якого формується гібридний простір для організації геронтологічного центру.</w:t>
      </w:r>
    </w:p>
    <w:p w14:paraId="0962D3F8" w14:textId="1F5FBAE2" w:rsidR="005451B5" w:rsidRPr="00730C6A" w:rsidRDefault="005451B5" w:rsidP="002944AF">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b/>
          <w:sz w:val="28"/>
          <w:szCs w:val="28"/>
          <w:lang w:val="uk-UA"/>
        </w:rPr>
        <w:t xml:space="preserve">Практичне значення отриманих результатів роботи </w:t>
      </w:r>
      <w:r w:rsidRPr="00730C6A">
        <w:rPr>
          <w:rFonts w:ascii="Times New Roman" w:hAnsi="Times New Roman" w:cs="Times New Roman"/>
          <w:sz w:val="28"/>
          <w:szCs w:val="28"/>
          <w:lang w:val="uk-UA"/>
        </w:rPr>
        <w:t xml:space="preserve">полягає в можливості використання </w:t>
      </w:r>
      <w:r w:rsidR="002E411E" w:rsidRPr="00730C6A">
        <w:rPr>
          <w:rFonts w:ascii="Times New Roman" w:hAnsi="Times New Roman" w:cs="Times New Roman"/>
          <w:bCs/>
          <w:sz w:val="28"/>
          <w:szCs w:val="28"/>
          <w:lang w:val="uk-UA"/>
        </w:rPr>
        <w:t xml:space="preserve">метаболічних мереж, що дозволяє визначити та об'єднувати вузли соціального метаболізму для </w:t>
      </w:r>
      <w:r w:rsidR="00554A33" w:rsidRPr="00730C6A">
        <w:rPr>
          <w:rFonts w:ascii="Times New Roman" w:hAnsi="Times New Roman" w:cs="Times New Roman"/>
          <w:sz w:val="28"/>
          <w:szCs w:val="28"/>
          <w:lang w:val="uk-UA"/>
        </w:rPr>
        <w:t>пошарового аналізу міста</w:t>
      </w:r>
      <w:r w:rsidR="002E411E" w:rsidRPr="00730C6A">
        <w:rPr>
          <w:rFonts w:ascii="Times New Roman" w:hAnsi="Times New Roman" w:cs="Times New Roman"/>
          <w:sz w:val="28"/>
          <w:szCs w:val="28"/>
          <w:lang w:val="uk-UA"/>
        </w:rPr>
        <w:t>.</w:t>
      </w:r>
    </w:p>
    <w:p w14:paraId="487AF43D" w14:textId="67710668" w:rsidR="00435B13" w:rsidRPr="00730C6A" w:rsidRDefault="00435B13" w:rsidP="002944AF">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b/>
          <w:sz w:val="28"/>
          <w:szCs w:val="28"/>
          <w:lang w:val="uk-UA"/>
        </w:rPr>
        <w:lastRenderedPageBreak/>
        <w:t>Очікувані результати дослідження</w:t>
      </w:r>
      <w:r w:rsidRPr="00730C6A">
        <w:rPr>
          <w:rFonts w:ascii="Times New Roman" w:hAnsi="Times New Roman" w:cs="Times New Roman"/>
          <w:sz w:val="28"/>
          <w:szCs w:val="28"/>
          <w:lang w:val="uk-UA"/>
        </w:rPr>
        <w:t xml:space="preserve">: Створення </w:t>
      </w:r>
      <w:r w:rsidR="005C2A9A" w:rsidRPr="00730C6A">
        <w:rPr>
          <w:rFonts w:ascii="Times New Roman" w:hAnsi="Times New Roman" w:cs="Times New Roman"/>
          <w:sz w:val="28"/>
          <w:szCs w:val="28"/>
          <w:lang w:val="uk-UA"/>
        </w:rPr>
        <w:t>експериментальної моделі</w:t>
      </w:r>
      <w:r w:rsidRPr="00730C6A">
        <w:rPr>
          <w:rFonts w:ascii="Times New Roman" w:hAnsi="Times New Roman" w:cs="Times New Roman"/>
          <w:sz w:val="28"/>
          <w:szCs w:val="28"/>
          <w:lang w:val="uk-UA"/>
        </w:rPr>
        <w:t xml:space="preserve"> геронтологічного центру,</w:t>
      </w:r>
      <w:r w:rsidR="005361EC" w:rsidRPr="00730C6A">
        <w:rPr>
          <w:rFonts w:ascii="Times New Roman" w:hAnsi="Times New Roman" w:cs="Times New Roman"/>
          <w:sz w:val="28"/>
          <w:szCs w:val="28"/>
          <w:lang w:val="uk-UA"/>
        </w:rPr>
        <w:t xml:space="preserve"> в історичному ареалі м. Дніпро</w:t>
      </w:r>
      <w:r w:rsidRPr="00730C6A">
        <w:rPr>
          <w:rFonts w:ascii="Times New Roman" w:hAnsi="Times New Roman" w:cs="Times New Roman"/>
          <w:sz w:val="28"/>
          <w:szCs w:val="28"/>
          <w:lang w:val="uk-UA"/>
        </w:rPr>
        <w:t xml:space="preserve"> для підвищення рівня соціальної активності літніх громадян.</w:t>
      </w:r>
    </w:p>
    <w:p w14:paraId="1350FCA8" w14:textId="252D171F" w:rsidR="008F7497" w:rsidRPr="00730C6A" w:rsidRDefault="008F7497" w:rsidP="008F7497">
      <w:pPr>
        <w:jc w:val="center"/>
        <w:rPr>
          <w:rFonts w:ascii="Times New Roman" w:hAnsi="Times New Roman" w:cs="Times New Roman"/>
          <w:sz w:val="28"/>
          <w:szCs w:val="28"/>
          <w:lang w:val="uk-UA"/>
        </w:rPr>
      </w:pPr>
      <w:r w:rsidRPr="00730C6A">
        <w:rPr>
          <w:rFonts w:ascii="Times New Roman" w:hAnsi="Times New Roman" w:cs="Times New Roman"/>
          <w:b/>
          <w:bCs/>
          <w:sz w:val="28"/>
          <w:szCs w:val="28"/>
          <w:lang w:val="uk-UA"/>
        </w:rPr>
        <w:t>РОЗДІЛ 1. ТЕОРЕТИЧНІ АСПЕКТИ ТА ПРАКТИЧНИЙ ДОСВІД ОРГАНІЗАЦІЇ АРХІТЕКТУРНОГО ПРОСТОРУ ДЛЯ ЛЮДЕЙ ПОХИЛОГО ВІКУ</w:t>
      </w:r>
    </w:p>
    <w:p w14:paraId="47065524" w14:textId="24F961B8" w:rsidR="008F7497" w:rsidRPr="00730C6A" w:rsidRDefault="008F7497" w:rsidP="008F7497">
      <w:pPr>
        <w:spacing w:line="360" w:lineRule="auto"/>
        <w:ind w:firstLine="567"/>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1.1.  Співвідношення понять: «архітектурне середовище» та «організм людини» в процесі старіння</w:t>
      </w:r>
    </w:p>
    <w:p w14:paraId="77495F8F" w14:textId="0E7F5C58" w:rsidR="009D2BAB" w:rsidRPr="00730C6A" w:rsidRDefault="0077123F" w:rsidP="009D2BAB">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Формування архітектурного </w:t>
      </w:r>
      <w:r w:rsidR="00C31DC6" w:rsidRPr="00730C6A">
        <w:rPr>
          <w:rFonts w:ascii="Times New Roman" w:hAnsi="Times New Roman" w:cs="Times New Roman"/>
          <w:sz w:val="28"/>
          <w:szCs w:val="28"/>
          <w:lang w:val="uk-UA"/>
        </w:rPr>
        <w:t>середовища тісно</w:t>
      </w:r>
      <w:r w:rsidR="00FD1210" w:rsidRPr="00730C6A">
        <w:rPr>
          <w:rFonts w:ascii="Times New Roman" w:hAnsi="Times New Roman" w:cs="Times New Roman"/>
          <w:sz w:val="28"/>
          <w:szCs w:val="28"/>
          <w:lang w:val="uk-UA"/>
        </w:rPr>
        <w:t xml:space="preserve"> пов'язане з </w:t>
      </w:r>
      <w:r w:rsidRPr="00730C6A">
        <w:rPr>
          <w:rFonts w:ascii="Times New Roman" w:hAnsi="Times New Roman" w:cs="Times New Roman"/>
          <w:sz w:val="28"/>
          <w:szCs w:val="28"/>
          <w:lang w:val="uk-UA"/>
        </w:rPr>
        <w:t>утворенням житт</w:t>
      </w:r>
      <w:r w:rsidR="003C1841" w:rsidRPr="00730C6A">
        <w:rPr>
          <w:rFonts w:ascii="Times New Roman" w:hAnsi="Times New Roman" w:cs="Times New Roman"/>
          <w:sz w:val="28"/>
          <w:szCs w:val="28"/>
          <w:lang w:val="uk-UA"/>
        </w:rPr>
        <w:t>євого простору людини</w:t>
      </w:r>
      <w:r w:rsidR="003D1670" w:rsidRPr="00730C6A">
        <w:rPr>
          <w:rFonts w:ascii="Times New Roman" w:hAnsi="Times New Roman" w:cs="Times New Roman"/>
          <w:sz w:val="28"/>
          <w:szCs w:val="28"/>
          <w:lang w:val="uk-UA"/>
        </w:rPr>
        <w:t>. С</w:t>
      </w:r>
      <w:r w:rsidRPr="00730C6A">
        <w:rPr>
          <w:rFonts w:ascii="Times New Roman" w:hAnsi="Times New Roman" w:cs="Times New Roman"/>
          <w:sz w:val="28"/>
          <w:szCs w:val="28"/>
          <w:lang w:val="uk-UA"/>
        </w:rPr>
        <w:t xml:space="preserve">аме тому </w:t>
      </w:r>
      <w:r w:rsidR="00FD1210" w:rsidRPr="00730C6A">
        <w:rPr>
          <w:rFonts w:ascii="Times New Roman" w:hAnsi="Times New Roman" w:cs="Times New Roman"/>
          <w:sz w:val="28"/>
          <w:szCs w:val="28"/>
          <w:lang w:val="uk-UA"/>
        </w:rPr>
        <w:t>вивчення архітектур</w:t>
      </w:r>
      <w:r w:rsidR="003C1841" w:rsidRPr="00730C6A">
        <w:rPr>
          <w:rFonts w:ascii="Times New Roman" w:hAnsi="Times New Roman" w:cs="Times New Roman"/>
          <w:sz w:val="28"/>
          <w:szCs w:val="28"/>
          <w:lang w:val="uk-UA"/>
        </w:rPr>
        <w:t>и</w:t>
      </w:r>
      <w:r w:rsidR="00C31DC6" w:rsidRPr="00730C6A">
        <w:rPr>
          <w:rFonts w:ascii="Times New Roman" w:hAnsi="Times New Roman" w:cs="Times New Roman"/>
          <w:sz w:val="28"/>
          <w:szCs w:val="28"/>
          <w:lang w:val="uk-UA"/>
        </w:rPr>
        <w:t xml:space="preserve"> з біологічної та еволюційної точки зору має значення для розуміння еволюції </w:t>
      </w:r>
      <w:r w:rsidR="00273230" w:rsidRPr="00730C6A">
        <w:rPr>
          <w:rFonts w:ascii="Times New Roman" w:hAnsi="Times New Roman" w:cs="Times New Roman"/>
          <w:sz w:val="28"/>
          <w:szCs w:val="28"/>
          <w:lang w:val="uk-UA"/>
        </w:rPr>
        <w:t>індивіда</w:t>
      </w:r>
      <w:r w:rsidR="00C31DC6" w:rsidRPr="00730C6A">
        <w:rPr>
          <w:rFonts w:ascii="Times New Roman" w:hAnsi="Times New Roman" w:cs="Times New Roman"/>
          <w:sz w:val="28"/>
          <w:szCs w:val="28"/>
          <w:lang w:val="uk-UA"/>
        </w:rPr>
        <w:t>; і навпаки, біологічна та еволюційна перспектива може покр</w:t>
      </w:r>
      <w:r w:rsidR="007D5F85" w:rsidRPr="00730C6A">
        <w:rPr>
          <w:rFonts w:ascii="Times New Roman" w:hAnsi="Times New Roman" w:cs="Times New Roman"/>
          <w:sz w:val="28"/>
          <w:szCs w:val="28"/>
          <w:lang w:val="uk-UA"/>
        </w:rPr>
        <w:t>ащити наше розуміння архітектурного простору</w:t>
      </w:r>
      <w:r w:rsidR="00C31DC6" w:rsidRPr="00730C6A">
        <w:rPr>
          <w:rFonts w:ascii="Times New Roman" w:hAnsi="Times New Roman" w:cs="Times New Roman"/>
          <w:sz w:val="28"/>
          <w:szCs w:val="28"/>
          <w:lang w:val="uk-UA"/>
        </w:rPr>
        <w:t xml:space="preserve"> як важливої частини людського життя.</w:t>
      </w:r>
    </w:p>
    <w:p w14:paraId="2943EBE9" w14:textId="77777777" w:rsidR="00232889" w:rsidRPr="00730C6A" w:rsidRDefault="00FD1210" w:rsidP="0023288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Суб'єктом будь-якої культури завжди є людина. З цього погляду цікаво розглянути аналогію понять природного старіння людини та архітектурного середовища</w:t>
      </w:r>
      <w:r w:rsidR="00F3757C" w:rsidRPr="00730C6A">
        <w:rPr>
          <w:rFonts w:ascii="Times New Roman" w:hAnsi="Times New Roman" w:cs="Times New Roman"/>
          <w:sz w:val="28"/>
          <w:szCs w:val="28"/>
          <w:lang w:val="uk-UA"/>
        </w:rPr>
        <w:t xml:space="preserve"> міста</w:t>
      </w:r>
      <w:r w:rsidRPr="00730C6A">
        <w:rPr>
          <w:rFonts w:ascii="Times New Roman" w:hAnsi="Times New Roman" w:cs="Times New Roman"/>
          <w:sz w:val="28"/>
          <w:szCs w:val="28"/>
          <w:lang w:val="uk-UA"/>
        </w:rPr>
        <w:t xml:space="preserve">. Наприклад, </w:t>
      </w:r>
      <w:proofErr w:type="spellStart"/>
      <w:r w:rsidRPr="00730C6A">
        <w:rPr>
          <w:rFonts w:ascii="Times New Roman" w:hAnsi="Times New Roman" w:cs="Times New Roman"/>
          <w:sz w:val="28"/>
          <w:szCs w:val="28"/>
          <w:lang w:val="uk-UA"/>
        </w:rPr>
        <w:t>Кісе</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Курокава</w:t>
      </w:r>
      <w:proofErr w:type="spellEnd"/>
      <w:r w:rsidR="00C06B21" w:rsidRPr="00730C6A">
        <w:rPr>
          <w:rFonts w:ascii="Times New Roman" w:hAnsi="Times New Roman" w:cs="Times New Roman"/>
          <w:sz w:val="28"/>
          <w:szCs w:val="28"/>
          <w:lang w:val="uk-UA"/>
        </w:rPr>
        <w:t xml:space="preserve"> (японський архітектор, один із засновників руху метаболістів)</w:t>
      </w:r>
      <w:r w:rsidRPr="00730C6A">
        <w:rPr>
          <w:rFonts w:ascii="Times New Roman" w:hAnsi="Times New Roman" w:cs="Times New Roman"/>
          <w:sz w:val="28"/>
          <w:szCs w:val="28"/>
          <w:lang w:val="uk-UA"/>
        </w:rPr>
        <w:t xml:space="preserve"> ввів поняття «філософію метаболізму»</w:t>
      </w:r>
      <w:r w:rsidR="00C06B21" w:rsidRPr="00730C6A">
        <w:rPr>
          <w:rFonts w:ascii="Times New Roman" w:hAnsi="Times New Roman" w:cs="Times New Roman"/>
          <w:sz w:val="28"/>
          <w:szCs w:val="28"/>
          <w:lang w:val="uk-UA"/>
        </w:rPr>
        <w:t xml:space="preserve"> в архітектурі</w:t>
      </w:r>
      <w:r w:rsidRPr="00730C6A">
        <w:rPr>
          <w:rFonts w:ascii="Times New Roman" w:hAnsi="Times New Roman" w:cs="Times New Roman"/>
          <w:sz w:val="28"/>
          <w:szCs w:val="28"/>
          <w:lang w:val="uk-UA"/>
        </w:rPr>
        <w:t xml:space="preserve"> за аналогією з живими організмами і «філософію симбіозу» як аналогію взаємодій людини з природою, технік</w:t>
      </w:r>
      <w:r w:rsidR="00107D9A" w:rsidRPr="00730C6A">
        <w:rPr>
          <w:rFonts w:ascii="Times New Roman" w:hAnsi="Times New Roman" w:cs="Times New Roman"/>
          <w:sz w:val="28"/>
          <w:szCs w:val="28"/>
          <w:lang w:val="uk-UA"/>
        </w:rPr>
        <w:t>ою, історією та культурами. [1</w:t>
      </w:r>
      <w:r w:rsidR="00232889" w:rsidRPr="00730C6A">
        <w:rPr>
          <w:rFonts w:ascii="Times New Roman" w:hAnsi="Times New Roman" w:cs="Times New Roman"/>
          <w:sz w:val="28"/>
          <w:szCs w:val="28"/>
          <w:lang w:val="uk-UA"/>
        </w:rPr>
        <w:t>]</w:t>
      </w:r>
    </w:p>
    <w:p w14:paraId="59291F26" w14:textId="77777777" w:rsidR="00C15E99" w:rsidRPr="00730C6A" w:rsidRDefault="00C43480" w:rsidP="00C15E99">
      <w:pPr>
        <w:spacing w:line="360" w:lineRule="auto"/>
        <w:ind w:firstLine="567"/>
        <w:jc w:val="both"/>
        <w:rPr>
          <w:rFonts w:ascii="Times New Roman" w:hAnsi="Times New Roman" w:cs="Times New Roman"/>
          <w:b/>
          <w:sz w:val="28"/>
          <w:szCs w:val="28"/>
          <w:lang w:val="ru-RU"/>
        </w:rPr>
      </w:pPr>
      <w:r w:rsidRPr="00730C6A">
        <w:rPr>
          <w:rFonts w:ascii="Times New Roman" w:hAnsi="Times New Roman" w:cs="Times New Roman"/>
          <w:sz w:val="28"/>
          <w:szCs w:val="28"/>
          <w:lang w:val="uk-UA"/>
        </w:rPr>
        <w:t>В глобальному масштабі а</w:t>
      </w:r>
      <w:r w:rsidR="00F3757C" w:rsidRPr="00730C6A">
        <w:rPr>
          <w:rFonts w:ascii="Times New Roman" w:hAnsi="Times New Roman" w:cs="Times New Roman"/>
          <w:sz w:val="28"/>
          <w:szCs w:val="28"/>
          <w:lang w:val="uk-UA"/>
        </w:rPr>
        <w:t xml:space="preserve">рхітектура - це фізична основа життя людини, </w:t>
      </w:r>
      <w:r w:rsidRPr="00730C6A">
        <w:rPr>
          <w:rFonts w:ascii="Times New Roman" w:hAnsi="Times New Roman" w:cs="Times New Roman"/>
          <w:sz w:val="28"/>
          <w:szCs w:val="28"/>
          <w:lang w:val="uk-UA"/>
        </w:rPr>
        <w:t>що є зовнішною</w:t>
      </w:r>
      <w:r w:rsidR="00F3757C" w:rsidRPr="00730C6A">
        <w:rPr>
          <w:rFonts w:ascii="Times New Roman" w:hAnsi="Times New Roman" w:cs="Times New Roman"/>
          <w:sz w:val="28"/>
          <w:szCs w:val="28"/>
          <w:lang w:val="uk-UA"/>
        </w:rPr>
        <w:t xml:space="preserve"> по відношенню</w:t>
      </w:r>
      <w:r w:rsidR="00AC6AE0" w:rsidRPr="00730C6A">
        <w:rPr>
          <w:rFonts w:ascii="Times New Roman" w:hAnsi="Times New Roman" w:cs="Times New Roman"/>
          <w:sz w:val="28"/>
          <w:szCs w:val="28"/>
          <w:lang w:val="uk-UA"/>
        </w:rPr>
        <w:t>,</w:t>
      </w:r>
      <w:r w:rsidR="00F3757C"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 xml:space="preserve">як </w:t>
      </w:r>
      <w:r w:rsidR="00F3757C" w:rsidRPr="00730C6A">
        <w:rPr>
          <w:rFonts w:ascii="Times New Roman" w:hAnsi="Times New Roman" w:cs="Times New Roman"/>
          <w:sz w:val="28"/>
          <w:szCs w:val="28"/>
          <w:lang w:val="uk-UA"/>
        </w:rPr>
        <w:t>до її власної та</w:t>
      </w:r>
      <w:r w:rsidRPr="00730C6A">
        <w:rPr>
          <w:rFonts w:ascii="Times New Roman" w:hAnsi="Times New Roman" w:cs="Times New Roman"/>
          <w:sz w:val="28"/>
          <w:szCs w:val="28"/>
          <w:lang w:val="uk-UA"/>
        </w:rPr>
        <w:t xml:space="preserve"> і до</w:t>
      </w:r>
      <w:r w:rsidR="00F3757C" w:rsidRPr="00730C6A">
        <w:rPr>
          <w:rFonts w:ascii="Times New Roman" w:hAnsi="Times New Roman" w:cs="Times New Roman"/>
          <w:sz w:val="28"/>
          <w:szCs w:val="28"/>
          <w:lang w:val="uk-UA"/>
        </w:rPr>
        <w:t xml:space="preserve"> всіх інших біологічних структур. </w:t>
      </w:r>
      <w:r w:rsidR="008B5F65" w:rsidRPr="00730C6A">
        <w:rPr>
          <w:rFonts w:ascii="Times New Roman" w:hAnsi="Times New Roman" w:cs="Times New Roman"/>
          <w:sz w:val="28"/>
          <w:szCs w:val="28"/>
          <w:lang w:val="uk-UA"/>
        </w:rPr>
        <w:t>Місто, в такому випадку,</w:t>
      </w:r>
      <w:r w:rsidR="00F3757C" w:rsidRPr="00730C6A">
        <w:rPr>
          <w:rFonts w:ascii="Times New Roman" w:hAnsi="Times New Roman" w:cs="Times New Roman"/>
          <w:sz w:val="28"/>
          <w:szCs w:val="28"/>
          <w:lang w:val="uk-UA"/>
        </w:rPr>
        <w:t xml:space="preserve"> - це фізична форма екології людини, та конфігурація матерії, яка забезпечує найкращий </w:t>
      </w:r>
      <w:r w:rsidR="00AC6AE0" w:rsidRPr="00730C6A">
        <w:rPr>
          <w:rFonts w:ascii="Times New Roman" w:hAnsi="Times New Roman" w:cs="Times New Roman"/>
          <w:sz w:val="28"/>
          <w:szCs w:val="28"/>
          <w:lang w:val="uk-UA"/>
        </w:rPr>
        <w:t>енергетичний та вольовий потік.</w:t>
      </w:r>
      <w:r w:rsidR="00F3757C" w:rsidRPr="00730C6A">
        <w:rPr>
          <w:rFonts w:ascii="Times New Roman" w:hAnsi="Times New Roman" w:cs="Times New Roman"/>
          <w:sz w:val="28"/>
          <w:szCs w:val="28"/>
          <w:lang w:val="uk-UA"/>
        </w:rPr>
        <w:t xml:space="preserve"> </w:t>
      </w:r>
      <w:r w:rsidR="008C1512" w:rsidRPr="00730C6A">
        <w:rPr>
          <w:rFonts w:ascii="Times New Roman" w:hAnsi="Times New Roman" w:cs="Times New Roman"/>
          <w:sz w:val="28"/>
          <w:szCs w:val="28"/>
          <w:lang w:val="ru-RU"/>
        </w:rPr>
        <w:t>[</w:t>
      </w:r>
      <w:r w:rsidR="00107D9A" w:rsidRPr="00730C6A">
        <w:rPr>
          <w:rFonts w:ascii="Times New Roman" w:hAnsi="Times New Roman" w:cs="Times New Roman"/>
          <w:sz w:val="28"/>
          <w:szCs w:val="28"/>
          <w:lang w:val="uk-UA"/>
        </w:rPr>
        <w:t>2</w:t>
      </w:r>
      <w:r w:rsidR="00F3757C" w:rsidRPr="00730C6A">
        <w:rPr>
          <w:rFonts w:ascii="Times New Roman" w:hAnsi="Times New Roman" w:cs="Times New Roman"/>
          <w:sz w:val="28"/>
          <w:szCs w:val="28"/>
          <w:lang w:val="ru-RU"/>
        </w:rPr>
        <w:t>]</w:t>
      </w:r>
    </w:p>
    <w:p w14:paraId="423944AA" w14:textId="3FE4C164" w:rsidR="00FD1210" w:rsidRPr="00730C6A" w:rsidRDefault="008B5F65" w:rsidP="00FD1210">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w:t>
      </w:r>
      <w:r w:rsidR="00773317" w:rsidRPr="00730C6A">
        <w:rPr>
          <w:rFonts w:ascii="Times New Roman" w:hAnsi="Times New Roman" w:cs="Times New Roman"/>
          <w:sz w:val="28"/>
          <w:szCs w:val="28"/>
          <w:lang w:val="uk-UA"/>
        </w:rPr>
        <w:t xml:space="preserve"> історичному та ре</w:t>
      </w:r>
      <w:r w:rsidRPr="00730C6A">
        <w:rPr>
          <w:rFonts w:ascii="Times New Roman" w:hAnsi="Times New Roman" w:cs="Times New Roman"/>
          <w:sz w:val="28"/>
          <w:szCs w:val="28"/>
          <w:lang w:val="uk-UA"/>
        </w:rPr>
        <w:t>альному часі це</w:t>
      </w:r>
      <w:r w:rsidR="009D2BAB" w:rsidRPr="00730C6A">
        <w:rPr>
          <w:rFonts w:ascii="Times New Roman" w:hAnsi="Times New Roman" w:cs="Times New Roman"/>
          <w:sz w:val="28"/>
          <w:szCs w:val="28"/>
          <w:lang w:val="uk-UA"/>
        </w:rPr>
        <w:t xml:space="preserve"> </w:t>
      </w:r>
      <w:r w:rsidR="00773317" w:rsidRPr="00730C6A">
        <w:rPr>
          <w:rFonts w:ascii="Times New Roman" w:hAnsi="Times New Roman" w:cs="Times New Roman"/>
          <w:sz w:val="28"/>
          <w:szCs w:val="28"/>
          <w:lang w:val="uk-UA"/>
        </w:rPr>
        <w:t>дійсно виражає</w:t>
      </w:r>
      <w:r w:rsidRPr="00730C6A">
        <w:rPr>
          <w:rFonts w:ascii="Times New Roman" w:hAnsi="Times New Roman" w:cs="Times New Roman"/>
          <w:sz w:val="28"/>
          <w:szCs w:val="28"/>
          <w:lang w:val="uk-UA"/>
        </w:rPr>
        <w:t>ться законами</w:t>
      </w:r>
      <w:r w:rsidR="00773317" w:rsidRPr="00730C6A">
        <w:rPr>
          <w:rFonts w:ascii="Times New Roman" w:hAnsi="Times New Roman" w:cs="Times New Roman"/>
          <w:sz w:val="28"/>
          <w:szCs w:val="28"/>
          <w:lang w:val="uk-UA"/>
        </w:rPr>
        <w:t xml:space="preserve"> природно</w:t>
      </w:r>
      <w:r w:rsidR="006C1632" w:rsidRPr="00730C6A">
        <w:rPr>
          <w:rFonts w:ascii="Times New Roman" w:hAnsi="Times New Roman" w:cs="Times New Roman"/>
          <w:sz w:val="28"/>
          <w:szCs w:val="28"/>
          <w:lang w:val="uk-UA"/>
        </w:rPr>
        <w:t>ї просторової побудови</w:t>
      </w:r>
      <w:r w:rsidRPr="00730C6A">
        <w:rPr>
          <w:rFonts w:ascii="Times New Roman" w:hAnsi="Times New Roman" w:cs="Times New Roman"/>
          <w:sz w:val="28"/>
          <w:szCs w:val="28"/>
          <w:lang w:val="uk-UA"/>
        </w:rPr>
        <w:t>, де</w:t>
      </w:r>
      <w:r w:rsidR="00773317" w:rsidRPr="00730C6A">
        <w:rPr>
          <w:rFonts w:ascii="Times New Roman" w:hAnsi="Times New Roman" w:cs="Times New Roman"/>
          <w:sz w:val="28"/>
          <w:szCs w:val="28"/>
          <w:lang w:val="uk-UA"/>
        </w:rPr>
        <w:t xml:space="preserve"> штучно створений об'єкт</w:t>
      </w:r>
      <w:r w:rsidR="00FD1210" w:rsidRPr="00730C6A">
        <w:rPr>
          <w:rFonts w:ascii="Times New Roman" w:hAnsi="Times New Roman" w:cs="Times New Roman"/>
          <w:sz w:val="28"/>
          <w:szCs w:val="28"/>
          <w:lang w:val="uk-UA"/>
        </w:rPr>
        <w:t xml:space="preserve"> </w:t>
      </w:r>
      <w:r w:rsidR="006C1632" w:rsidRPr="00730C6A">
        <w:rPr>
          <w:rFonts w:ascii="Times New Roman" w:hAnsi="Times New Roman" w:cs="Times New Roman"/>
          <w:sz w:val="28"/>
          <w:szCs w:val="28"/>
          <w:lang w:val="uk-UA"/>
        </w:rPr>
        <w:t>виступа</w:t>
      </w:r>
      <w:r w:rsidRPr="00730C6A">
        <w:rPr>
          <w:rFonts w:ascii="Times New Roman" w:hAnsi="Times New Roman" w:cs="Times New Roman"/>
          <w:sz w:val="28"/>
          <w:szCs w:val="28"/>
          <w:lang w:val="uk-UA"/>
        </w:rPr>
        <w:t>є</w:t>
      </w:r>
      <w:r w:rsidR="006C1632" w:rsidRPr="00730C6A">
        <w:rPr>
          <w:rFonts w:ascii="Times New Roman" w:hAnsi="Times New Roman" w:cs="Times New Roman"/>
          <w:sz w:val="28"/>
          <w:szCs w:val="28"/>
          <w:lang w:val="uk-UA"/>
        </w:rPr>
        <w:t xml:space="preserve"> в ролі тіла</w:t>
      </w:r>
      <w:r w:rsidR="00133EE6" w:rsidRPr="00730C6A">
        <w:rPr>
          <w:rFonts w:ascii="Times New Roman" w:hAnsi="Times New Roman" w:cs="Times New Roman"/>
          <w:sz w:val="28"/>
          <w:szCs w:val="28"/>
          <w:lang w:val="uk-UA"/>
        </w:rPr>
        <w:t xml:space="preserve">, а </w:t>
      </w:r>
      <w:r w:rsidR="00773317" w:rsidRPr="00730C6A">
        <w:rPr>
          <w:rFonts w:ascii="Times New Roman" w:hAnsi="Times New Roman" w:cs="Times New Roman"/>
          <w:sz w:val="28"/>
          <w:szCs w:val="28"/>
          <w:lang w:val="uk-UA"/>
        </w:rPr>
        <w:t>будь-яке тіло це ціл</w:t>
      </w:r>
      <w:r w:rsidR="00727A08" w:rsidRPr="00730C6A">
        <w:rPr>
          <w:rFonts w:ascii="Times New Roman" w:hAnsi="Times New Roman" w:cs="Times New Roman"/>
          <w:sz w:val="28"/>
          <w:szCs w:val="28"/>
          <w:lang w:val="uk-UA"/>
        </w:rPr>
        <w:t>існість, така ж цілісність</w:t>
      </w:r>
      <w:r w:rsidR="00133EE6" w:rsidRPr="00730C6A">
        <w:rPr>
          <w:rFonts w:ascii="Times New Roman" w:hAnsi="Times New Roman" w:cs="Times New Roman"/>
          <w:sz w:val="28"/>
          <w:szCs w:val="28"/>
          <w:lang w:val="uk-UA"/>
        </w:rPr>
        <w:t>, як і весь світ</w:t>
      </w:r>
      <w:r w:rsidR="007D5F85" w:rsidRPr="00730C6A">
        <w:rPr>
          <w:rFonts w:ascii="Times New Roman" w:hAnsi="Times New Roman" w:cs="Times New Roman"/>
          <w:sz w:val="28"/>
          <w:szCs w:val="28"/>
          <w:lang w:val="uk-UA"/>
        </w:rPr>
        <w:t>.</w:t>
      </w:r>
      <w:r w:rsidR="00773317" w:rsidRPr="00730C6A">
        <w:rPr>
          <w:rFonts w:ascii="Times New Roman" w:hAnsi="Times New Roman" w:cs="Times New Roman"/>
          <w:sz w:val="28"/>
          <w:szCs w:val="28"/>
          <w:lang w:val="uk-UA"/>
        </w:rPr>
        <w:t xml:space="preserve"> </w:t>
      </w:r>
    </w:p>
    <w:p w14:paraId="1EC8BEEA" w14:textId="258A7D45" w:rsidR="00B9744A" w:rsidRPr="00730C6A" w:rsidRDefault="00FD1210" w:rsidP="007D15CB">
      <w:pPr>
        <w:spacing w:line="360" w:lineRule="auto"/>
        <w:ind w:firstLine="567"/>
        <w:jc w:val="both"/>
        <w:rPr>
          <w:rFonts w:ascii="Times New Roman" w:hAnsi="Times New Roman" w:cs="Times New Roman"/>
          <w:b/>
          <w:sz w:val="28"/>
          <w:szCs w:val="28"/>
          <w:lang w:val="ru-RU"/>
        </w:rPr>
      </w:pPr>
      <w:r w:rsidRPr="00730C6A">
        <w:rPr>
          <w:rFonts w:ascii="Times New Roman" w:hAnsi="Times New Roman" w:cs="Times New Roman"/>
          <w:sz w:val="28"/>
          <w:szCs w:val="28"/>
          <w:lang w:val="uk-UA"/>
        </w:rPr>
        <w:lastRenderedPageBreak/>
        <w:t>Т</w:t>
      </w:r>
      <w:r w:rsidR="00F854B8" w:rsidRPr="00730C6A">
        <w:rPr>
          <w:rFonts w:ascii="Times New Roman" w:hAnsi="Times New Roman" w:cs="Times New Roman"/>
          <w:sz w:val="28"/>
          <w:szCs w:val="28"/>
          <w:lang w:val="uk-UA"/>
        </w:rPr>
        <w:t>аким чином</w:t>
      </w:r>
      <w:r w:rsidRPr="00730C6A">
        <w:rPr>
          <w:rFonts w:ascii="Times New Roman" w:hAnsi="Times New Roman" w:cs="Times New Roman"/>
          <w:sz w:val="28"/>
          <w:szCs w:val="28"/>
          <w:lang w:val="ru-RU"/>
        </w:rPr>
        <w:t xml:space="preserve">, </w:t>
      </w:r>
      <w:r w:rsidRPr="00730C6A">
        <w:rPr>
          <w:rFonts w:ascii="Times New Roman" w:hAnsi="Times New Roman" w:cs="Times New Roman"/>
          <w:sz w:val="28"/>
          <w:szCs w:val="28"/>
          <w:lang w:val="uk-UA"/>
        </w:rPr>
        <w:t xml:space="preserve">місто – це </w:t>
      </w:r>
      <w:r w:rsidR="00AC6AE0" w:rsidRPr="00730C6A">
        <w:rPr>
          <w:rFonts w:ascii="Times New Roman" w:hAnsi="Times New Roman" w:cs="Times New Roman"/>
          <w:sz w:val="28"/>
          <w:szCs w:val="28"/>
          <w:lang w:val="uk-UA"/>
        </w:rPr>
        <w:t>організм</w:t>
      </w:r>
      <w:r w:rsidRPr="00730C6A">
        <w:rPr>
          <w:rFonts w:ascii="Times New Roman" w:hAnsi="Times New Roman" w:cs="Times New Roman"/>
          <w:sz w:val="28"/>
          <w:szCs w:val="28"/>
          <w:lang w:val="uk-UA"/>
        </w:rPr>
        <w:t>. Во</w:t>
      </w:r>
      <w:r w:rsidR="005E30CD" w:rsidRPr="00730C6A">
        <w:rPr>
          <w:rFonts w:ascii="Times New Roman" w:hAnsi="Times New Roman" w:cs="Times New Roman"/>
          <w:sz w:val="28"/>
          <w:szCs w:val="28"/>
          <w:lang w:val="uk-UA"/>
        </w:rPr>
        <w:t>н</w:t>
      </w:r>
      <w:r w:rsidRPr="00730C6A">
        <w:rPr>
          <w:rFonts w:ascii="Times New Roman" w:hAnsi="Times New Roman" w:cs="Times New Roman"/>
          <w:sz w:val="28"/>
          <w:szCs w:val="28"/>
          <w:lang w:val="uk-UA"/>
        </w:rPr>
        <w:t>о підтримує скупчення тіл</w:t>
      </w:r>
      <w:r w:rsidR="005E30CD" w:rsidRPr="00730C6A">
        <w:rPr>
          <w:rFonts w:ascii="Times New Roman" w:hAnsi="Times New Roman" w:cs="Times New Roman"/>
          <w:sz w:val="28"/>
          <w:szCs w:val="28"/>
          <w:lang w:val="uk-UA"/>
        </w:rPr>
        <w:t>, але</w:t>
      </w:r>
      <w:r w:rsidRPr="00730C6A">
        <w:rPr>
          <w:rFonts w:ascii="Times New Roman" w:hAnsi="Times New Roman" w:cs="Times New Roman"/>
          <w:sz w:val="28"/>
          <w:szCs w:val="28"/>
          <w:lang w:val="uk-UA"/>
        </w:rPr>
        <w:t xml:space="preserve"> й</w:t>
      </w:r>
      <w:r w:rsidR="005E30CD" w:rsidRPr="00730C6A">
        <w:rPr>
          <w:rFonts w:ascii="Times New Roman" w:hAnsi="Times New Roman" w:cs="Times New Roman"/>
          <w:sz w:val="28"/>
          <w:szCs w:val="28"/>
          <w:lang w:val="uk-UA"/>
        </w:rPr>
        <w:t xml:space="preserve"> також містить усі функції</w:t>
      </w:r>
      <w:r w:rsidR="00AC6AE0" w:rsidRPr="00730C6A">
        <w:rPr>
          <w:rFonts w:ascii="Times New Roman" w:hAnsi="Times New Roman" w:cs="Times New Roman"/>
          <w:sz w:val="28"/>
          <w:szCs w:val="28"/>
          <w:lang w:val="uk-UA"/>
        </w:rPr>
        <w:t xml:space="preserve"> живого</w:t>
      </w:r>
      <w:r w:rsidR="005E30CD" w:rsidRPr="00730C6A">
        <w:rPr>
          <w:rFonts w:ascii="Times New Roman" w:hAnsi="Times New Roman" w:cs="Times New Roman"/>
          <w:sz w:val="28"/>
          <w:szCs w:val="28"/>
          <w:lang w:val="uk-UA"/>
        </w:rPr>
        <w:t xml:space="preserve"> організму.</w:t>
      </w:r>
      <w:r w:rsidR="00AC6AE0" w:rsidRPr="00730C6A">
        <w:rPr>
          <w:rFonts w:ascii="Times New Roman" w:hAnsi="Times New Roman" w:cs="Times New Roman"/>
          <w:sz w:val="28"/>
          <w:szCs w:val="28"/>
          <w:lang w:val="uk-UA"/>
        </w:rPr>
        <w:t xml:space="preserve"> </w:t>
      </w:r>
      <w:r w:rsidR="005E30CD" w:rsidRPr="00730C6A">
        <w:rPr>
          <w:rFonts w:ascii="Times New Roman" w:hAnsi="Times New Roman" w:cs="Times New Roman"/>
          <w:sz w:val="28"/>
          <w:szCs w:val="28"/>
          <w:lang w:val="uk-UA"/>
        </w:rPr>
        <w:t>[</w:t>
      </w:r>
      <w:r w:rsidR="00C743F5" w:rsidRPr="00730C6A">
        <w:rPr>
          <w:rFonts w:ascii="Times New Roman" w:hAnsi="Times New Roman" w:cs="Times New Roman"/>
          <w:sz w:val="28"/>
          <w:szCs w:val="28"/>
          <w:lang w:val="uk-UA"/>
        </w:rPr>
        <w:t>3</w:t>
      </w:r>
      <w:r w:rsidR="005E30CD" w:rsidRPr="00730C6A">
        <w:rPr>
          <w:rFonts w:ascii="Times New Roman" w:hAnsi="Times New Roman" w:cs="Times New Roman"/>
          <w:sz w:val="28"/>
          <w:szCs w:val="28"/>
          <w:lang w:val="ru-RU"/>
        </w:rPr>
        <w:t>]</w:t>
      </w:r>
      <w:r w:rsidR="007D15CB" w:rsidRPr="00730C6A">
        <w:rPr>
          <w:rFonts w:ascii="Times New Roman" w:hAnsi="Times New Roman" w:cs="Times New Roman"/>
          <w:b/>
          <w:sz w:val="28"/>
          <w:szCs w:val="28"/>
          <w:lang w:val="uk-UA"/>
        </w:rPr>
        <w:t xml:space="preserve"> </w:t>
      </w:r>
      <w:r w:rsidR="007D15CB" w:rsidRPr="00730C6A">
        <w:rPr>
          <w:rFonts w:ascii="Times New Roman" w:hAnsi="Times New Roman" w:cs="Times New Roman"/>
          <w:sz w:val="28"/>
          <w:szCs w:val="28"/>
          <w:lang w:val="uk-UA"/>
        </w:rPr>
        <w:t>А в</w:t>
      </w:r>
      <w:r w:rsidR="00B9744A" w:rsidRPr="00730C6A">
        <w:rPr>
          <w:rFonts w:ascii="Times New Roman" w:hAnsi="Times New Roman" w:cs="Times New Roman"/>
          <w:sz w:val="28"/>
          <w:szCs w:val="28"/>
          <w:lang w:val="uk-UA"/>
        </w:rPr>
        <w:t>се живе старіє, руйнується та гине. І навіть нежива природа</w:t>
      </w:r>
      <w:r w:rsidR="00B00BF1" w:rsidRPr="00730C6A">
        <w:rPr>
          <w:rFonts w:ascii="Times New Roman" w:hAnsi="Times New Roman" w:cs="Times New Roman"/>
          <w:sz w:val="28"/>
          <w:szCs w:val="28"/>
          <w:lang w:val="uk-UA"/>
        </w:rPr>
        <w:t>, а саме</w:t>
      </w:r>
      <w:r w:rsidR="00B9744A" w:rsidRPr="00730C6A">
        <w:rPr>
          <w:rFonts w:ascii="Times New Roman" w:hAnsi="Times New Roman" w:cs="Times New Roman"/>
          <w:sz w:val="28"/>
          <w:szCs w:val="28"/>
          <w:lang w:val="uk-UA"/>
        </w:rPr>
        <w:t>: будівлі, каміння, мости і дороги — теж поступово зане</w:t>
      </w:r>
      <w:r w:rsidR="00785535" w:rsidRPr="00730C6A">
        <w:rPr>
          <w:rFonts w:ascii="Times New Roman" w:hAnsi="Times New Roman" w:cs="Times New Roman"/>
          <w:sz w:val="28"/>
          <w:szCs w:val="28"/>
          <w:lang w:val="uk-UA"/>
        </w:rPr>
        <w:t>падають і стають непридатними. Отже о</w:t>
      </w:r>
      <w:r w:rsidR="00B9744A" w:rsidRPr="00730C6A">
        <w:rPr>
          <w:rFonts w:ascii="Times New Roman" w:hAnsi="Times New Roman" w:cs="Times New Roman"/>
          <w:sz w:val="28"/>
          <w:szCs w:val="28"/>
          <w:lang w:val="uk-UA"/>
        </w:rPr>
        <w:t>чевидно, що старіння - це обов'язковий процес, спільний для живої і неживої природи.</w:t>
      </w:r>
    </w:p>
    <w:p w14:paraId="1A1D74CB" w14:textId="77777777" w:rsidR="00B9744A" w:rsidRPr="00730C6A" w:rsidRDefault="00893315" w:rsidP="00B9744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ru-RU"/>
        </w:rPr>
        <w:t>В</w:t>
      </w:r>
      <w:r w:rsidRPr="00730C6A">
        <w:rPr>
          <w:rFonts w:ascii="Times New Roman" w:hAnsi="Times New Roman" w:cs="Times New Roman"/>
          <w:sz w:val="28"/>
          <w:szCs w:val="28"/>
          <w:lang w:val="uk-UA"/>
        </w:rPr>
        <w:t>перше пролив світло на глибинні причини такого явища як старіння н</w:t>
      </w:r>
      <w:r w:rsidR="00B9744A" w:rsidRPr="00730C6A">
        <w:rPr>
          <w:rFonts w:ascii="Times New Roman" w:hAnsi="Times New Roman" w:cs="Times New Roman"/>
          <w:sz w:val="28"/>
          <w:szCs w:val="28"/>
          <w:lang w:val="uk-UA"/>
        </w:rPr>
        <w:t>імец</w:t>
      </w:r>
      <w:r w:rsidRPr="00730C6A">
        <w:rPr>
          <w:rFonts w:ascii="Times New Roman" w:hAnsi="Times New Roman" w:cs="Times New Roman"/>
          <w:sz w:val="28"/>
          <w:szCs w:val="28"/>
          <w:lang w:val="uk-UA"/>
        </w:rPr>
        <w:t xml:space="preserve">ький фізик Р. </w:t>
      </w:r>
      <w:proofErr w:type="spellStart"/>
      <w:r w:rsidRPr="00730C6A">
        <w:rPr>
          <w:rFonts w:ascii="Times New Roman" w:hAnsi="Times New Roman" w:cs="Times New Roman"/>
          <w:sz w:val="28"/>
          <w:szCs w:val="28"/>
          <w:lang w:val="uk-UA"/>
        </w:rPr>
        <w:t>Клаузіс</w:t>
      </w:r>
      <w:proofErr w:type="spellEnd"/>
      <w:r w:rsidRPr="00730C6A">
        <w:rPr>
          <w:rFonts w:ascii="Times New Roman" w:hAnsi="Times New Roman" w:cs="Times New Roman"/>
          <w:sz w:val="28"/>
          <w:szCs w:val="28"/>
          <w:lang w:val="uk-UA"/>
        </w:rPr>
        <w:t>. В</w:t>
      </w:r>
      <w:r w:rsidR="00B9744A" w:rsidRPr="00730C6A">
        <w:rPr>
          <w:rFonts w:ascii="Times New Roman" w:hAnsi="Times New Roman" w:cs="Times New Roman"/>
          <w:sz w:val="28"/>
          <w:szCs w:val="28"/>
          <w:lang w:val="uk-UA"/>
        </w:rPr>
        <w:t xml:space="preserve"> 1865</w:t>
      </w:r>
      <w:r w:rsidRPr="00730C6A">
        <w:rPr>
          <w:rFonts w:ascii="Times New Roman" w:hAnsi="Times New Roman" w:cs="Times New Roman"/>
          <w:sz w:val="28"/>
          <w:szCs w:val="28"/>
          <w:lang w:val="uk-UA"/>
        </w:rPr>
        <w:t xml:space="preserve"> році</w:t>
      </w:r>
      <w:r w:rsidR="0011558B"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в</w:t>
      </w:r>
      <w:r w:rsidR="00B9744A" w:rsidRPr="00730C6A">
        <w:rPr>
          <w:rFonts w:ascii="Times New Roman" w:hAnsi="Times New Roman" w:cs="Times New Roman"/>
          <w:sz w:val="28"/>
          <w:szCs w:val="28"/>
          <w:lang w:val="uk-UA"/>
        </w:rPr>
        <w:t xml:space="preserve">ін постулював, що в природі всі процеси протікають асиметрично, односпрямовано. </w:t>
      </w:r>
      <w:r w:rsidR="00785535" w:rsidRPr="00730C6A">
        <w:rPr>
          <w:rFonts w:ascii="Times New Roman" w:hAnsi="Times New Roman" w:cs="Times New Roman"/>
          <w:sz w:val="28"/>
          <w:szCs w:val="28"/>
          <w:lang w:val="uk-UA"/>
        </w:rPr>
        <w:t>В такому сенсі, що р</w:t>
      </w:r>
      <w:r w:rsidR="00B9744A" w:rsidRPr="00730C6A">
        <w:rPr>
          <w:rFonts w:ascii="Times New Roman" w:hAnsi="Times New Roman" w:cs="Times New Roman"/>
          <w:sz w:val="28"/>
          <w:szCs w:val="28"/>
          <w:lang w:val="uk-UA"/>
        </w:rPr>
        <w:t xml:space="preserve">уйнування відбувається само собою, а </w:t>
      </w:r>
      <w:r w:rsidR="00785535" w:rsidRPr="00730C6A">
        <w:rPr>
          <w:rFonts w:ascii="Times New Roman" w:hAnsi="Times New Roman" w:cs="Times New Roman"/>
          <w:sz w:val="28"/>
          <w:szCs w:val="28"/>
          <w:lang w:val="uk-UA"/>
        </w:rPr>
        <w:t>с</w:t>
      </w:r>
      <w:r w:rsidR="00B9744A" w:rsidRPr="00730C6A">
        <w:rPr>
          <w:rFonts w:ascii="Times New Roman" w:hAnsi="Times New Roman" w:cs="Times New Roman"/>
          <w:sz w:val="28"/>
          <w:szCs w:val="28"/>
          <w:lang w:val="uk-UA"/>
        </w:rPr>
        <w:t>творення</w:t>
      </w:r>
      <w:r w:rsidR="00785535" w:rsidRPr="00730C6A">
        <w:rPr>
          <w:rFonts w:ascii="Times New Roman" w:hAnsi="Times New Roman" w:cs="Times New Roman"/>
          <w:sz w:val="28"/>
          <w:szCs w:val="28"/>
          <w:lang w:val="uk-UA"/>
        </w:rPr>
        <w:t xml:space="preserve"> будь-чого</w:t>
      </w:r>
      <w:r w:rsidR="00B9744A" w:rsidRPr="00730C6A">
        <w:rPr>
          <w:rFonts w:ascii="Times New Roman" w:hAnsi="Times New Roman" w:cs="Times New Roman"/>
          <w:sz w:val="28"/>
          <w:szCs w:val="28"/>
          <w:lang w:val="uk-UA"/>
        </w:rPr>
        <w:t xml:space="preserve"> вимагає витрати енергії.</w:t>
      </w:r>
    </w:p>
    <w:p w14:paraId="03E3BF81" w14:textId="77777777" w:rsidR="00451F73" w:rsidRPr="00730C6A" w:rsidRDefault="00451F73" w:rsidP="00451F73">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Усі хочуть жити довго і при цьому не старіти, але дійсність така, що живі організми старіють і вмирають. Втім, живі системи, на відміну від неживих, мають перевагу. Якщо «старіє» нежива система, або ж якщо в ній щось зламалося, несправності накопичуватимуться, доки вона не розвалиться остаточно. Але живі клітини мають репараційні механізми, за допомогою яких вони можуть «залагодити» себе, а також можуть оновлюватися за рахунок резерву стовбурових клітин. В процесі коли в якийсь момент «налагодження» стає «нерентабельним», клітини здійснюють «самовбивство» - йдуть в </w:t>
      </w:r>
      <w:proofErr w:type="spellStart"/>
      <w:r w:rsidRPr="00730C6A">
        <w:rPr>
          <w:rFonts w:ascii="Times New Roman" w:hAnsi="Times New Roman" w:cs="Times New Roman"/>
          <w:sz w:val="28"/>
          <w:szCs w:val="28"/>
          <w:lang w:val="uk-UA"/>
        </w:rPr>
        <w:t>апоптоз</w:t>
      </w:r>
      <w:proofErr w:type="spellEnd"/>
      <w:r w:rsidRPr="00730C6A">
        <w:rPr>
          <w:rFonts w:ascii="Times New Roman" w:hAnsi="Times New Roman" w:cs="Times New Roman"/>
          <w:sz w:val="28"/>
          <w:szCs w:val="28"/>
          <w:lang w:val="uk-UA"/>
        </w:rPr>
        <w:t>. Те, що ми називаємо старінням, починається, коли ненавмисно ламаються механізми «налагодження», коли ушкоджуються механізми підтримки гомеостазу, сталості внутрішнього середовища організму.</w:t>
      </w:r>
    </w:p>
    <w:p w14:paraId="63453159" w14:textId="77777777" w:rsidR="00C15E99" w:rsidRPr="00730C6A" w:rsidRDefault="00451F73" w:rsidP="00C15E9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Саме тому, у</w:t>
      </w:r>
      <w:r w:rsidR="003B0F4F" w:rsidRPr="00730C6A">
        <w:rPr>
          <w:rFonts w:ascii="Times New Roman" w:hAnsi="Times New Roman" w:cs="Times New Roman"/>
          <w:sz w:val="28"/>
          <w:szCs w:val="28"/>
          <w:lang w:val="uk-UA"/>
        </w:rPr>
        <w:t>свідомлення холархічного принципу організації світу, зокрема систем людського організму, що постійно змінюється, являє собою симбіоз старіння - вмирання -регенерації, взаємного переходу життя і смерті -</w:t>
      </w:r>
      <w:r w:rsidR="00ED2781" w:rsidRPr="00730C6A">
        <w:rPr>
          <w:rFonts w:ascii="Times New Roman" w:hAnsi="Times New Roman" w:cs="Times New Roman"/>
          <w:sz w:val="28"/>
          <w:szCs w:val="28"/>
          <w:lang w:val="uk-UA"/>
        </w:rPr>
        <w:t xml:space="preserve"> що</w:t>
      </w:r>
      <w:r w:rsidR="003B0F4F" w:rsidRPr="00730C6A">
        <w:rPr>
          <w:rFonts w:ascii="Times New Roman" w:hAnsi="Times New Roman" w:cs="Times New Roman"/>
          <w:sz w:val="28"/>
          <w:szCs w:val="28"/>
          <w:lang w:val="uk-UA"/>
        </w:rPr>
        <w:t xml:space="preserve"> спонукає людство шукати нові засоби взаємодії з довкіллям та сприйняття</w:t>
      </w:r>
      <w:r w:rsidR="00C15E99" w:rsidRPr="00730C6A">
        <w:rPr>
          <w:rFonts w:ascii="Times New Roman" w:hAnsi="Times New Roman" w:cs="Times New Roman"/>
          <w:sz w:val="28"/>
          <w:szCs w:val="28"/>
          <w:lang w:val="uk-UA"/>
        </w:rPr>
        <w:t>м</w:t>
      </w:r>
      <w:r w:rsidR="003B0F4F" w:rsidRPr="00730C6A">
        <w:rPr>
          <w:rFonts w:ascii="Times New Roman" w:hAnsi="Times New Roman" w:cs="Times New Roman"/>
          <w:sz w:val="28"/>
          <w:szCs w:val="28"/>
          <w:lang w:val="uk-UA"/>
        </w:rPr>
        <w:t xml:space="preserve"> людської природи.</w:t>
      </w:r>
    </w:p>
    <w:p w14:paraId="698CD1ED" w14:textId="77777777" w:rsidR="00C15E99" w:rsidRPr="00730C6A" w:rsidRDefault="00E30E7B" w:rsidP="00C15E9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Тобто, м</w:t>
      </w:r>
      <w:r w:rsidR="00C15E99" w:rsidRPr="00730C6A">
        <w:rPr>
          <w:rFonts w:ascii="Times New Roman" w:hAnsi="Times New Roman" w:cs="Times New Roman"/>
          <w:sz w:val="28"/>
          <w:szCs w:val="28"/>
          <w:lang w:val="uk-UA"/>
        </w:rPr>
        <w:t xml:space="preserve">істобудівний простір можна порівняти з біологічними екосистемами, </w:t>
      </w:r>
      <w:r w:rsidR="00B00BF1" w:rsidRPr="00730C6A">
        <w:rPr>
          <w:rFonts w:ascii="Times New Roman" w:hAnsi="Times New Roman" w:cs="Times New Roman"/>
          <w:sz w:val="28"/>
          <w:szCs w:val="28"/>
          <w:lang w:val="uk-UA"/>
        </w:rPr>
        <w:t>де як і</w:t>
      </w:r>
      <w:r w:rsidR="00C23B1C" w:rsidRPr="00730C6A">
        <w:rPr>
          <w:rFonts w:ascii="Times New Roman" w:hAnsi="Times New Roman" w:cs="Times New Roman"/>
          <w:sz w:val="28"/>
          <w:szCs w:val="28"/>
          <w:lang w:val="uk-UA"/>
        </w:rPr>
        <w:t xml:space="preserve"> в</w:t>
      </w:r>
      <w:r w:rsidR="00B00BF1" w:rsidRPr="00730C6A">
        <w:rPr>
          <w:rFonts w:ascii="Times New Roman" w:hAnsi="Times New Roman" w:cs="Times New Roman"/>
          <w:sz w:val="28"/>
          <w:szCs w:val="28"/>
          <w:lang w:val="uk-UA"/>
        </w:rPr>
        <w:t xml:space="preserve"> </w:t>
      </w:r>
      <w:r w:rsidR="00C23B1C" w:rsidRPr="00730C6A">
        <w:rPr>
          <w:rFonts w:ascii="Times New Roman" w:hAnsi="Times New Roman" w:cs="Times New Roman"/>
          <w:sz w:val="28"/>
          <w:szCs w:val="28"/>
          <w:lang w:val="uk-UA"/>
        </w:rPr>
        <w:t>будь-якому</w:t>
      </w:r>
      <w:r w:rsidR="00C15E99" w:rsidRPr="00730C6A">
        <w:rPr>
          <w:rFonts w:ascii="Times New Roman" w:hAnsi="Times New Roman" w:cs="Times New Roman"/>
          <w:sz w:val="28"/>
          <w:szCs w:val="28"/>
          <w:lang w:val="uk-UA"/>
        </w:rPr>
        <w:t xml:space="preserve"> інш</w:t>
      </w:r>
      <w:r w:rsidR="00C23B1C" w:rsidRPr="00730C6A">
        <w:rPr>
          <w:rFonts w:ascii="Times New Roman" w:hAnsi="Times New Roman" w:cs="Times New Roman"/>
          <w:sz w:val="28"/>
          <w:szCs w:val="28"/>
          <w:lang w:val="uk-UA"/>
        </w:rPr>
        <w:t xml:space="preserve">ому живому </w:t>
      </w:r>
      <w:r w:rsidR="00C15E99" w:rsidRPr="00730C6A">
        <w:rPr>
          <w:rFonts w:ascii="Times New Roman" w:hAnsi="Times New Roman" w:cs="Times New Roman"/>
          <w:sz w:val="28"/>
          <w:szCs w:val="28"/>
          <w:lang w:val="uk-UA"/>
        </w:rPr>
        <w:t>організм</w:t>
      </w:r>
      <w:r w:rsidR="00C23B1C" w:rsidRPr="00730C6A">
        <w:rPr>
          <w:rFonts w:ascii="Times New Roman" w:hAnsi="Times New Roman" w:cs="Times New Roman"/>
          <w:sz w:val="28"/>
          <w:szCs w:val="28"/>
          <w:lang w:val="uk-UA"/>
        </w:rPr>
        <w:t>і</w:t>
      </w:r>
      <w:r w:rsidR="00C15E99" w:rsidRPr="00730C6A">
        <w:rPr>
          <w:rFonts w:ascii="Times New Roman" w:hAnsi="Times New Roman" w:cs="Times New Roman"/>
          <w:sz w:val="28"/>
          <w:szCs w:val="28"/>
          <w:lang w:val="uk-UA"/>
        </w:rPr>
        <w:t>, вони також можуть знайти стратегії виживання та адаптації, особливо в моменти глибокої кризи, подібного тому, який ми переживаємо.</w:t>
      </w:r>
    </w:p>
    <w:p w14:paraId="4A7D84AF" w14:textId="77777777" w:rsidR="00C15E99" w:rsidRPr="00730C6A" w:rsidRDefault="00C15E99" w:rsidP="00C15E9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Говорячи більш науковою мовою, можна сказати, що місто</w:t>
      </w:r>
      <w:r w:rsidRPr="00730C6A">
        <w:rPr>
          <w:rFonts w:ascii="Times New Roman" w:hAnsi="Times New Roman" w:cs="Times New Roman"/>
          <w:i/>
          <w:sz w:val="28"/>
          <w:szCs w:val="28"/>
          <w:lang w:val="uk-UA"/>
        </w:rPr>
        <w:t xml:space="preserve"> </w:t>
      </w:r>
      <w:r w:rsidRPr="00730C6A">
        <w:rPr>
          <w:rFonts w:ascii="Times New Roman" w:hAnsi="Times New Roman" w:cs="Times New Roman"/>
          <w:sz w:val="28"/>
          <w:szCs w:val="28"/>
          <w:lang w:val="uk-UA"/>
        </w:rPr>
        <w:t>— це складна система, яка утворюється з компонентів, що перетинаються (людей, соціальних систем, будівель, інфраструктури, послуг тощо), які взаємодіють між собою в множинних і нелінійних зв’язках, водночас визначаючи циклічні причини і механізми впливу, саме тому міста демонструють потенційно кругову природу. [</w:t>
      </w:r>
      <w:r w:rsidR="00A01CE0" w:rsidRPr="00730C6A">
        <w:rPr>
          <w:rFonts w:ascii="Times New Roman" w:hAnsi="Times New Roman" w:cs="Times New Roman"/>
          <w:sz w:val="28"/>
          <w:szCs w:val="28"/>
          <w:lang w:val="uk-UA"/>
        </w:rPr>
        <w:t>2</w:t>
      </w:r>
      <w:r w:rsidRPr="00730C6A">
        <w:rPr>
          <w:rFonts w:ascii="Times New Roman" w:hAnsi="Times New Roman" w:cs="Times New Roman"/>
          <w:sz w:val="28"/>
          <w:szCs w:val="28"/>
          <w:lang w:val="uk-UA"/>
        </w:rPr>
        <w:t>]</w:t>
      </w:r>
    </w:p>
    <w:p w14:paraId="3B23BE0B" w14:textId="77777777" w:rsidR="00C15E99" w:rsidRPr="00730C6A" w:rsidRDefault="009D1320" w:rsidP="00C15E9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Потрібно</w:t>
      </w:r>
      <w:r w:rsidR="00C15E99" w:rsidRPr="00730C6A">
        <w:rPr>
          <w:rFonts w:ascii="Times New Roman" w:hAnsi="Times New Roman" w:cs="Times New Roman"/>
          <w:sz w:val="28"/>
          <w:szCs w:val="28"/>
          <w:lang w:val="uk-UA"/>
        </w:rPr>
        <w:t xml:space="preserve"> також</w:t>
      </w:r>
      <w:r w:rsidRPr="00730C6A">
        <w:rPr>
          <w:rFonts w:ascii="Times New Roman" w:hAnsi="Times New Roman" w:cs="Times New Roman"/>
          <w:sz w:val="28"/>
          <w:szCs w:val="28"/>
          <w:lang w:val="uk-UA"/>
        </w:rPr>
        <w:t xml:space="preserve"> зазначити, що </w:t>
      </w:r>
      <w:r w:rsidR="00C15E99" w:rsidRPr="00730C6A">
        <w:rPr>
          <w:rFonts w:ascii="Times New Roman" w:hAnsi="Times New Roman" w:cs="Times New Roman"/>
          <w:sz w:val="28"/>
          <w:szCs w:val="28"/>
          <w:lang w:val="uk-UA"/>
        </w:rPr>
        <w:t xml:space="preserve">взагалі «людська» тема в сфері архітектури відіграла </w:t>
      </w:r>
      <w:r w:rsidR="00DA31E4" w:rsidRPr="00730C6A">
        <w:rPr>
          <w:rFonts w:ascii="Times New Roman" w:hAnsi="Times New Roman" w:cs="Times New Roman"/>
          <w:sz w:val="28"/>
          <w:szCs w:val="28"/>
          <w:lang w:val="uk-UA"/>
        </w:rPr>
        <w:t>не</w:t>
      </w:r>
      <w:r w:rsidR="00C646B8" w:rsidRPr="00730C6A">
        <w:rPr>
          <w:rFonts w:ascii="Times New Roman" w:hAnsi="Times New Roman" w:cs="Times New Roman"/>
          <w:sz w:val="28"/>
          <w:szCs w:val="28"/>
          <w:lang w:val="uk-UA"/>
        </w:rPr>
        <w:t xml:space="preserve"> одну важливу роль.</w:t>
      </w:r>
      <w:r w:rsidR="00C15E99" w:rsidRPr="00730C6A">
        <w:rPr>
          <w:rFonts w:ascii="Times New Roman" w:hAnsi="Times New Roman" w:cs="Times New Roman"/>
          <w:sz w:val="28"/>
          <w:szCs w:val="28"/>
          <w:lang w:val="uk-UA"/>
        </w:rPr>
        <w:t xml:space="preserve"> </w:t>
      </w:r>
      <w:r w:rsidR="00C646B8" w:rsidRPr="00730C6A">
        <w:rPr>
          <w:rFonts w:ascii="Times New Roman" w:hAnsi="Times New Roman" w:cs="Times New Roman"/>
          <w:sz w:val="28"/>
          <w:szCs w:val="28"/>
          <w:lang w:val="uk-UA"/>
        </w:rPr>
        <w:t>Д</w:t>
      </w:r>
      <w:r w:rsidR="00DA31E4" w:rsidRPr="00730C6A">
        <w:rPr>
          <w:rFonts w:ascii="Times New Roman" w:hAnsi="Times New Roman" w:cs="Times New Roman"/>
          <w:sz w:val="28"/>
          <w:szCs w:val="28"/>
          <w:lang w:val="uk-UA"/>
        </w:rPr>
        <w:t xml:space="preserve">о прикладу, </w:t>
      </w:r>
      <w:r w:rsidR="00C15E99" w:rsidRPr="00730C6A">
        <w:rPr>
          <w:rFonts w:ascii="Times New Roman" w:hAnsi="Times New Roman" w:cs="Times New Roman"/>
          <w:sz w:val="28"/>
          <w:szCs w:val="28"/>
          <w:lang w:val="uk-UA"/>
        </w:rPr>
        <w:t xml:space="preserve">архітектурна теорія, що формувалася протягом XVIII століття, була зрозуміла найширшому колу </w:t>
      </w:r>
      <w:r w:rsidR="00DA31E4" w:rsidRPr="00730C6A">
        <w:rPr>
          <w:rFonts w:ascii="Times New Roman" w:hAnsi="Times New Roman" w:cs="Times New Roman"/>
          <w:sz w:val="28"/>
          <w:szCs w:val="28"/>
          <w:lang w:val="uk-UA"/>
        </w:rPr>
        <w:t>суспільства</w:t>
      </w:r>
      <w:r w:rsidR="00C646B8" w:rsidRPr="00730C6A">
        <w:rPr>
          <w:rFonts w:ascii="Times New Roman" w:hAnsi="Times New Roman" w:cs="Times New Roman"/>
          <w:sz w:val="28"/>
          <w:szCs w:val="28"/>
          <w:lang w:val="uk-UA"/>
        </w:rPr>
        <w:t>:</w:t>
      </w:r>
      <w:r w:rsidR="00C15E99" w:rsidRPr="00730C6A">
        <w:rPr>
          <w:rFonts w:ascii="Times New Roman" w:hAnsi="Times New Roman" w:cs="Times New Roman"/>
          <w:sz w:val="28"/>
          <w:szCs w:val="28"/>
          <w:lang w:val="uk-UA"/>
        </w:rPr>
        <w:t xml:space="preserve"> з</w:t>
      </w:r>
      <w:r w:rsidR="00DA31E4" w:rsidRPr="00730C6A">
        <w:rPr>
          <w:rFonts w:ascii="Times New Roman" w:hAnsi="Times New Roman" w:cs="Times New Roman"/>
          <w:sz w:val="28"/>
          <w:szCs w:val="28"/>
          <w:lang w:val="uk-UA"/>
        </w:rPr>
        <w:t>а</w:t>
      </w:r>
      <w:r w:rsidR="00C15E99" w:rsidRPr="00730C6A">
        <w:rPr>
          <w:rFonts w:ascii="Times New Roman" w:hAnsi="Times New Roman" w:cs="Times New Roman"/>
          <w:sz w:val="28"/>
          <w:szCs w:val="28"/>
          <w:lang w:val="uk-UA"/>
        </w:rPr>
        <w:t xml:space="preserve"> допомогою аналогій з «людським» тілом пояснювали як важкі іншомовні поняття, так </w:t>
      </w:r>
      <w:r w:rsidR="00C646B8" w:rsidRPr="00730C6A">
        <w:rPr>
          <w:rFonts w:ascii="Times New Roman" w:hAnsi="Times New Roman" w:cs="Times New Roman"/>
          <w:sz w:val="28"/>
          <w:szCs w:val="28"/>
          <w:lang w:val="uk-UA"/>
        </w:rPr>
        <w:t>і</w:t>
      </w:r>
      <w:r w:rsidR="00C15E99" w:rsidRPr="00730C6A">
        <w:rPr>
          <w:rFonts w:ascii="Times New Roman" w:hAnsi="Times New Roman" w:cs="Times New Roman"/>
          <w:sz w:val="28"/>
          <w:szCs w:val="28"/>
          <w:lang w:val="uk-UA"/>
        </w:rPr>
        <w:t xml:space="preserve"> закони архітектурних форм, логіку архітектурної композиції. Вони навчали та виховували одночасно архітектора та глядача.</w:t>
      </w:r>
    </w:p>
    <w:p w14:paraId="3BB32120" w14:textId="77777777" w:rsidR="00C15E99" w:rsidRPr="00730C6A" w:rsidRDefault="00C15E99" w:rsidP="00C15E9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Існує тривала традиція визначення цілісної архітектурної композиції за образом та подобою людини. У традиційній культурі образ </w:t>
      </w:r>
      <w:r w:rsidR="00C646B8" w:rsidRPr="00730C6A">
        <w:rPr>
          <w:rFonts w:ascii="Times New Roman" w:hAnsi="Times New Roman" w:cs="Times New Roman"/>
          <w:sz w:val="28"/>
          <w:szCs w:val="28"/>
          <w:lang w:val="uk-UA"/>
        </w:rPr>
        <w:t>людини виступав в іпостасі своєрідної</w:t>
      </w:r>
      <w:r w:rsidRPr="00730C6A">
        <w:rPr>
          <w:rFonts w:ascii="Times New Roman" w:hAnsi="Times New Roman" w:cs="Times New Roman"/>
          <w:sz w:val="28"/>
          <w:szCs w:val="28"/>
          <w:lang w:val="uk-UA"/>
        </w:rPr>
        <w:t xml:space="preserve"> соціальної ролі, за якою стояла цілісна характеристика. У цьому ж образ людини виступав аналогом архітектурного цілого.</w:t>
      </w:r>
    </w:p>
    <w:p w14:paraId="6920B11A" w14:textId="77777777" w:rsidR="00FD1210" w:rsidRPr="00730C6A" w:rsidRDefault="000E7FEE" w:rsidP="00FD1210">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Антропоморфізацію архітектурних форм (розуміння будови за аналогією з людським тілом, що має основу, власне тіло і голову, назву архітектурних елементів за аналогією з частинами тіла) дослідники розглядають як симптом синкретичного мислення, як своєрідне дитинство архітектурної думки, етап донаукового знання. Однак і в професійній лексиці архітекторів містяться антропоморфні сюжети. </w:t>
      </w:r>
    </w:p>
    <w:p w14:paraId="5FD1D23B" w14:textId="77777777" w:rsidR="00FD1210" w:rsidRPr="00730C6A" w:rsidRDefault="000E7FEE" w:rsidP="00FD1210">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 xml:space="preserve">Наприклад, у примітках до першого повного перекладу трактату </w:t>
      </w:r>
      <w:proofErr w:type="spellStart"/>
      <w:r w:rsidRPr="00730C6A">
        <w:rPr>
          <w:rFonts w:ascii="Times New Roman" w:hAnsi="Times New Roman" w:cs="Times New Roman"/>
          <w:sz w:val="28"/>
          <w:szCs w:val="28"/>
          <w:lang w:val="uk-UA"/>
        </w:rPr>
        <w:t>Вітрувія</w:t>
      </w:r>
      <w:proofErr w:type="spellEnd"/>
      <w:r w:rsidRPr="00730C6A">
        <w:rPr>
          <w:rFonts w:ascii="Times New Roman" w:hAnsi="Times New Roman" w:cs="Times New Roman"/>
          <w:sz w:val="28"/>
          <w:szCs w:val="28"/>
          <w:lang w:val="uk-UA"/>
        </w:rPr>
        <w:t xml:space="preserve"> «Про архітектуру» латинські та французькі терміни</w:t>
      </w:r>
      <w:r w:rsidR="008D6765" w:rsidRPr="00730C6A">
        <w:rPr>
          <w:rFonts w:ascii="Times New Roman" w:hAnsi="Times New Roman" w:cs="Times New Roman"/>
          <w:sz w:val="28"/>
          <w:szCs w:val="28"/>
          <w:lang w:val="uk-UA"/>
        </w:rPr>
        <w:t xml:space="preserve"> роз'яснюються</w:t>
      </w:r>
      <w:r w:rsidRPr="00730C6A">
        <w:rPr>
          <w:rFonts w:ascii="Times New Roman" w:hAnsi="Times New Roman" w:cs="Times New Roman"/>
          <w:sz w:val="28"/>
          <w:szCs w:val="28"/>
          <w:lang w:val="uk-UA"/>
        </w:rPr>
        <w:t xml:space="preserve"> за аналогією з частинами людського тіла.</w:t>
      </w:r>
    </w:p>
    <w:p w14:paraId="34831AAF" w14:textId="77777777" w:rsidR="005243C7" w:rsidRPr="00730C6A" w:rsidRDefault="005243C7" w:rsidP="005243C7">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Тобто в принципі, організм старіючої людини можна порівняти з міським середовищем, яке постійно змінюється. Будинки та споруди, що розташовані в міському просторі, можуть старіти і руйнуватися, але зміст середовища  при цьому залишиться незмінним.</w:t>
      </w:r>
    </w:p>
    <w:p w14:paraId="6A7D3637" w14:textId="77777777" w:rsidR="00606772" w:rsidRPr="00730C6A" w:rsidRDefault="00E30E7B" w:rsidP="005243C7">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 такому випадку незайвим буде згадати про</w:t>
      </w:r>
      <w:r w:rsidR="005243C7" w:rsidRPr="00730C6A">
        <w:rPr>
          <w:rFonts w:ascii="Times New Roman" w:hAnsi="Times New Roman" w:cs="Times New Roman"/>
          <w:sz w:val="28"/>
          <w:szCs w:val="28"/>
          <w:lang w:val="uk-UA"/>
        </w:rPr>
        <w:t xml:space="preserve"> а</w:t>
      </w:r>
      <w:r w:rsidR="000E7FEE" w:rsidRPr="00730C6A">
        <w:rPr>
          <w:rFonts w:ascii="Times New Roman" w:hAnsi="Times New Roman" w:cs="Times New Roman"/>
          <w:sz w:val="28"/>
          <w:szCs w:val="28"/>
          <w:lang w:val="uk-UA"/>
        </w:rPr>
        <w:t>рхітектурн</w:t>
      </w:r>
      <w:r w:rsidRPr="00730C6A">
        <w:rPr>
          <w:rFonts w:ascii="Times New Roman" w:hAnsi="Times New Roman" w:cs="Times New Roman"/>
          <w:sz w:val="28"/>
          <w:szCs w:val="28"/>
          <w:lang w:val="uk-UA"/>
        </w:rPr>
        <w:t>у спадщину</w:t>
      </w:r>
      <w:r w:rsidR="00BD7863" w:rsidRPr="00730C6A">
        <w:rPr>
          <w:rFonts w:ascii="Times New Roman" w:hAnsi="Times New Roman" w:cs="Times New Roman"/>
          <w:sz w:val="28"/>
          <w:szCs w:val="28"/>
          <w:lang w:val="uk-UA"/>
        </w:rPr>
        <w:t xml:space="preserve"> міста</w:t>
      </w:r>
      <w:r w:rsidR="000E7FEE" w:rsidRPr="00730C6A">
        <w:rPr>
          <w:rFonts w:ascii="Times New Roman" w:hAnsi="Times New Roman" w:cs="Times New Roman"/>
          <w:sz w:val="28"/>
          <w:szCs w:val="28"/>
          <w:lang w:val="uk-UA"/>
        </w:rPr>
        <w:t>, що зберіг</w:t>
      </w:r>
      <w:r w:rsidR="00BD7863" w:rsidRPr="00730C6A">
        <w:rPr>
          <w:rFonts w:ascii="Times New Roman" w:hAnsi="Times New Roman" w:cs="Times New Roman"/>
          <w:sz w:val="28"/>
          <w:szCs w:val="28"/>
          <w:lang w:val="uk-UA"/>
        </w:rPr>
        <w:t xml:space="preserve">лася </w:t>
      </w:r>
      <w:r w:rsidR="000E7FEE" w:rsidRPr="00730C6A">
        <w:rPr>
          <w:rFonts w:ascii="Times New Roman" w:hAnsi="Times New Roman" w:cs="Times New Roman"/>
          <w:sz w:val="28"/>
          <w:szCs w:val="28"/>
          <w:lang w:val="uk-UA"/>
        </w:rPr>
        <w:t xml:space="preserve">всупереч руйнівним діям природи і подій, </w:t>
      </w:r>
      <w:r w:rsidR="006E72D8" w:rsidRPr="00730C6A">
        <w:rPr>
          <w:rFonts w:ascii="Times New Roman" w:hAnsi="Times New Roman" w:cs="Times New Roman"/>
          <w:sz w:val="28"/>
          <w:szCs w:val="28"/>
          <w:lang w:val="uk-UA"/>
        </w:rPr>
        <w:t>та на</w:t>
      </w:r>
      <w:r w:rsidR="000E7FEE" w:rsidRPr="00730C6A">
        <w:rPr>
          <w:rFonts w:ascii="Times New Roman" w:hAnsi="Times New Roman" w:cs="Times New Roman"/>
          <w:sz w:val="28"/>
          <w:szCs w:val="28"/>
          <w:lang w:val="uk-UA"/>
        </w:rPr>
        <w:t>дає візуальні образи з минулих століть, що відображені в</w:t>
      </w:r>
      <w:r w:rsidR="00BD7863" w:rsidRPr="00730C6A">
        <w:rPr>
          <w:rFonts w:ascii="Times New Roman" w:hAnsi="Times New Roman" w:cs="Times New Roman"/>
          <w:sz w:val="28"/>
          <w:szCs w:val="28"/>
          <w:lang w:val="uk-UA"/>
        </w:rPr>
        <w:t xml:space="preserve"> камені, дереві, металі, склі. Потрібно розуміти, що у більшості міст архітектурна спадщина має особливу</w:t>
      </w:r>
      <w:r w:rsidR="000E7FEE" w:rsidRPr="00730C6A">
        <w:rPr>
          <w:rFonts w:ascii="Times New Roman" w:hAnsi="Times New Roman" w:cs="Times New Roman"/>
          <w:sz w:val="28"/>
          <w:szCs w:val="28"/>
          <w:lang w:val="uk-UA"/>
        </w:rPr>
        <w:t xml:space="preserve"> роль: вона є наочним посібником і демонстрацією історичних сподівань суспільства, відзначає прихід і відхід диктатур, відкриває перед глядачем події минулого, зберігаючи його мітки. </w:t>
      </w:r>
    </w:p>
    <w:p w14:paraId="6C0BB82B" w14:textId="6E748D03" w:rsidR="004F5C39" w:rsidRPr="00730C6A" w:rsidRDefault="000E7FEE" w:rsidP="00773E5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Так</w:t>
      </w:r>
      <w:r w:rsidR="00BD7863" w:rsidRPr="00730C6A">
        <w:rPr>
          <w:rFonts w:ascii="Times New Roman" w:hAnsi="Times New Roman" w:cs="Times New Roman"/>
          <w:sz w:val="28"/>
          <w:szCs w:val="28"/>
          <w:lang w:val="uk-UA"/>
        </w:rPr>
        <w:t xml:space="preserve">им свідком виступає і </w:t>
      </w:r>
      <w:r w:rsidRPr="00730C6A">
        <w:rPr>
          <w:rFonts w:ascii="Times New Roman" w:hAnsi="Times New Roman" w:cs="Times New Roman"/>
          <w:sz w:val="28"/>
          <w:szCs w:val="28"/>
          <w:lang w:val="uk-UA"/>
        </w:rPr>
        <w:t xml:space="preserve">людина старшого </w:t>
      </w:r>
      <w:r w:rsidR="00BD7863" w:rsidRPr="00730C6A">
        <w:rPr>
          <w:rFonts w:ascii="Times New Roman" w:hAnsi="Times New Roman" w:cs="Times New Roman"/>
          <w:sz w:val="28"/>
          <w:szCs w:val="28"/>
          <w:lang w:val="uk-UA"/>
        </w:rPr>
        <w:t>покоління</w:t>
      </w:r>
      <w:r w:rsidRPr="00730C6A">
        <w:rPr>
          <w:rFonts w:ascii="Times New Roman" w:hAnsi="Times New Roman" w:cs="Times New Roman"/>
          <w:sz w:val="28"/>
          <w:szCs w:val="28"/>
          <w:lang w:val="uk-UA"/>
        </w:rPr>
        <w:t>.</w:t>
      </w:r>
      <w:r w:rsidR="00606772" w:rsidRPr="00730C6A">
        <w:rPr>
          <w:rFonts w:ascii="Times New Roman" w:hAnsi="Times New Roman" w:cs="Times New Roman"/>
          <w:sz w:val="28"/>
          <w:szCs w:val="28"/>
          <w:lang w:val="uk-UA"/>
        </w:rPr>
        <w:t xml:space="preserve"> </w:t>
      </w:r>
      <w:r w:rsidR="005243C7" w:rsidRPr="00730C6A">
        <w:rPr>
          <w:rFonts w:ascii="Times New Roman" w:hAnsi="Times New Roman" w:cs="Times New Roman"/>
          <w:sz w:val="28"/>
          <w:szCs w:val="28"/>
          <w:lang w:val="uk-UA"/>
        </w:rPr>
        <w:t>Історичне архітектурне середовище</w:t>
      </w:r>
      <w:r w:rsidR="00606772" w:rsidRPr="00730C6A">
        <w:rPr>
          <w:rFonts w:ascii="Times New Roman" w:hAnsi="Times New Roman" w:cs="Times New Roman"/>
          <w:sz w:val="28"/>
          <w:szCs w:val="28"/>
          <w:lang w:val="uk-UA"/>
        </w:rPr>
        <w:t xml:space="preserve"> міста</w:t>
      </w:r>
      <w:r w:rsidR="005243C7" w:rsidRPr="00730C6A">
        <w:rPr>
          <w:rFonts w:ascii="Times New Roman" w:hAnsi="Times New Roman" w:cs="Times New Roman"/>
          <w:sz w:val="28"/>
          <w:szCs w:val="28"/>
          <w:lang w:val="uk-UA"/>
        </w:rPr>
        <w:t xml:space="preserve"> має бути "старцем", щоб сприйматися людьми як спадок, що прийшов із г</w:t>
      </w:r>
      <w:r w:rsidR="00606772" w:rsidRPr="00730C6A">
        <w:rPr>
          <w:rFonts w:ascii="Times New Roman" w:hAnsi="Times New Roman" w:cs="Times New Roman"/>
          <w:sz w:val="28"/>
          <w:szCs w:val="28"/>
          <w:lang w:val="uk-UA"/>
        </w:rPr>
        <w:t>либини століть.</w:t>
      </w:r>
      <w:r w:rsidR="005243C7" w:rsidRPr="00730C6A">
        <w:rPr>
          <w:rFonts w:ascii="Times New Roman" w:hAnsi="Times New Roman" w:cs="Times New Roman"/>
          <w:sz w:val="28"/>
          <w:szCs w:val="28"/>
          <w:lang w:val="uk-UA"/>
        </w:rPr>
        <w:t xml:space="preserve"> </w:t>
      </w:r>
      <w:r w:rsidR="00606772" w:rsidRPr="00730C6A">
        <w:rPr>
          <w:rFonts w:ascii="Times New Roman" w:hAnsi="Times New Roman" w:cs="Times New Roman"/>
          <w:sz w:val="28"/>
          <w:szCs w:val="28"/>
          <w:lang w:val="uk-UA"/>
        </w:rPr>
        <w:t>У такому разі</w:t>
      </w:r>
      <w:r w:rsidR="005243C7" w:rsidRPr="00730C6A">
        <w:rPr>
          <w:rFonts w:ascii="Times New Roman" w:hAnsi="Times New Roman" w:cs="Times New Roman"/>
          <w:sz w:val="28"/>
          <w:szCs w:val="28"/>
          <w:lang w:val="uk-UA"/>
        </w:rPr>
        <w:t xml:space="preserve"> архітектурна спадщина </w:t>
      </w:r>
      <w:r w:rsidR="00F333BF" w:rsidRPr="00730C6A">
        <w:rPr>
          <w:rFonts w:ascii="Times New Roman" w:hAnsi="Times New Roman" w:cs="Times New Roman"/>
          <w:sz w:val="28"/>
          <w:szCs w:val="28"/>
          <w:lang w:val="uk-UA"/>
        </w:rPr>
        <w:t>буде</w:t>
      </w:r>
      <w:r w:rsidR="005243C7" w:rsidRPr="00730C6A">
        <w:rPr>
          <w:rFonts w:ascii="Times New Roman" w:hAnsi="Times New Roman" w:cs="Times New Roman"/>
          <w:sz w:val="28"/>
          <w:szCs w:val="28"/>
          <w:lang w:val="uk-UA"/>
        </w:rPr>
        <w:t xml:space="preserve"> найбільш відчутною частиною культурної пам'яті міського середовища, що формує націон</w:t>
      </w:r>
      <w:r w:rsidR="00606772" w:rsidRPr="00730C6A">
        <w:rPr>
          <w:rFonts w:ascii="Times New Roman" w:hAnsi="Times New Roman" w:cs="Times New Roman"/>
          <w:sz w:val="28"/>
          <w:szCs w:val="28"/>
          <w:lang w:val="uk-UA"/>
        </w:rPr>
        <w:t xml:space="preserve">альну та історичну ідентичність. </w:t>
      </w:r>
    </w:p>
    <w:p w14:paraId="57208CFB" w14:textId="77777777" w:rsidR="009F0554" w:rsidRPr="00730C6A" w:rsidRDefault="009F0554" w:rsidP="008F7497">
      <w:pPr>
        <w:pStyle w:val="a3"/>
        <w:numPr>
          <w:ilvl w:val="1"/>
          <w:numId w:val="8"/>
        </w:numPr>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Передумови виникнення та розвиток архітектурного простору для людей похилого віку</w:t>
      </w:r>
    </w:p>
    <w:p w14:paraId="0F175BD8" w14:textId="6D156F9E" w:rsidR="009F0554" w:rsidRPr="00730C6A" w:rsidRDefault="009F0554" w:rsidP="000912A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У середньовічних трактатах поняття віку займає значне місце; тут представникам пізнього віку личить заняття наукою, спілкування та звернення до бога; а як особливий період виділяється сенільність - тобт</w:t>
      </w:r>
      <w:r w:rsidR="00C743F5" w:rsidRPr="00730C6A">
        <w:rPr>
          <w:rFonts w:ascii="Times New Roman" w:hAnsi="Times New Roman" w:cs="Times New Roman"/>
          <w:sz w:val="28"/>
          <w:szCs w:val="28"/>
          <w:lang w:val="uk-UA"/>
        </w:rPr>
        <w:t xml:space="preserve">о старість, старчий розпад. </w:t>
      </w:r>
    </w:p>
    <w:p w14:paraId="0D38AAD7" w14:textId="2ABA76AA" w:rsidR="009F0554" w:rsidRPr="00730C6A" w:rsidRDefault="00BD4534" w:rsidP="000912A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За класифікацією Всесвітньої організації охорони здоров’я, до категорії людей похилого віку належать особи віком старше 60 років. </w:t>
      </w:r>
      <w:r w:rsidR="009F0554" w:rsidRPr="00730C6A">
        <w:rPr>
          <w:rFonts w:ascii="Times New Roman" w:hAnsi="Times New Roman" w:cs="Times New Roman"/>
          <w:sz w:val="28"/>
          <w:szCs w:val="28"/>
          <w:lang w:val="uk-UA"/>
        </w:rPr>
        <w:t xml:space="preserve">Взагалі, старість як соціальну </w:t>
      </w:r>
      <w:r w:rsidR="009F0554" w:rsidRPr="00730C6A">
        <w:rPr>
          <w:rFonts w:ascii="Times New Roman" w:hAnsi="Times New Roman" w:cs="Times New Roman"/>
          <w:sz w:val="28"/>
          <w:szCs w:val="28"/>
          <w:lang w:val="uk-UA"/>
        </w:rPr>
        <w:lastRenderedPageBreak/>
        <w:t>проблему слід вважати феноменом XX століття — до цього кількість людей похилого віку була незначною навіть за найоптимістичнішими оцінками. До прикладу, середня тривалість життя у первісному суспільстві становила 15–22 роки, у Стародавньому світі— 20–30 років, незначно збільшилась й у Середні віки та епоху Відродження— 25–30 років. Поступово збільшуючись середня тривалість життя у XIX столітті становила вже 47-50 років та зростала протягом усього XX століття, що в результаті привело до феномену «старіння населення» та почало спр</w:t>
      </w:r>
      <w:r w:rsidR="00C23B1C" w:rsidRPr="00730C6A">
        <w:rPr>
          <w:rFonts w:ascii="Times New Roman" w:hAnsi="Times New Roman" w:cs="Times New Roman"/>
          <w:sz w:val="28"/>
          <w:szCs w:val="28"/>
          <w:lang w:val="uk-UA"/>
        </w:rPr>
        <w:t>ийматися як заг</w:t>
      </w:r>
      <w:r w:rsidR="00240C73" w:rsidRPr="00730C6A">
        <w:rPr>
          <w:rFonts w:ascii="Times New Roman" w:hAnsi="Times New Roman" w:cs="Times New Roman"/>
          <w:sz w:val="28"/>
          <w:szCs w:val="28"/>
          <w:lang w:val="uk-UA"/>
        </w:rPr>
        <w:t>роза соціуму. [4</w:t>
      </w:r>
      <w:r w:rsidR="00C23B1C" w:rsidRPr="00730C6A">
        <w:rPr>
          <w:rFonts w:ascii="Times New Roman" w:hAnsi="Times New Roman" w:cs="Times New Roman"/>
          <w:sz w:val="28"/>
          <w:szCs w:val="28"/>
          <w:lang w:val="uk-UA"/>
        </w:rPr>
        <w:t>]</w:t>
      </w:r>
      <w:r w:rsidR="009F0554" w:rsidRPr="00730C6A">
        <w:rPr>
          <w:rFonts w:ascii="Times New Roman" w:hAnsi="Times New Roman" w:cs="Times New Roman"/>
          <w:sz w:val="28"/>
          <w:szCs w:val="28"/>
          <w:lang w:val="uk-UA"/>
        </w:rPr>
        <w:t xml:space="preserve"> </w:t>
      </w:r>
    </w:p>
    <w:p w14:paraId="14F6836D" w14:textId="77777777" w:rsidR="008932E0" w:rsidRPr="00730C6A" w:rsidRDefault="009F0554" w:rsidP="000912A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Насправді, загальна норма турботи про людей похилого віку відома ще з давніх часів. Існували общино- родові форми допомоги та підтримки пов'язані з язичництвом, головним виразом якого була кругова порука. Саме в давню язичницьку епоху закладалися основи традиції турботи про старих та немічних. Зокрема сформувався та розвивався інститут старців. </w:t>
      </w:r>
    </w:p>
    <w:p w14:paraId="5E2725B9" w14:textId="77777777" w:rsidR="009F0554" w:rsidRPr="00730C6A" w:rsidRDefault="009F0554" w:rsidP="000912A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Також однією з форм підтримки немічних старих була мирська допомога, коли люди похилого віку переходили з одного будинку в інший на годування. Старцю могли призначати «громадських» опікунів, які брали його на прокорм. </w:t>
      </w:r>
    </w:p>
    <w:p w14:paraId="1DA985D8" w14:textId="77777777" w:rsidR="009F0554" w:rsidRPr="00730C6A" w:rsidRDefault="009F0554" w:rsidP="000912A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У період із Х по XVII ст. складалася наступна державна політика захисту літніх людей, що базувалася на християнській парадигмі соціальної опіки, заснованої на дієвій філософії любові до ближнього. Відбува</w:t>
      </w:r>
      <w:r w:rsidR="00A82AB5" w:rsidRPr="00730C6A">
        <w:rPr>
          <w:rFonts w:ascii="Times New Roman" w:hAnsi="Times New Roman" w:cs="Times New Roman"/>
          <w:sz w:val="28"/>
          <w:szCs w:val="28"/>
          <w:lang w:val="uk-UA"/>
        </w:rPr>
        <w:t>лося</w:t>
      </w:r>
      <w:r w:rsidRPr="00730C6A">
        <w:rPr>
          <w:rFonts w:ascii="Times New Roman" w:hAnsi="Times New Roman" w:cs="Times New Roman"/>
          <w:sz w:val="28"/>
          <w:szCs w:val="28"/>
          <w:lang w:val="uk-UA"/>
        </w:rPr>
        <w:t xml:space="preserve"> законодавче регламентування підтримки та допомоги старим (на основі Статуту князя Володимира 996 р. та збірці стародавнього права «Руська Правда» 1072 р.), а саме: </w:t>
      </w:r>
    </w:p>
    <w:p w14:paraId="58CD9E12" w14:textId="77777777" w:rsidR="009F0554" w:rsidRPr="00730C6A" w:rsidRDefault="009F0554" w:rsidP="009F0554">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1. наділення літніх людей відповідними правами, розповсюдження суб'єктів допомоги (підтримка зі сторони князя, церкви, монастирів); </w:t>
      </w:r>
    </w:p>
    <w:p w14:paraId="6848CABE" w14:textId="77777777" w:rsidR="009F0554" w:rsidRPr="00730C6A" w:rsidRDefault="009F0554" w:rsidP="009F0554">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2. з'являються нові відомства, благодійні установи, заклади для людей похилого віку; </w:t>
      </w:r>
    </w:p>
    <w:p w14:paraId="462F6DBB" w14:textId="77777777" w:rsidR="009F0554" w:rsidRPr="00730C6A" w:rsidRDefault="009F0554" w:rsidP="009F0554">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3. оформляються перші теоретичні підходи до проблем вирішення соціальних проблем старості (Повчання Володимира Мономаха XI ст., Ізборник Святослава 1076 р.);</w:t>
      </w:r>
    </w:p>
    <w:p w14:paraId="08C5635B" w14:textId="77777777" w:rsidR="009F0554" w:rsidRPr="00730C6A" w:rsidRDefault="009F0554" w:rsidP="009F0554">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4. розвиваються соціальні програми держави; </w:t>
      </w:r>
    </w:p>
    <w:p w14:paraId="55D497C4" w14:textId="310B2BCF" w:rsidR="009F0554" w:rsidRPr="00730C6A" w:rsidRDefault="009F0554" w:rsidP="009F0554">
      <w:pPr>
        <w:spacing w:line="360" w:lineRule="auto"/>
        <w:jc w:val="both"/>
        <w:rPr>
          <w:rFonts w:ascii="Times New Roman" w:hAnsi="Times New Roman" w:cs="Times New Roman"/>
          <w:b/>
          <w:sz w:val="28"/>
          <w:szCs w:val="28"/>
          <w:lang w:val="uk-UA"/>
        </w:rPr>
      </w:pPr>
      <w:r w:rsidRPr="00730C6A">
        <w:rPr>
          <w:rFonts w:ascii="Times New Roman" w:hAnsi="Times New Roman" w:cs="Times New Roman"/>
          <w:sz w:val="28"/>
          <w:szCs w:val="28"/>
          <w:lang w:val="uk-UA"/>
        </w:rPr>
        <w:t>5. зароджує</w:t>
      </w:r>
      <w:r w:rsidR="00645503" w:rsidRPr="00730C6A">
        <w:rPr>
          <w:rFonts w:ascii="Times New Roman" w:hAnsi="Times New Roman" w:cs="Times New Roman"/>
          <w:sz w:val="28"/>
          <w:szCs w:val="28"/>
          <w:lang w:val="uk-UA"/>
        </w:rPr>
        <w:t xml:space="preserve">ться приватна благодійність. </w:t>
      </w:r>
    </w:p>
    <w:p w14:paraId="67238131" w14:textId="402EDB7F" w:rsidR="009F0554" w:rsidRPr="00730C6A" w:rsidRDefault="009F0554" w:rsidP="000912A2">
      <w:pPr>
        <w:spacing w:line="360" w:lineRule="auto"/>
        <w:ind w:firstLine="567"/>
        <w:jc w:val="both"/>
        <w:rPr>
          <w:rFonts w:ascii="Times New Roman" w:hAnsi="Times New Roman" w:cs="Times New Roman"/>
          <w:b/>
          <w:sz w:val="28"/>
          <w:szCs w:val="28"/>
          <w:lang w:val="uk-UA"/>
        </w:rPr>
      </w:pPr>
      <w:r w:rsidRPr="00730C6A">
        <w:rPr>
          <w:rFonts w:ascii="Times New Roman" w:hAnsi="Times New Roman" w:cs="Times New Roman"/>
          <w:sz w:val="28"/>
          <w:szCs w:val="28"/>
          <w:lang w:val="uk-UA"/>
        </w:rPr>
        <w:t>Потрібно зауважити, що традиції піклування не обмежувалися діяльністю церкви та окремих князів. У містах влаштовувалися «убогі та божі будинки» для</w:t>
      </w:r>
      <w:r w:rsidR="00645503" w:rsidRPr="00730C6A">
        <w:rPr>
          <w:rFonts w:ascii="Times New Roman" w:hAnsi="Times New Roman" w:cs="Times New Roman"/>
          <w:sz w:val="28"/>
          <w:szCs w:val="28"/>
          <w:lang w:val="uk-UA"/>
        </w:rPr>
        <w:t xml:space="preserve"> немічних старців та хворих. </w:t>
      </w:r>
    </w:p>
    <w:p w14:paraId="7CA9E21B" w14:textId="77777777" w:rsidR="009F0554" w:rsidRPr="00730C6A" w:rsidRDefault="009F0554" w:rsidP="000912A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 Україні перші будинки для людей похилого віку з'явилися за часів Київської Русі після утвердження християнської віри. За прикладом Візантійської держави, почали відкриватися так звані богадільні, основним завданням яких була турбота про самотніх людей похилого віку, а також інвалідів. Утримувалися такі заклади в основному за рахунок пожертвувань. Перші великі богадільні були при Києво-Печерському монастирі та Троїцькій церкві у Чернігові. Серед ченців виділялися особи, які спеціально присвячували себе піклуванню</w:t>
      </w:r>
      <w:r w:rsidR="00B54211" w:rsidRPr="00730C6A">
        <w:rPr>
          <w:rFonts w:ascii="Times New Roman" w:hAnsi="Times New Roman" w:cs="Times New Roman"/>
          <w:sz w:val="28"/>
          <w:szCs w:val="28"/>
          <w:lang w:val="uk-UA"/>
        </w:rPr>
        <w:t xml:space="preserve"> за хворими та їхньому лікуванню</w:t>
      </w:r>
      <w:r w:rsidRPr="00730C6A">
        <w:rPr>
          <w:rFonts w:ascii="Times New Roman" w:hAnsi="Times New Roman" w:cs="Times New Roman"/>
          <w:sz w:val="28"/>
          <w:szCs w:val="28"/>
          <w:lang w:val="uk-UA"/>
        </w:rPr>
        <w:t xml:space="preserve">. </w:t>
      </w:r>
    </w:p>
    <w:p w14:paraId="0C305998" w14:textId="77777777" w:rsidR="009F0554" w:rsidRPr="00730C6A" w:rsidRDefault="009F0554" w:rsidP="000912A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У середині </w:t>
      </w:r>
      <w:r w:rsidR="000912A2" w:rsidRPr="00730C6A">
        <w:rPr>
          <w:rFonts w:ascii="Times New Roman" w:hAnsi="Times New Roman" w:cs="Times New Roman"/>
          <w:sz w:val="28"/>
          <w:szCs w:val="28"/>
        </w:rPr>
        <w:t>XIV</w:t>
      </w:r>
      <w:r w:rsidR="000912A2" w:rsidRPr="00730C6A">
        <w:rPr>
          <w:rFonts w:ascii="Times New Roman" w:hAnsi="Times New Roman" w:cs="Times New Roman"/>
          <w:sz w:val="28"/>
          <w:szCs w:val="28"/>
          <w:lang w:val="ru-RU"/>
        </w:rPr>
        <w:t xml:space="preserve"> </w:t>
      </w:r>
      <w:r w:rsidRPr="00730C6A">
        <w:rPr>
          <w:rFonts w:ascii="Times New Roman" w:hAnsi="Times New Roman" w:cs="Times New Roman"/>
          <w:sz w:val="28"/>
          <w:szCs w:val="28"/>
          <w:lang w:val="uk-UA"/>
        </w:rPr>
        <w:t>століття за часів перебування України у складі Речі Посполитої за польським прикладом ґрунтували будинки для людей похилого віку у Львові та Острозі.</w:t>
      </w:r>
    </w:p>
    <w:p w14:paraId="4A8C53EE" w14:textId="77777777" w:rsidR="009F0554" w:rsidRPr="00730C6A" w:rsidRDefault="00131066" w:rsidP="000912A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Наприкінці XVII і </w:t>
      </w:r>
      <w:proofErr w:type="spellStart"/>
      <w:r w:rsidR="00B21EA4" w:rsidRPr="00730C6A">
        <w:rPr>
          <w:rFonts w:ascii="Times New Roman" w:hAnsi="Times New Roman" w:cs="Times New Roman"/>
          <w:sz w:val="28"/>
          <w:szCs w:val="28"/>
          <w:lang w:val="uk-UA"/>
        </w:rPr>
        <w:t>поч</w:t>
      </w:r>
      <w:proofErr w:type="spellEnd"/>
      <w:r w:rsidR="00B21EA4"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XVIII століття</w:t>
      </w:r>
      <w:r w:rsidR="009F0554" w:rsidRPr="00730C6A">
        <w:rPr>
          <w:rFonts w:ascii="Times New Roman" w:hAnsi="Times New Roman" w:cs="Times New Roman"/>
          <w:sz w:val="28"/>
          <w:szCs w:val="28"/>
          <w:lang w:val="uk-UA"/>
        </w:rPr>
        <w:t xml:space="preserve"> починає розповсюджуватися тенденція відділення будинків літніх людей від лікарень та монастирів, з'являються перші теорії, які відстоюють необхідність призначення пенсій по старості. </w:t>
      </w:r>
    </w:p>
    <w:p w14:paraId="1508FAE4" w14:textId="42A899A5" w:rsidR="009F0554" w:rsidRPr="00730C6A" w:rsidRDefault="00790C88" w:rsidP="000912A2">
      <w:pPr>
        <w:spacing w:line="360" w:lineRule="auto"/>
        <w:ind w:firstLine="567"/>
        <w:jc w:val="both"/>
        <w:rPr>
          <w:rFonts w:ascii="Times New Roman" w:hAnsi="Times New Roman" w:cs="Times New Roman"/>
          <w:b/>
          <w:sz w:val="28"/>
          <w:szCs w:val="28"/>
          <w:lang w:val="uk-UA"/>
        </w:rPr>
      </w:pPr>
      <w:r w:rsidRPr="00730C6A">
        <w:rPr>
          <w:rFonts w:ascii="Times New Roman" w:hAnsi="Times New Roman" w:cs="Times New Roman"/>
          <w:sz w:val="28"/>
          <w:szCs w:val="28"/>
          <w:lang w:val="uk-UA"/>
        </w:rPr>
        <w:t>І лише з</w:t>
      </w:r>
      <w:r w:rsidR="009F0554" w:rsidRPr="00730C6A">
        <w:rPr>
          <w:rFonts w:ascii="Times New Roman" w:hAnsi="Times New Roman" w:cs="Times New Roman"/>
          <w:sz w:val="28"/>
          <w:szCs w:val="28"/>
          <w:lang w:val="uk-UA"/>
        </w:rPr>
        <w:t xml:space="preserve"> другої половини ХІХ століття </w:t>
      </w:r>
      <w:r w:rsidRPr="00730C6A">
        <w:rPr>
          <w:rFonts w:ascii="Times New Roman" w:hAnsi="Times New Roman" w:cs="Times New Roman"/>
          <w:sz w:val="28"/>
          <w:szCs w:val="28"/>
          <w:lang w:val="uk-UA"/>
        </w:rPr>
        <w:t>починає оформлюватися у самостійну науку напрямок геронтології</w:t>
      </w:r>
      <w:r w:rsidR="009F0554" w:rsidRPr="00730C6A">
        <w:rPr>
          <w:rFonts w:ascii="Times New Roman" w:hAnsi="Times New Roman" w:cs="Times New Roman"/>
          <w:sz w:val="28"/>
          <w:szCs w:val="28"/>
          <w:lang w:val="uk-UA"/>
        </w:rPr>
        <w:t xml:space="preserve"> (від </w:t>
      </w:r>
      <w:proofErr w:type="spellStart"/>
      <w:r w:rsidR="009F0554" w:rsidRPr="00730C6A">
        <w:rPr>
          <w:rFonts w:ascii="Times New Roman" w:hAnsi="Times New Roman" w:cs="Times New Roman"/>
          <w:sz w:val="28"/>
          <w:szCs w:val="28"/>
          <w:lang w:val="uk-UA"/>
        </w:rPr>
        <w:t>грец</w:t>
      </w:r>
      <w:proofErr w:type="spellEnd"/>
      <w:r w:rsidR="009F0554" w:rsidRPr="00730C6A">
        <w:rPr>
          <w:rFonts w:ascii="Times New Roman" w:hAnsi="Times New Roman" w:cs="Times New Roman"/>
          <w:sz w:val="28"/>
          <w:szCs w:val="28"/>
          <w:lang w:val="uk-UA"/>
        </w:rPr>
        <w:t xml:space="preserve">. </w:t>
      </w:r>
      <w:proofErr w:type="spellStart"/>
      <w:r w:rsidR="009F0554" w:rsidRPr="00730C6A">
        <w:rPr>
          <w:rFonts w:ascii="Times New Roman" w:hAnsi="Times New Roman" w:cs="Times New Roman"/>
          <w:sz w:val="28"/>
          <w:szCs w:val="28"/>
          <w:lang w:val="uk-UA"/>
        </w:rPr>
        <w:t>γέρων</w:t>
      </w:r>
      <w:proofErr w:type="spellEnd"/>
      <w:r w:rsidR="009F0554" w:rsidRPr="00730C6A">
        <w:rPr>
          <w:rFonts w:ascii="Times New Roman" w:hAnsi="Times New Roman" w:cs="Times New Roman"/>
          <w:sz w:val="28"/>
          <w:szCs w:val="28"/>
          <w:lang w:val="uk-UA"/>
        </w:rPr>
        <w:t>(</w:t>
      </w:r>
      <w:proofErr w:type="spellStart"/>
      <w:r w:rsidR="009F0554" w:rsidRPr="00730C6A">
        <w:rPr>
          <w:rFonts w:ascii="Times New Roman" w:hAnsi="Times New Roman" w:cs="Times New Roman"/>
          <w:sz w:val="28"/>
          <w:szCs w:val="28"/>
          <w:lang w:val="uk-UA"/>
        </w:rPr>
        <w:t>γέροντος</w:t>
      </w:r>
      <w:proofErr w:type="spellEnd"/>
      <w:r w:rsidR="009F0554" w:rsidRPr="00730C6A">
        <w:rPr>
          <w:rFonts w:ascii="Times New Roman" w:hAnsi="Times New Roman" w:cs="Times New Roman"/>
          <w:sz w:val="28"/>
          <w:szCs w:val="28"/>
          <w:lang w:val="uk-UA"/>
        </w:rPr>
        <w:t>) – старий і …</w:t>
      </w:r>
      <w:proofErr w:type="spellStart"/>
      <w:r w:rsidR="009F0554" w:rsidRPr="00730C6A">
        <w:rPr>
          <w:rFonts w:ascii="Times New Roman" w:hAnsi="Times New Roman" w:cs="Times New Roman"/>
          <w:sz w:val="28"/>
          <w:szCs w:val="28"/>
          <w:lang w:val="uk-UA"/>
        </w:rPr>
        <w:t>логія</w:t>
      </w:r>
      <w:proofErr w:type="spellEnd"/>
      <w:r w:rsidR="009F0554" w:rsidRPr="00730C6A">
        <w:rPr>
          <w:rFonts w:ascii="Times New Roman" w:hAnsi="Times New Roman" w:cs="Times New Roman"/>
          <w:sz w:val="28"/>
          <w:szCs w:val="28"/>
          <w:lang w:val="uk-UA"/>
        </w:rPr>
        <w:t xml:space="preserve">) – наука, </w:t>
      </w:r>
      <w:r w:rsidR="009F0554" w:rsidRPr="00730C6A">
        <w:rPr>
          <w:rFonts w:ascii="Times New Roman" w:hAnsi="Times New Roman" w:cs="Times New Roman"/>
          <w:sz w:val="28"/>
          <w:szCs w:val="28"/>
          <w:lang w:val="uk-UA"/>
        </w:rPr>
        <w:lastRenderedPageBreak/>
        <w:t>що вивчає закономірності старіння живи</w:t>
      </w:r>
      <w:r w:rsidR="00645503" w:rsidRPr="00730C6A">
        <w:rPr>
          <w:rFonts w:ascii="Times New Roman" w:hAnsi="Times New Roman" w:cs="Times New Roman"/>
          <w:sz w:val="28"/>
          <w:szCs w:val="28"/>
          <w:lang w:val="uk-UA"/>
        </w:rPr>
        <w:t>х організмів, зокрема людини[5</w:t>
      </w:r>
      <w:r w:rsidR="00B21EA4" w:rsidRPr="00730C6A">
        <w:rPr>
          <w:rFonts w:ascii="Times New Roman" w:hAnsi="Times New Roman" w:cs="Times New Roman"/>
          <w:sz w:val="28"/>
          <w:szCs w:val="28"/>
          <w:lang w:val="uk-UA"/>
        </w:rPr>
        <w:t>]</w:t>
      </w:r>
      <w:r w:rsidR="009F0554" w:rsidRPr="00730C6A">
        <w:rPr>
          <w:rFonts w:ascii="Times New Roman" w:hAnsi="Times New Roman" w:cs="Times New Roman"/>
          <w:b/>
          <w:sz w:val="28"/>
          <w:szCs w:val="28"/>
          <w:lang w:val="uk-UA"/>
        </w:rPr>
        <w:t>)</w:t>
      </w:r>
      <w:r w:rsidRPr="00730C6A">
        <w:rPr>
          <w:rFonts w:ascii="Times New Roman" w:hAnsi="Times New Roman" w:cs="Times New Roman"/>
          <w:sz w:val="28"/>
          <w:szCs w:val="28"/>
          <w:lang w:val="uk-UA"/>
        </w:rPr>
        <w:t xml:space="preserve"> та</w:t>
      </w:r>
      <w:r w:rsidR="009F0554" w:rsidRPr="00730C6A">
        <w:rPr>
          <w:rFonts w:ascii="Times New Roman" w:hAnsi="Times New Roman" w:cs="Times New Roman"/>
          <w:sz w:val="28"/>
          <w:szCs w:val="28"/>
          <w:lang w:val="uk-UA"/>
        </w:rPr>
        <w:t xml:space="preserve"> з'являються перші серйозні статистичні дослідження по старості. </w:t>
      </w:r>
      <w:r w:rsidR="002F6DE1" w:rsidRPr="00730C6A">
        <w:rPr>
          <w:rFonts w:ascii="Times New Roman" w:hAnsi="Times New Roman" w:cs="Times New Roman"/>
          <w:sz w:val="28"/>
          <w:szCs w:val="28"/>
          <w:lang w:val="uk-UA"/>
        </w:rPr>
        <w:t>Саме з</w:t>
      </w:r>
      <w:r w:rsidR="009F0554" w:rsidRPr="00730C6A">
        <w:rPr>
          <w:rFonts w:ascii="Times New Roman" w:hAnsi="Times New Roman" w:cs="Times New Roman"/>
          <w:sz w:val="28"/>
          <w:szCs w:val="28"/>
          <w:lang w:val="uk-UA"/>
        </w:rPr>
        <w:t xml:space="preserve"> цього часу починає здійснюватися дійсна соціальна турбота про непрацездатних. До прикладу, одна з найпослідовніших програм соціального страхування XIX століття була втілена в Німеччині Отто фон Бісмарком у</w:t>
      </w:r>
      <w:r w:rsidR="00292CAF" w:rsidRPr="00730C6A">
        <w:rPr>
          <w:rFonts w:ascii="Times New Roman" w:hAnsi="Times New Roman" w:cs="Times New Roman"/>
          <w:sz w:val="28"/>
          <w:szCs w:val="28"/>
          <w:lang w:val="uk-UA"/>
        </w:rPr>
        <w:t xml:space="preserve"> 1880-ті роки. [6</w:t>
      </w:r>
      <w:r w:rsidR="00B21EA4" w:rsidRPr="00730C6A">
        <w:rPr>
          <w:rFonts w:ascii="Times New Roman" w:hAnsi="Times New Roman" w:cs="Times New Roman"/>
          <w:sz w:val="28"/>
          <w:szCs w:val="28"/>
          <w:lang w:val="uk-UA"/>
        </w:rPr>
        <w:t>]</w:t>
      </w:r>
    </w:p>
    <w:p w14:paraId="47EA2E8C" w14:textId="1F0CF60C" w:rsidR="0086345A" w:rsidRPr="00730C6A" w:rsidRDefault="009F0554" w:rsidP="0086345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У XXI столітті ж будинки для людей похилого віку стали стандартною формою догляду за найстар</w:t>
      </w:r>
      <w:r w:rsidR="0086345A" w:rsidRPr="00730C6A">
        <w:rPr>
          <w:rFonts w:ascii="Times New Roman" w:hAnsi="Times New Roman" w:cs="Times New Roman"/>
          <w:sz w:val="28"/>
          <w:szCs w:val="28"/>
          <w:lang w:val="uk-UA"/>
        </w:rPr>
        <w:t>ішими і непрацездатними.</w:t>
      </w:r>
      <w:r w:rsidR="002F6DE1" w:rsidRPr="00730C6A">
        <w:rPr>
          <w:rFonts w:ascii="Times New Roman" w:hAnsi="Times New Roman" w:cs="Times New Roman"/>
          <w:sz w:val="28"/>
          <w:szCs w:val="28"/>
          <w:lang w:val="uk-UA"/>
        </w:rPr>
        <w:t xml:space="preserve">  Дослідження становища людей похилого віку ілюструють незахищеність цієї групи населення та необхідність формування спеціалізованого архітектурного простору та соціального захисту для даної категорії громадян з боку держави. На сьогоднішній день розглядається проблема масового будівництва архітектурного середовища, що надає лікувальний вплив на фізичний і психоемоційний стан людини. </w:t>
      </w:r>
      <w:r w:rsidR="00292CAF" w:rsidRPr="00730C6A">
        <w:rPr>
          <w:rFonts w:ascii="Times New Roman" w:hAnsi="Times New Roman" w:cs="Times New Roman"/>
          <w:sz w:val="28"/>
          <w:szCs w:val="28"/>
          <w:lang w:val="uk-UA"/>
        </w:rPr>
        <w:t>[7</w:t>
      </w:r>
      <w:r w:rsidR="0086345A" w:rsidRPr="00730C6A">
        <w:rPr>
          <w:rFonts w:ascii="Times New Roman" w:hAnsi="Times New Roman" w:cs="Times New Roman"/>
          <w:sz w:val="28"/>
          <w:szCs w:val="28"/>
          <w:lang w:val="uk-UA"/>
        </w:rPr>
        <w:t>]</w:t>
      </w:r>
    </w:p>
    <w:p w14:paraId="063375BF" w14:textId="77777777" w:rsidR="00E05DC1" w:rsidRPr="00730C6A" w:rsidRDefault="007D203D" w:rsidP="00720F43">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Зважаючи на все, вище зазначене зрозуміло, що с</w:t>
      </w:r>
      <w:r w:rsidR="00E05DC1" w:rsidRPr="00730C6A">
        <w:rPr>
          <w:rFonts w:ascii="Times New Roman" w:hAnsi="Times New Roman" w:cs="Times New Roman"/>
          <w:sz w:val="28"/>
          <w:szCs w:val="28"/>
          <w:lang w:val="uk-UA"/>
        </w:rPr>
        <w:t>таріння - своєрідний процес, властивий не видам, а індивідуумам в певній мірі, що визначає тривалість його життя. Під час старіння, в людини відбуваються помітні зміни як у зовнішньому вигляді, так й у загальному фізичному стані.</w:t>
      </w:r>
    </w:p>
    <w:p w14:paraId="43F57586" w14:textId="77777777" w:rsidR="00EB5F4B" w:rsidRPr="00730C6A" w:rsidRDefault="00E05DC1" w:rsidP="00720F43">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Не розглядаючи в літніх людях повноправних членів суспільства і</w:t>
      </w:r>
      <w:r w:rsidR="00720F43" w:rsidRPr="00730C6A">
        <w:rPr>
          <w:rFonts w:ascii="Times New Roman" w:hAnsi="Times New Roman" w:cs="Times New Roman"/>
          <w:sz w:val="28"/>
          <w:szCs w:val="28"/>
          <w:lang w:val="uk-UA"/>
        </w:rPr>
        <w:t xml:space="preserve"> втративши з виду особистість</w:t>
      </w:r>
      <w:r w:rsidR="00EB5F4B" w:rsidRPr="00730C6A">
        <w:rPr>
          <w:rFonts w:ascii="Times New Roman" w:hAnsi="Times New Roman" w:cs="Times New Roman"/>
          <w:sz w:val="28"/>
          <w:szCs w:val="28"/>
          <w:lang w:val="uk-UA"/>
        </w:rPr>
        <w:t>,</w:t>
      </w:r>
      <w:r w:rsidR="00720F43"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 xml:space="preserve">часто оперують шаблонними категоріями, чиї відмінності вважаються несуттєвими. Щоб змінити ставлення </w:t>
      </w:r>
      <w:r w:rsidR="00720F43" w:rsidRPr="00730C6A">
        <w:rPr>
          <w:rFonts w:ascii="Times New Roman" w:hAnsi="Times New Roman" w:cs="Times New Roman"/>
          <w:sz w:val="28"/>
          <w:szCs w:val="28"/>
          <w:lang w:val="uk-UA"/>
        </w:rPr>
        <w:t xml:space="preserve">населення, </w:t>
      </w:r>
      <w:r w:rsidRPr="00730C6A">
        <w:rPr>
          <w:rFonts w:ascii="Times New Roman" w:hAnsi="Times New Roman" w:cs="Times New Roman"/>
          <w:sz w:val="28"/>
          <w:szCs w:val="28"/>
          <w:lang w:val="uk-UA"/>
        </w:rPr>
        <w:t>по</w:t>
      </w:r>
      <w:r w:rsidR="00720F43" w:rsidRPr="00730C6A">
        <w:rPr>
          <w:rFonts w:ascii="Times New Roman" w:hAnsi="Times New Roman" w:cs="Times New Roman"/>
          <w:sz w:val="28"/>
          <w:szCs w:val="28"/>
          <w:lang w:val="uk-UA"/>
        </w:rPr>
        <w:t>трібно</w:t>
      </w:r>
      <w:r w:rsidRPr="00730C6A">
        <w:rPr>
          <w:rFonts w:ascii="Times New Roman" w:hAnsi="Times New Roman" w:cs="Times New Roman"/>
          <w:sz w:val="28"/>
          <w:szCs w:val="28"/>
          <w:lang w:val="uk-UA"/>
        </w:rPr>
        <w:t xml:space="preserve"> звернути увагу на індивідуальні якості людини, її особисті потреби. </w:t>
      </w:r>
    </w:p>
    <w:p w14:paraId="60C77476" w14:textId="7F190DE4" w:rsidR="00E05DC1" w:rsidRPr="00730C6A" w:rsidRDefault="00E05DC1" w:rsidP="00720F43">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Першим кроком на цьому шляху </w:t>
      </w:r>
      <w:r w:rsidR="00EB5F4B" w:rsidRPr="00730C6A">
        <w:rPr>
          <w:rFonts w:ascii="Times New Roman" w:hAnsi="Times New Roman" w:cs="Times New Roman"/>
          <w:sz w:val="28"/>
          <w:szCs w:val="28"/>
          <w:lang w:val="uk-UA"/>
        </w:rPr>
        <w:t>має стати</w:t>
      </w:r>
      <w:r w:rsidRPr="00730C6A">
        <w:rPr>
          <w:rFonts w:ascii="Times New Roman" w:hAnsi="Times New Roman" w:cs="Times New Roman"/>
          <w:sz w:val="28"/>
          <w:szCs w:val="28"/>
          <w:lang w:val="uk-UA"/>
        </w:rPr>
        <w:t xml:space="preserve"> повне розуміння процесу старіння, який неминуче торкнеться всіх. Старіння не хвороба, яка може бути </w:t>
      </w:r>
      <w:r w:rsidR="00EB5F4B" w:rsidRPr="00730C6A">
        <w:rPr>
          <w:rFonts w:ascii="Times New Roman" w:hAnsi="Times New Roman" w:cs="Times New Roman"/>
          <w:sz w:val="28"/>
          <w:szCs w:val="28"/>
          <w:lang w:val="uk-UA"/>
        </w:rPr>
        <w:t>вилікувана</w:t>
      </w:r>
      <w:r w:rsidRPr="00730C6A">
        <w:rPr>
          <w:rFonts w:ascii="Times New Roman" w:hAnsi="Times New Roman" w:cs="Times New Roman"/>
          <w:sz w:val="28"/>
          <w:szCs w:val="28"/>
          <w:lang w:val="uk-UA"/>
        </w:rPr>
        <w:t xml:space="preserve">, або інвалідність, яку можна полегшити протезуванням або використанням </w:t>
      </w:r>
      <w:r w:rsidR="00BC239D" w:rsidRPr="00730C6A">
        <w:rPr>
          <w:rFonts w:ascii="Times New Roman" w:hAnsi="Times New Roman" w:cs="Times New Roman"/>
          <w:sz w:val="28"/>
          <w:szCs w:val="28"/>
          <w:lang w:val="uk-UA"/>
        </w:rPr>
        <w:t>колесного крісла</w:t>
      </w:r>
      <w:r w:rsidRPr="00730C6A">
        <w:rPr>
          <w:rFonts w:ascii="Times New Roman" w:hAnsi="Times New Roman" w:cs="Times New Roman"/>
          <w:sz w:val="28"/>
          <w:szCs w:val="28"/>
          <w:lang w:val="uk-UA"/>
        </w:rPr>
        <w:t>. Старіння - це процес, який відрізняється посиленням хвороб, нездат</w:t>
      </w:r>
      <w:r w:rsidR="003977ED" w:rsidRPr="00730C6A">
        <w:rPr>
          <w:rFonts w:ascii="Times New Roman" w:hAnsi="Times New Roman" w:cs="Times New Roman"/>
          <w:sz w:val="28"/>
          <w:szCs w:val="28"/>
          <w:lang w:val="uk-UA"/>
        </w:rPr>
        <w:t xml:space="preserve">ності та фізичних обмежень. </w:t>
      </w:r>
    </w:p>
    <w:p w14:paraId="4516E506" w14:textId="77777777" w:rsidR="00E05DC1" w:rsidRPr="00730C6A" w:rsidRDefault="00E05DC1" w:rsidP="00720F43">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 xml:space="preserve">Врахування специфічних особливостей старшої категорії населення </w:t>
      </w:r>
      <w:r w:rsidR="00EB5F4B" w:rsidRPr="00730C6A">
        <w:rPr>
          <w:rFonts w:ascii="Times New Roman" w:hAnsi="Times New Roman" w:cs="Times New Roman"/>
          <w:sz w:val="28"/>
          <w:szCs w:val="28"/>
          <w:lang w:val="uk-UA"/>
        </w:rPr>
        <w:t>має бути важливим</w:t>
      </w:r>
      <w:r w:rsidRPr="00730C6A">
        <w:rPr>
          <w:rFonts w:ascii="Times New Roman" w:hAnsi="Times New Roman" w:cs="Times New Roman"/>
          <w:sz w:val="28"/>
          <w:szCs w:val="28"/>
          <w:lang w:val="uk-UA"/>
        </w:rPr>
        <w:t xml:space="preserve"> чинник</w:t>
      </w:r>
      <w:r w:rsidR="00EB5F4B" w:rsidRPr="00730C6A">
        <w:rPr>
          <w:rFonts w:ascii="Times New Roman" w:hAnsi="Times New Roman" w:cs="Times New Roman"/>
          <w:sz w:val="28"/>
          <w:szCs w:val="28"/>
          <w:lang w:val="uk-UA"/>
        </w:rPr>
        <w:t>ом</w:t>
      </w:r>
      <w:r w:rsidR="00095262" w:rsidRPr="00730C6A">
        <w:rPr>
          <w:rFonts w:ascii="Times New Roman" w:hAnsi="Times New Roman" w:cs="Times New Roman"/>
          <w:sz w:val="28"/>
          <w:szCs w:val="28"/>
          <w:lang w:val="uk-UA"/>
        </w:rPr>
        <w:t xml:space="preserve"> для</w:t>
      </w:r>
      <w:r w:rsidRPr="00730C6A">
        <w:rPr>
          <w:rFonts w:ascii="Times New Roman" w:hAnsi="Times New Roman" w:cs="Times New Roman"/>
          <w:sz w:val="28"/>
          <w:szCs w:val="28"/>
          <w:lang w:val="uk-UA"/>
        </w:rPr>
        <w:t xml:space="preserve"> організації та планування </w:t>
      </w:r>
      <w:r w:rsidR="00095262" w:rsidRPr="00730C6A">
        <w:rPr>
          <w:rFonts w:ascii="Times New Roman" w:hAnsi="Times New Roman" w:cs="Times New Roman"/>
          <w:sz w:val="28"/>
          <w:szCs w:val="28"/>
          <w:lang w:val="uk-UA"/>
        </w:rPr>
        <w:t xml:space="preserve">як </w:t>
      </w:r>
      <w:r w:rsidRPr="00730C6A">
        <w:rPr>
          <w:rFonts w:ascii="Times New Roman" w:hAnsi="Times New Roman" w:cs="Times New Roman"/>
          <w:sz w:val="28"/>
          <w:szCs w:val="28"/>
          <w:lang w:val="uk-UA"/>
        </w:rPr>
        <w:t>міського середовища та</w:t>
      </w:r>
      <w:r w:rsidR="00095262" w:rsidRPr="00730C6A">
        <w:rPr>
          <w:rFonts w:ascii="Times New Roman" w:hAnsi="Times New Roman" w:cs="Times New Roman"/>
          <w:sz w:val="28"/>
          <w:szCs w:val="28"/>
          <w:lang w:val="uk-UA"/>
        </w:rPr>
        <w:t>к і</w:t>
      </w:r>
      <w:r w:rsidRPr="00730C6A">
        <w:rPr>
          <w:rFonts w:ascii="Times New Roman" w:hAnsi="Times New Roman" w:cs="Times New Roman"/>
          <w:sz w:val="28"/>
          <w:szCs w:val="28"/>
          <w:lang w:val="uk-UA"/>
        </w:rPr>
        <w:t xml:space="preserve"> житлового будівництва. Реальне покращення станов</w:t>
      </w:r>
      <w:r w:rsidR="00EB5F4B" w:rsidRPr="00730C6A">
        <w:rPr>
          <w:rFonts w:ascii="Times New Roman" w:hAnsi="Times New Roman" w:cs="Times New Roman"/>
          <w:sz w:val="28"/>
          <w:szCs w:val="28"/>
          <w:lang w:val="uk-UA"/>
        </w:rPr>
        <w:t>ища людей похилого віку відбудеться тоді, коли воно стане</w:t>
      </w:r>
      <w:r w:rsidRPr="00730C6A">
        <w:rPr>
          <w:rFonts w:ascii="Times New Roman" w:hAnsi="Times New Roman" w:cs="Times New Roman"/>
          <w:sz w:val="28"/>
          <w:szCs w:val="28"/>
          <w:lang w:val="uk-UA"/>
        </w:rPr>
        <w:t xml:space="preserve"> загальнонаціональною турботою. </w:t>
      </w:r>
    </w:p>
    <w:p w14:paraId="3CAC0E94" w14:textId="77777777" w:rsidR="00720F43" w:rsidRPr="00730C6A" w:rsidRDefault="00720F43" w:rsidP="008F7497">
      <w:pPr>
        <w:pStyle w:val="a3"/>
        <w:numPr>
          <w:ilvl w:val="1"/>
          <w:numId w:val="8"/>
        </w:numPr>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Аналіз</w:t>
      </w:r>
      <w:r w:rsidR="00DF0013" w:rsidRPr="00730C6A">
        <w:rPr>
          <w:rFonts w:ascii="Times New Roman" w:hAnsi="Times New Roman" w:cs="Times New Roman"/>
          <w:b/>
          <w:sz w:val="28"/>
          <w:szCs w:val="28"/>
          <w:lang w:val="uk-UA"/>
        </w:rPr>
        <w:t xml:space="preserve"> світового</w:t>
      </w:r>
      <w:r w:rsidRPr="00730C6A">
        <w:rPr>
          <w:rFonts w:ascii="Times New Roman" w:hAnsi="Times New Roman" w:cs="Times New Roman"/>
          <w:b/>
          <w:sz w:val="28"/>
          <w:szCs w:val="28"/>
          <w:lang w:val="uk-UA"/>
        </w:rPr>
        <w:t xml:space="preserve"> досвіду у сфері створення доступного середовища для людей похилого віку</w:t>
      </w:r>
    </w:p>
    <w:p w14:paraId="24865B1E" w14:textId="77777777" w:rsidR="00675EB0" w:rsidRPr="00730C6A" w:rsidRDefault="00675EB0" w:rsidP="00881303">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Старіння населення ставить нові та невідомі раніше проблеми, а також відкриває нові можливості для організації життя окремих людей та формування зручного просторового, соціально-економічного та культурного середовища</w:t>
      </w:r>
      <w:r w:rsidR="00967C75" w:rsidRPr="00730C6A">
        <w:rPr>
          <w:rFonts w:ascii="Times New Roman" w:hAnsi="Times New Roman" w:cs="Times New Roman"/>
          <w:sz w:val="28"/>
          <w:szCs w:val="28"/>
          <w:lang w:val="uk-UA"/>
        </w:rPr>
        <w:t>.</w:t>
      </w:r>
    </w:p>
    <w:p w14:paraId="108D6726" w14:textId="37B7488A" w:rsidR="00675EB0" w:rsidRPr="00730C6A" w:rsidRDefault="00675EB0" w:rsidP="00967C75">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Принципи Організації Об'єднаних Націй щодо людей похилого віку, прийняті Генеральною Асамблеєю в 1991 р., встановлювали загальні стандарти, що стосуються статусу людей похилого віку в п'яти областях: незалежність, участь, потреби у догляді, самореалізація та гідність</w:t>
      </w:r>
      <w:r w:rsidR="00B014F9" w:rsidRPr="00730C6A">
        <w:rPr>
          <w:rFonts w:ascii="Times New Roman" w:hAnsi="Times New Roman" w:cs="Times New Roman"/>
          <w:sz w:val="28"/>
          <w:szCs w:val="28"/>
          <w:lang w:val="uk-UA"/>
        </w:rPr>
        <w:t>.</w:t>
      </w:r>
      <w:r w:rsidRPr="00730C6A">
        <w:rPr>
          <w:rFonts w:ascii="Times New Roman" w:hAnsi="Times New Roman" w:cs="Times New Roman"/>
          <w:sz w:val="28"/>
          <w:szCs w:val="28"/>
          <w:lang w:val="uk-UA"/>
        </w:rPr>
        <w:t xml:space="preserve"> </w:t>
      </w:r>
      <w:r w:rsidR="00BE6ECD" w:rsidRPr="00730C6A">
        <w:rPr>
          <w:rFonts w:ascii="Times New Roman" w:hAnsi="Times New Roman" w:cs="Times New Roman"/>
          <w:sz w:val="28"/>
          <w:szCs w:val="28"/>
          <w:lang w:val="uk-UA"/>
        </w:rPr>
        <w:t>[8</w:t>
      </w:r>
      <w:r w:rsidR="00B014F9" w:rsidRPr="00730C6A">
        <w:rPr>
          <w:rFonts w:ascii="Times New Roman" w:hAnsi="Times New Roman" w:cs="Times New Roman"/>
          <w:sz w:val="28"/>
          <w:szCs w:val="28"/>
          <w:lang w:val="uk-UA"/>
        </w:rPr>
        <w:t>]</w:t>
      </w:r>
    </w:p>
    <w:p w14:paraId="7A4DB122" w14:textId="77777777" w:rsidR="003E06B4" w:rsidRPr="00730C6A" w:rsidRDefault="00967C75" w:rsidP="003E06B4">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w:t>
      </w:r>
      <w:r w:rsidR="00675EB0" w:rsidRPr="00730C6A">
        <w:rPr>
          <w:rFonts w:ascii="Times New Roman" w:hAnsi="Times New Roman" w:cs="Times New Roman"/>
          <w:sz w:val="28"/>
          <w:szCs w:val="28"/>
          <w:lang w:val="uk-UA"/>
        </w:rPr>
        <w:t xml:space="preserve">ершим міжнародним документом </w:t>
      </w:r>
      <w:r w:rsidRPr="00730C6A">
        <w:rPr>
          <w:rFonts w:ascii="Times New Roman" w:hAnsi="Times New Roman" w:cs="Times New Roman"/>
          <w:sz w:val="28"/>
          <w:szCs w:val="28"/>
          <w:lang w:val="uk-UA"/>
        </w:rPr>
        <w:t>пов</w:t>
      </w:r>
      <w:r w:rsidRPr="00730C6A">
        <w:rPr>
          <w:rFonts w:ascii="Times New Roman" w:hAnsi="Times New Roman" w:cs="Times New Roman"/>
          <w:sz w:val="28"/>
          <w:szCs w:val="28"/>
          <w:lang w:val="ru-RU"/>
        </w:rPr>
        <w:t>’</w:t>
      </w:r>
      <w:r w:rsidRPr="00730C6A">
        <w:rPr>
          <w:rFonts w:ascii="Times New Roman" w:hAnsi="Times New Roman" w:cs="Times New Roman"/>
          <w:sz w:val="28"/>
          <w:szCs w:val="28"/>
          <w:lang w:val="uk-UA"/>
        </w:rPr>
        <w:t>язан</w:t>
      </w:r>
      <w:r w:rsidR="00426CF5" w:rsidRPr="00730C6A">
        <w:rPr>
          <w:rFonts w:ascii="Times New Roman" w:hAnsi="Times New Roman" w:cs="Times New Roman"/>
          <w:sz w:val="28"/>
          <w:szCs w:val="28"/>
          <w:lang w:val="uk-UA"/>
        </w:rPr>
        <w:t>им</w:t>
      </w:r>
      <w:r w:rsidRPr="00730C6A">
        <w:rPr>
          <w:rFonts w:ascii="Times New Roman" w:hAnsi="Times New Roman" w:cs="Times New Roman"/>
          <w:sz w:val="28"/>
          <w:szCs w:val="28"/>
          <w:lang w:val="uk-UA"/>
        </w:rPr>
        <w:t xml:space="preserve"> </w:t>
      </w:r>
      <w:r w:rsidR="00675EB0" w:rsidRPr="00730C6A">
        <w:rPr>
          <w:rFonts w:ascii="Times New Roman" w:hAnsi="Times New Roman" w:cs="Times New Roman"/>
          <w:sz w:val="28"/>
          <w:szCs w:val="28"/>
          <w:lang w:val="uk-UA"/>
        </w:rPr>
        <w:t>з проблем</w:t>
      </w:r>
      <w:r w:rsidRPr="00730C6A">
        <w:rPr>
          <w:rFonts w:ascii="Times New Roman" w:hAnsi="Times New Roman" w:cs="Times New Roman"/>
          <w:sz w:val="28"/>
          <w:szCs w:val="28"/>
          <w:lang w:val="uk-UA"/>
        </w:rPr>
        <w:t>ою</w:t>
      </w:r>
      <w:r w:rsidR="00675EB0" w:rsidRPr="00730C6A">
        <w:rPr>
          <w:rFonts w:ascii="Times New Roman" w:hAnsi="Times New Roman" w:cs="Times New Roman"/>
          <w:sz w:val="28"/>
          <w:szCs w:val="28"/>
          <w:lang w:val="uk-UA"/>
        </w:rPr>
        <w:t xml:space="preserve"> старіння</w:t>
      </w:r>
      <w:r w:rsidRPr="00730C6A">
        <w:rPr>
          <w:rFonts w:ascii="Times New Roman" w:hAnsi="Times New Roman" w:cs="Times New Roman"/>
          <w:sz w:val="28"/>
          <w:szCs w:val="28"/>
          <w:lang w:val="uk-UA"/>
        </w:rPr>
        <w:t xml:space="preserve"> був міжнародний план дій</w:t>
      </w:r>
      <w:r w:rsidR="00675EB0" w:rsidRPr="00730C6A">
        <w:rPr>
          <w:rFonts w:ascii="Times New Roman" w:hAnsi="Times New Roman" w:cs="Times New Roman"/>
          <w:sz w:val="28"/>
          <w:szCs w:val="28"/>
          <w:lang w:val="uk-UA"/>
        </w:rPr>
        <w:t>, що забезпечу</w:t>
      </w:r>
      <w:r w:rsidRPr="00730C6A">
        <w:rPr>
          <w:rFonts w:ascii="Times New Roman" w:hAnsi="Times New Roman" w:cs="Times New Roman"/>
          <w:sz w:val="28"/>
          <w:szCs w:val="28"/>
          <w:lang w:val="uk-UA"/>
        </w:rPr>
        <w:t>вав</w:t>
      </w:r>
      <w:r w:rsidR="00675EB0" w:rsidRPr="00730C6A">
        <w:rPr>
          <w:rFonts w:ascii="Times New Roman" w:hAnsi="Times New Roman" w:cs="Times New Roman"/>
          <w:sz w:val="28"/>
          <w:szCs w:val="28"/>
          <w:lang w:val="uk-UA"/>
        </w:rPr>
        <w:t xml:space="preserve"> керівництво процесом осмислення та розробки стратегій </w:t>
      </w:r>
      <w:r w:rsidRPr="00730C6A">
        <w:rPr>
          <w:rFonts w:ascii="Times New Roman" w:hAnsi="Times New Roman" w:cs="Times New Roman"/>
          <w:sz w:val="28"/>
          <w:szCs w:val="28"/>
          <w:lang w:val="uk-UA"/>
        </w:rPr>
        <w:t>й</w:t>
      </w:r>
      <w:r w:rsidR="00675EB0" w:rsidRPr="00730C6A">
        <w:rPr>
          <w:rFonts w:ascii="Times New Roman" w:hAnsi="Times New Roman" w:cs="Times New Roman"/>
          <w:sz w:val="28"/>
          <w:szCs w:val="28"/>
          <w:lang w:val="uk-UA"/>
        </w:rPr>
        <w:t xml:space="preserve"> програм з проблем старіння. Його називають «Віденським планом» на честь міста, де він був </w:t>
      </w:r>
      <w:r w:rsidRPr="00730C6A">
        <w:rPr>
          <w:rFonts w:ascii="Times New Roman" w:hAnsi="Times New Roman" w:cs="Times New Roman"/>
          <w:sz w:val="28"/>
          <w:szCs w:val="28"/>
          <w:lang w:val="uk-UA"/>
        </w:rPr>
        <w:t>започаткован</w:t>
      </w:r>
      <w:r w:rsidR="00675EB0" w:rsidRPr="00730C6A">
        <w:rPr>
          <w:rFonts w:ascii="Times New Roman" w:hAnsi="Times New Roman" w:cs="Times New Roman"/>
          <w:sz w:val="28"/>
          <w:szCs w:val="28"/>
          <w:lang w:val="uk-UA"/>
        </w:rPr>
        <w:t>. Однак частіше про нього говорять як про «Міжнародний план», наголошуючи на його значенні для всіх регіонів світу.</w:t>
      </w:r>
    </w:p>
    <w:p w14:paraId="641D6194" w14:textId="77777777" w:rsidR="00675EB0" w:rsidRPr="00730C6A" w:rsidRDefault="003E06B4" w:rsidP="003E06B4">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Цей д</w:t>
      </w:r>
      <w:r w:rsidR="00675EB0" w:rsidRPr="00730C6A">
        <w:rPr>
          <w:rFonts w:ascii="Times New Roman" w:hAnsi="Times New Roman" w:cs="Times New Roman"/>
          <w:sz w:val="28"/>
          <w:szCs w:val="28"/>
          <w:lang w:val="uk-UA"/>
        </w:rPr>
        <w:t>окумент містив 62 рекомендації щодо дій у галузі проведення наукових досліджень</w:t>
      </w:r>
      <w:r w:rsidR="006D2882" w:rsidRPr="00730C6A">
        <w:rPr>
          <w:rFonts w:ascii="Times New Roman" w:hAnsi="Times New Roman" w:cs="Times New Roman"/>
          <w:sz w:val="28"/>
          <w:szCs w:val="28"/>
          <w:lang w:val="uk-UA"/>
        </w:rPr>
        <w:t xml:space="preserve"> у сфері старіння</w:t>
      </w:r>
      <w:r w:rsidR="00675EB0" w:rsidRPr="00730C6A">
        <w:rPr>
          <w:rFonts w:ascii="Times New Roman" w:hAnsi="Times New Roman" w:cs="Times New Roman"/>
          <w:sz w:val="28"/>
          <w:szCs w:val="28"/>
          <w:lang w:val="uk-UA"/>
        </w:rPr>
        <w:t>. Одн</w:t>
      </w:r>
      <w:r w:rsidR="006D2882" w:rsidRPr="00730C6A">
        <w:rPr>
          <w:rFonts w:ascii="Times New Roman" w:hAnsi="Times New Roman" w:cs="Times New Roman"/>
          <w:sz w:val="28"/>
          <w:szCs w:val="28"/>
          <w:lang w:val="uk-UA"/>
        </w:rPr>
        <w:t>им</w:t>
      </w:r>
      <w:r w:rsidR="00675EB0" w:rsidRPr="00730C6A">
        <w:rPr>
          <w:rFonts w:ascii="Times New Roman" w:hAnsi="Times New Roman" w:cs="Times New Roman"/>
          <w:sz w:val="28"/>
          <w:szCs w:val="28"/>
          <w:lang w:val="uk-UA"/>
        </w:rPr>
        <w:t xml:space="preserve"> з першочергових завдань </w:t>
      </w:r>
      <w:r w:rsidR="006D2882" w:rsidRPr="00730C6A">
        <w:rPr>
          <w:rFonts w:ascii="Times New Roman" w:hAnsi="Times New Roman" w:cs="Times New Roman"/>
          <w:sz w:val="28"/>
          <w:szCs w:val="28"/>
          <w:lang w:val="uk-UA"/>
        </w:rPr>
        <w:t xml:space="preserve">мало стати: </w:t>
      </w:r>
      <w:r w:rsidR="00675EB0" w:rsidRPr="00730C6A">
        <w:rPr>
          <w:rFonts w:ascii="Times New Roman" w:hAnsi="Times New Roman" w:cs="Times New Roman"/>
          <w:sz w:val="28"/>
          <w:szCs w:val="28"/>
          <w:lang w:val="uk-UA"/>
        </w:rPr>
        <w:t xml:space="preserve">перегляд підходів до </w:t>
      </w:r>
      <w:r w:rsidR="006D2882" w:rsidRPr="00730C6A">
        <w:rPr>
          <w:rFonts w:ascii="Times New Roman" w:hAnsi="Times New Roman" w:cs="Times New Roman"/>
          <w:sz w:val="28"/>
          <w:szCs w:val="28"/>
          <w:lang w:val="uk-UA"/>
        </w:rPr>
        <w:t xml:space="preserve">проектування </w:t>
      </w:r>
      <w:r w:rsidR="00675EB0" w:rsidRPr="00730C6A">
        <w:rPr>
          <w:rFonts w:ascii="Times New Roman" w:hAnsi="Times New Roman" w:cs="Times New Roman"/>
          <w:sz w:val="28"/>
          <w:szCs w:val="28"/>
          <w:lang w:val="uk-UA"/>
        </w:rPr>
        <w:t xml:space="preserve">житла та </w:t>
      </w:r>
      <w:r w:rsidR="006D2882" w:rsidRPr="00730C6A">
        <w:rPr>
          <w:rFonts w:ascii="Times New Roman" w:hAnsi="Times New Roman" w:cs="Times New Roman"/>
          <w:sz w:val="28"/>
          <w:szCs w:val="28"/>
          <w:lang w:val="uk-UA"/>
        </w:rPr>
        <w:t xml:space="preserve">навколишнього </w:t>
      </w:r>
      <w:r w:rsidR="00675EB0" w:rsidRPr="00730C6A">
        <w:rPr>
          <w:rFonts w:ascii="Times New Roman" w:hAnsi="Times New Roman" w:cs="Times New Roman"/>
          <w:sz w:val="28"/>
          <w:szCs w:val="28"/>
          <w:lang w:val="uk-UA"/>
        </w:rPr>
        <w:t xml:space="preserve">середовища </w:t>
      </w:r>
      <w:r w:rsidR="006D2882" w:rsidRPr="00730C6A">
        <w:rPr>
          <w:rFonts w:ascii="Times New Roman" w:hAnsi="Times New Roman" w:cs="Times New Roman"/>
          <w:sz w:val="28"/>
          <w:szCs w:val="28"/>
          <w:lang w:val="uk-UA"/>
        </w:rPr>
        <w:t>для</w:t>
      </w:r>
      <w:r w:rsidR="00675EB0" w:rsidRPr="00730C6A">
        <w:rPr>
          <w:rFonts w:ascii="Times New Roman" w:hAnsi="Times New Roman" w:cs="Times New Roman"/>
          <w:sz w:val="28"/>
          <w:szCs w:val="28"/>
          <w:lang w:val="uk-UA"/>
        </w:rPr>
        <w:t xml:space="preserve"> людей похилого віку.</w:t>
      </w:r>
    </w:p>
    <w:p w14:paraId="0EB2EF12" w14:textId="77777777" w:rsidR="00675EB0" w:rsidRPr="00730C6A" w:rsidRDefault="00CD77CA" w:rsidP="00CD77C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Йшлося зокрема</w:t>
      </w:r>
      <w:r w:rsidR="00675EB0"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 xml:space="preserve">про те, </w:t>
      </w:r>
      <w:r w:rsidR="00675EB0" w:rsidRPr="00730C6A">
        <w:rPr>
          <w:rFonts w:ascii="Times New Roman" w:hAnsi="Times New Roman" w:cs="Times New Roman"/>
          <w:sz w:val="28"/>
          <w:szCs w:val="28"/>
          <w:lang w:val="uk-UA"/>
        </w:rPr>
        <w:t>що</w:t>
      </w:r>
      <w:r w:rsidRPr="00730C6A">
        <w:rPr>
          <w:rFonts w:ascii="Times New Roman" w:hAnsi="Times New Roman" w:cs="Times New Roman"/>
          <w:sz w:val="28"/>
          <w:szCs w:val="28"/>
          <w:lang w:val="uk-UA"/>
        </w:rPr>
        <w:t xml:space="preserve"> створення комфортного житла</w:t>
      </w:r>
      <w:r w:rsidR="00675EB0" w:rsidRPr="00730C6A">
        <w:rPr>
          <w:rFonts w:ascii="Times New Roman" w:hAnsi="Times New Roman" w:cs="Times New Roman"/>
          <w:sz w:val="28"/>
          <w:szCs w:val="28"/>
          <w:lang w:val="uk-UA"/>
        </w:rPr>
        <w:t xml:space="preserve"> та сприя</w:t>
      </w:r>
      <w:r w:rsidRPr="00730C6A">
        <w:rPr>
          <w:rFonts w:ascii="Times New Roman" w:hAnsi="Times New Roman" w:cs="Times New Roman"/>
          <w:sz w:val="28"/>
          <w:szCs w:val="28"/>
          <w:lang w:val="uk-UA"/>
        </w:rPr>
        <w:t>тливого фізичного оточення необхідного</w:t>
      </w:r>
      <w:r w:rsidR="00675EB0" w:rsidRPr="00730C6A">
        <w:rPr>
          <w:rFonts w:ascii="Times New Roman" w:hAnsi="Times New Roman" w:cs="Times New Roman"/>
          <w:sz w:val="28"/>
          <w:szCs w:val="28"/>
          <w:lang w:val="uk-UA"/>
        </w:rPr>
        <w:t xml:space="preserve"> для </w:t>
      </w:r>
      <w:r w:rsidRPr="00730C6A">
        <w:rPr>
          <w:rFonts w:ascii="Times New Roman" w:hAnsi="Times New Roman" w:cs="Times New Roman"/>
          <w:sz w:val="28"/>
          <w:szCs w:val="28"/>
          <w:lang w:val="uk-UA"/>
        </w:rPr>
        <w:t>добробуту</w:t>
      </w:r>
      <w:r w:rsidR="00675EB0" w:rsidRPr="00730C6A">
        <w:rPr>
          <w:rFonts w:ascii="Times New Roman" w:hAnsi="Times New Roman" w:cs="Times New Roman"/>
          <w:sz w:val="28"/>
          <w:szCs w:val="28"/>
          <w:lang w:val="uk-UA"/>
        </w:rPr>
        <w:t xml:space="preserve"> всіх людей, впливає на якіст</w:t>
      </w:r>
      <w:r w:rsidRPr="00730C6A">
        <w:rPr>
          <w:rFonts w:ascii="Times New Roman" w:hAnsi="Times New Roman" w:cs="Times New Roman"/>
          <w:sz w:val="28"/>
          <w:szCs w:val="28"/>
          <w:lang w:val="uk-UA"/>
        </w:rPr>
        <w:t xml:space="preserve">ь життя </w:t>
      </w:r>
      <w:r w:rsidRPr="00730C6A">
        <w:rPr>
          <w:rFonts w:ascii="Times New Roman" w:hAnsi="Times New Roman" w:cs="Times New Roman"/>
          <w:sz w:val="28"/>
          <w:szCs w:val="28"/>
          <w:lang w:val="uk-UA"/>
        </w:rPr>
        <w:lastRenderedPageBreak/>
        <w:t xml:space="preserve">будь-якої вікової групи, а </w:t>
      </w:r>
      <w:r w:rsidR="00675EB0" w:rsidRPr="00730C6A">
        <w:rPr>
          <w:rFonts w:ascii="Times New Roman" w:hAnsi="Times New Roman" w:cs="Times New Roman"/>
          <w:sz w:val="28"/>
          <w:szCs w:val="28"/>
          <w:lang w:val="uk-UA"/>
        </w:rPr>
        <w:t xml:space="preserve">особливо </w:t>
      </w:r>
      <w:r w:rsidRPr="00730C6A">
        <w:rPr>
          <w:rFonts w:ascii="Times New Roman" w:hAnsi="Times New Roman" w:cs="Times New Roman"/>
          <w:sz w:val="28"/>
          <w:szCs w:val="28"/>
          <w:lang w:val="uk-UA"/>
        </w:rPr>
        <w:t>важливе для людей похилого віку. О</w:t>
      </w:r>
      <w:r w:rsidR="00675EB0" w:rsidRPr="00730C6A">
        <w:rPr>
          <w:rFonts w:ascii="Times New Roman" w:hAnsi="Times New Roman" w:cs="Times New Roman"/>
          <w:sz w:val="28"/>
          <w:szCs w:val="28"/>
          <w:lang w:val="uk-UA"/>
        </w:rPr>
        <w:t>скільки для них воно є практично центром всієї їх</w:t>
      </w:r>
      <w:r w:rsidRPr="00730C6A">
        <w:rPr>
          <w:rFonts w:ascii="Times New Roman" w:hAnsi="Times New Roman" w:cs="Times New Roman"/>
          <w:sz w:val="28"/>
          <w:szCs w:val="28"/>
          <w:lang w:val="uk-UA"/>
        </w:rPr>
        <w:t>ньої</w:t>
      </w:r>
      <w:r w:rsidR="00675EB0" w:rsidRPr="00730C6A">
        <w:rPr>
          <w:rFonts w:ascii="Times New Roman" w:hAnsi="Times New Roman" w:cs="Times New Roman"/>
          <w:sz w:val="28"/>
          <w:szCs w:val="28"/>
          <w:lang w:val="uk-UA"/>
        </w:rPr>
        <w:t xml:space="preserve"> діяльності</w:t>
      </w:r>
      <w:r w:rsidRPr="00730C6A">
        <w:rPr>
          <w:rFonts w:ascii="Times New Roman" w:hAnsi="Times New Roman" w:cs="Times New Roman"/>
          <w:sz w:val="28"/>
          <w:szCs w:val="28"/>
          <w:lang w:val="uk-UA"/>
        </w:rPr>
        <w:t>.</w:t>
      </w:r>
    </w:p>
    <w:p w14:paraId="1D38B658" w14:textId="77777777" w:rsidR="00D7167E" w:rsidRPr="00730C6A" w:rsidRDefault="00CD77CA" w:rsidP="00AC7EC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Тобто, важливо ретельно переглянути підхід до проектування не тільки житла для старшої вікової групи, але також його елементів і, що найважливіше, акцентувати увагу на наступному просторово-логічному ланцюжку: будинок - ділянка - міське середовище. </w:t>
      </w:r>
    </w:p>
    <w:p w14:paraId="63449CB6" w14:textId="77777777" w:rsidR="00D7167E" w:rsidRPr="00730C6A" w:rsidRDefault="00AC7EC9" w:rsidP="00D7167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Старість спричиняє</w:t>
      </w:r>
      <w:r w:rsidR="00B20A71" w:rsidRPr="00730C6A">
        <w:rPr>
          <w:rFonts w:ascii="Times New Roman" w:hAnsi="Times New Roman" w:cs="Times New Roman"/>
          <w:sz w:val="28"/>
          <w:szCs w:val="28"/>
          <w:lang w:val="uk-UA"/>
        </w:rPr>
        <w:t xml:space="preserve"> зниження функціональних особливостей організму, що характеризується</w:t>
      </w:r>
      <w:r w:rsidRPr="00730C6A">
        <w:rPr>
          <w:rFonts w:ascii="Times New Roman" w:hAnsi="Times New Roman" w:cs="Times New Roman"/>
          <w:sz w:val="28"/>
          <w:szCs w:val="28"/>
          <w:lang w:val="uk-UA"/>
        </w:rPr>
        <w:t xml:space="preserve"> к</w:t>
      </w:r>
      <w:r w:rsidR="00D7167E" w:rsidRPr="00730C6A">
        <w:rPr>
          <w:rFonts w:ascii="Times New Roman" w:hAnsi="Times New Roman" w:cs="Times New Roman"/>
          <w:sz w:val="28"/>
          <w:szCs w:val="28"/>
          <w:lang w:val="uk-UA"/>
        </w:rPr>
        <w:t>омплексом специфічних психофізіологічних особливостей. Найбільш явні зміни настають насамперед у зоровій системі, потім порушується легенева вентиляція, з'являються зміни у серцево-судинній системі, опорно-руховому апараті та порушується обмін речовин.</w:t>
      </w:r>
    </w:p>
    <w:p w14:paraId="44B4F396" w14:textId="6FE6A9B9" w:rsidR="00675E39" w:rsidRPr="00730C6A" w:rsidRDefault="006F7891" w:rsidP="006F7891">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Варто зауважити, що д</w:t>
      </w:r>
      <w:r w:rsidR="00675E39" w:rsidRPr="00730C6A">
        <w:rPr>
          <w:rFonts w:ascii="Times New Roman" w:hAnsi="Times New Roman" w:cs="Times New Roman"/>
          <w:sz w:val="28"/>
          <w:szCs w:val="28"/>
          <w:lang w:val="uk-UA"/>
        </w:rPr>
        <w:t xml:space="preserve">ля </w:t>
      </w:r>
      <w:r w:rsidRPr="00730C6A">
        <w:rPr>
          <w:rFonts w:ascii="Times New Roman" w:hAnsi="Times New Roman" w:cs="Times New Roman"/>
          <w:sz w:val="28"/>
          <w:szCs w:val="28"/>
          <w:lang w:val="uk-UA"/>
        </w:rPr>
        <w:t>представників старшої вікової групи</w:t>
      </w:r>
      <w:r w:rsidR="00D7167E" w:rsidRPr="00730C6A">
        <w:rPr>
          <w:rFonts w:ascii="Times New Roman" w:hAnsi="Times New Roman" w:cs="Times New Roman"/>
          <w:sz w:val="28"/>
          <w:szCs w:val="28"/>
          <w:lang w:val="uk-UA"/>
        </w:rPr>
        <w:t xml:space="preserve"> також</w:t>
      </w:r>
      <w:r w:rsidR="00675E39" w:rsidRPr="00730C6A">
        <w:rPr>
          <w:rFonts w:ascii="Times New Roman" w:hAnsi="Times New Roman" w:cs="Times New Roman"/>
          <w:sz w:val="28"/>
          <w:szCs w:val="28"/>
          <w:lang w:val="uk-UA"/>
        </w:rPr>
        <w:t xml:space="preserve"> дуже важлива матеріальність: тактильні відчуття, природність. З'ясувалося, що часто люди літнього віку ідентифікують приміщення за кольором, а числа погано запам'ятовують. Тому</w:t>
      </w:r>
      <w:r w:rsidRPr="00730C6A">
        <w:rPr>
          <w:rFonts w:ascii="Times New Roman" w:hAnsi="Times New Roman" w:cs="Times New Roman"/>
          <w:sz w:val="28"/>
          <w:szCs w:val="28"/>
          <w:lang w:val="uk-UA"/>
        </w:rPr>
        <w:t xml:space="preserve"> також</w:t>
      </w:r>
      <w:r w:rsidR="00675E39" w:rsidRPr="00730C6A">
        <w:rPr>
          <w:rFonts w:ascii="Times New Roman" w:hAnsi="Times New Roman" w:cs="Times New Roman"/>
          <w:sz w:val="28"/>
          <w:szCs w:val="28"/>
          <w:lang w:val="uk-UA"/>
        </w:rPr>
        <w:t xml:space="preserve"> необхідно враховувати психологічні та естетичні потреби літніх людей. [</w:t>
      </w:r>
      <w:r w:rsidR="00BE6ECD" w:rsidRPr="00730C6A">
        <w:rPr>
          <w:rFonts w:ascii="Times New Roman" w:hAnsi="Times New Roman" w:cs="Times New Roman"/>
          <w:sz w:val="28"/>
          <w:szCs w:val="28"/>
          <w:lang w:val="ru-RU"/>
        </w:rPr>
        <w:t>9</w:t>
      </w:r>
      <w:r w:rsidRPr="00730C6A">
        <w:rPr>
          <w:rFonts w:ascii="Times New Roman" w:hAnsi="Times New Roman" w:cs="Times New Roman"/>
          <w:sz w:val="28"/>
          <w:szCs w:val="28"/>
          <w:lang w:val="uk-UA"/>
        </w:rPr>
        <w:t>]</w:t>
      </w:r>
    </w:p>
    <w:p w14:paraId="1F868128" w14:textId="77D0E28A"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Аналізуючи досвід створення доступного середовища для людей похилого віку, розглядається переважно сучасна архітектура. Кожен із проектів, що включає низку програм і типологій, по-різному розглядає те, як вікові тенденції, що розвиваються, кардинально впливатимуть на наше майбутнє. Разом вони починають розкривати, як архітектори можуть розпочати будувати нові життєві цикли та переосми</w:t>
      </w:r>
      <w:r w:rsidR="00B82CDF" w:rsidRPr="00730C6A">
        <w:rPr>
          <w:rFonts w:ascii="Times New Roman" w:hAnsi="Times New Roman" w:cs="Times New Roman"/>
          <w:sz w:val="28"/>
          <w:szCs w:val="28"/>
          <w:lang w:val="uk-UA"/>
        </w:rPr>
        <w:t>слити архітектуру старіння. [10</w:t>
      </w:r>
      <w:r w:rsidR="000D7936" w:rsidRPr="00730C6A">
        <w:rPr>
          <w:rFonts w:ascii="Times New Roman" w:hAnsi="Times New Roman" w:cs="Times New Roman"/>
          <w:sz w:val="28"/>
          <w:szCs w:val="28"/>
          <w:lang w:val="uk-UA"/>
        </w:rPr>
        <w:t>]</w:t>
      </w:r>
    </w:p>
    <w:p w14:paraId="3FEFBBD4" w14:textId="77777777" w:rsidR="00C83067" w:rsidRPr="00730C6A" w:rsidRDefault="00C83067" w:rsidP="00C83067">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Для</w:t>
      </w:r>
      <w:r w:rsidR="00227BCF" w:rsidRPr="00730C6A">
        <w:rPr>
          <w:rFonts w:ascii="Times New Roman" w:hAnsi="Times New Roman" w:cs="Times New Roman"/>
          <w:sz w:val="28"/>
          <w:szCs w:val="28"/>
          <w:lang w:val="uk-UA"/>
        </w:rPr>
        <w:t xml:space="preserve"> представників</w:t>
      </w:r>
      <w:r w:rsidRPr="00730C6A">
        <w:rPr>
          <w:rFonts w:ascii="Times New Roman" w:hAnsi="Times New Roman" w:cs="Times New Roman"/>
          <w:sz w:val="28"/>
          <w:szCs w:val="28"/>
          <w:lang w:val="uk-UA"/>
        </w:rPr>
        <w:t xml:space="preserve"> середніх і літніх віків, що зберігають фізичну активність, це оптимально вирішується відкриттям спеціалізованих Центрів, що поєднують консультативну та оздоровчу діяльність. Для самих літніх </w:t>
      </w:r>
      <w:r w:rsidR="00227BCF" w:rsidRPr="00730C6A">
        <w:rPr>
          <w:rFonts w:ascii="Times New Roman" w:hAnsi="Times New Roman" w:cs="Times New Roman"/>
          <w:sz w:val="28"/>
          <w:szCs w:val="28"/>
          <w:lang w:val="uk-UA"/>
        </w:rPr>
        <w:t>людей</w:t>
      </w:r>
      <w:r w:rsidRPr="00730C6A">
        <w:rPr>
          <w:rFonts w:ascii="Times New Roman" w:hAnsi="Times New Roman" w:cs="Times New Roman"/>
          <w:sz w:val="28"/>
          <w:szCs w:val="28"/>
          <w:lang w:val="uk-UA"/>
        </w:rPr>
        <w:t xml:space="preserve"> перспективним </w:t>
      </w:r>
      <w:r w:rsidRPr="00730C6A">
        <w:rPr>
          <w:rFonts w:ascii="Times New Roman" w:hAnsi="Times New Roman" w:cs="Times New Roman"/>
          <w:sz w:val="28"/>
          <w:szCs w:val="28"/>
          <w:lang w:val="uk-UA"/>
        </w:rPr>
        <w:lastRenderedPageBreak/>
        <w:t xml:space="preserve">виявилося, як показує зарубіжний досвід, відкриття спеціальних пансіонатів, що поєднують зручність соціальних послуг з кваліфікованим медичним наглядом </w:t>
      </w:r>
      <w:r w:rsidR="00227BCF" w:rsidRPr="00730C6A">
        <w:rPr>
          <w:rFonts w:ascii="Times New Roman" w:hAnsi="Times New Roman" w:cs="Times New Roman"/>
          <w:sz w:val="28"/>
          <w:szCs w:val="28"/>
          <w:lang w:val="uk-UA"/>
        </w:rPr>
        <w:t>та</w:t>
      </w:r>
      <w:r w:rsidRPr="00730C6A">
        <w:rPr>
          <w:rFonts w:ascii="Times New Roman" w:hAnsi="Times New Roman" w:cs="Times New Roman"/>
          <w:sz w:val="28"/>
          <w:szCs w:val="28"/>
          <w:lang w:val="uk-UA"/>
        </w:rPr>
        <w:t xml:space="preserve"> обслуговуванням</w:t>
      </w:r>
      <w:r w:rsidR="0015500F" w:rsidRPr="00730C6A">
        <w:rPr>
          <w:rFonts w:ascii="Times New Roman" w:hAnsi="Times New Roman" w:cs="Times New Roman"/>
          <w:sz w:val="28"/>
          <w:szCs w:val="28"/>
          <w:lang w:val="uk-UA"/>
        </w:rPr>
        <w:t>. А також сполучення</w:t>
      </w:r>
      <w:r w:rsidRPr="00730C6A">
        <w:rPr>
          <w:rFonts w:ascii="Times New Roman" w:hAnsi="Times New Roman" w:cs="Times New Roman"/>
          <w:sz w:val="28"/>
          <w:szCs w:val="28"/>
          <w:lang w:val="uk-UA"/>
        </w:rPr>
        <w:t xml:space="preserve"> і</w:t>
      </w:r>
      <w:r w:rsidR="00227BCF" w:rsidRPr="00730C6A">
        <w:rPr>
          <w:rFonts w:ascii="Times New Roman" w:hAnsi="Times New Roman" w:cs="Times New Roman"/>
          <w:sz w:val="28"/>
          <w:szCs w:val="28"/>
          <w:lang w:val="uk-UA"/>
        </w:rPr>
        <w:t>з</w:t>
      </w:r>
      <w:r w:rsidRPr="00730C6A">
        <w:rPr>
          <w:rFonts w:ascii="Times New Roman" w:hAnsi="Times New Roman" w:cs="Times New Roman"/>
          <w:sz w:val="28"/>
          <w:szCs w:val="28"/>
          <w:lang w:val="uk-UA"/>
        </w:rPr>
        <w:t xml:space="preserve"> самим широким комплексом культурних заходів при доступі до соціальної активності по </w:t>
      </w:r>
      <w:r w:rsidR="00227BCF" w:rsidRPr="00730C6A">
        <w:rPr>
          <w:rFonts w:ascii="Times New Roman" w:hAnsi="Times New Roman" w:cs="Times New Roman"/>
          <w:sz w:val="28"/>
          <w:szCs w:val="28"/>
          <w:lang w:val="uk-UA"/>
        </w:rPr>
        <w:t xml:space="preserve">різноманітних </w:t>
      </w:r>
      <w:r w:rsidRPr="00730C6A">
        <w:rPr>
          <w:rFonts w:ascii="Times New Roman" w:hAnsi="Times New Roman" w:cs="Times New Roman"/>
          <w:sz w:val="28"/>
          <w:szCs w:val="28"/>
          <w:lang w:val="uk-UA"/>
        </w:rPr>
        <w:t xml:space="preserve">напрямках, що забезпечує </w:t>
      </w:r>
      <w:r w:rsidR="00227BCF" w:rsidRPr="00730C6A">
        <w:rPr>
          <w:rFonts w:ascii="Times New Roman" w:hAnsi="Times New Roman" w:cs="Times New Roman"/>
          <w:sz w:val="28"/>
          <w:szCs w:val="28"/>
          <w:lang w:val="uk-UA"/>
        </w:rPr>
        <w:t>потрібність</w:t>
      </w:r>
      <w:r w:rsidRPr="00730C6A">
        <w:rPr>
          <w:rFonts w:ascii="Times New Roman" w:hAnsi="Times New Roman" w:cs="Times New Roman"/>
          <w:sz w:val="28"/>
          <w:szCs w:val="28"/>
          <w:lang w:val="uk-UA"/>
        </w:rPr>
        <w:t xml:space="preserve"> літніх</w:t>
      </w:r>
      <w:r w:rsidR="00227BCF" w:rsidRPr="00730C6A">
        <w:rPr>
          <w:rFonts w:ascii="Times New Roman" w:hAnsi="Times New Roman" w:cs="Times New Roman"/>
          <w:sz w:val="28"/>
          <w:szCs w:val="28"/>
          <w:lang w:val="uk-UA"/>
        </w:rPr>
        <w:t xml:space="preserve"> громадян</w:t>
      </w:r>
      <w:r w:rsidRPr="00730C6A">
        <w:rPr>
          <w:rFonts w:ascii="Times New Roman" w:hAnsi="Times New Roman" w:cs="Times New Roman"/>
          <w:sz w:val="28"/>
          <w:szCs w:val="28"/>
          <w:lang w:val="uk-UA"/>
        </w:rPr>
        <w:t xml:space="preserve"> в суспільстві</w:t>
      </w:r>
      <w:r w:rsidR="00227BCF" w:rsidRPr="00730C6A">
        <w:rPr>
          <w:rFonts w:ascii="Times New Roman" w:hAnsi="Times New Roman" w:cs="Times New Roman"/>
          <w:sz w:val="28"/>
          <w:szCs w:val="28"/>
          <w:lang w:val="uk-UA"/>
        </w:rPr>
        <w:t xml:space="preserve"> як</w:t>
      </w:r>
      <w:r w:rsidRPr="00730C6A">
        <w:rPr>
          <w:rFonts w:ascii="Times New Roman" w:hAnsi="Times New Roman" w:cs="Times New Roman"/>
          <w:sz w:val="28"/>
          <w:szCs w:val="28"/>
          <w:lang w:val="uk-UA"/>
        </w:rPr>
        <w:t xml:space="preserve"> в соціальному, культурному</w:t>
      </w:r>
      <w:r w:rsidR="00227BCF" w:rsidRPr="00730C6A">
        <w:rPr>
          <w:rFonts w:ascii="Times New Roman" w:hAnsi="Times New Roman" w:cs="Times New Roman"/>
          <w:sz w:val="28"/>
          <w:szCs w:val="28"/>
          <w:lang w:val="uk-UA"/>
        </w:rPr>
        <w:t xml:space="preserve"> так</w:t>
      </w:r>
      <w:r w:rsidRPr="00730C6A">
        <w:rPr>
          <w:rFonts w:ascii="Times New Roman" w:hAnsi="Times New Roman" w:cs="Times New Roman"/>
          <w:sz w:val="28"/>
          <w:szCs w:val="28"/>
          <w:lang w:val="uk-UA"/>
        </w:rPr>
        <w:t xml:space="preserve"> і </w:t>
      </w:r>
      <w:r w:rsidR="00227BCF" w:rsidRPr="00730C6A">
        <w:rPr>
          <w:rFonts w:ascii="Times New Roman" w:hAnsi="Times New Roman" w:cs="Times New Roman"/>
          <w:sz w:val="28"/>
          <w:szCs w:val="28"/>
          <w:lang w:val="uk-UA"/>
        </w:rPr>
        <w:t xml:space="preserve">в </w:t>
      </w:r>
      <w:r w:rsidRPr="00730C6A">
        <w:rPr>
          <w:rFonts w:ascii="Times New Roman" w:hAnsi="Times New Roman" w:cs="Times New Roman"/>
          <w:sz w:val="28"/>
          <w:szCs w:val="28"/>
          <w:lang w:val="uk-UA"/>
        </w:rPr>
        <w:t>психологічному планах.</w:t>
      </w:r>
    </w:p>
    <w:p w14:paraId="54276395" w14:textId="271CBA5F" w:rsidR="006D7216" w:rsidRPr="00730C6A" w:rsidRDefault="00F71B38" w:rsidP="00F71B38">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Прикладом таких установ є г</w:t>
      </w:r>
      <w:r w:rsidR="00C83067" w:rsidRPr="00730C6A">
        <w:rPr>
          <w:rFonts w:ascii="Times New Roman" w:hAnsi="Times New Roman" w:cs="Times New Roman"/>
          <w:sz w:val="28"/>
          <w:szCs w:val="28"/>
          <w:lang w:val="uk-UA"/>
        </w:rPr>
        <w:t>еронтологічн</w:t>
      </w:r>
      <w:r w:rsidRPr="00730C6A">
        <w:rPr>
          <w:rFonts w:ascii="Times New Roman" w:hAnsi="Times New Roman" w:cs="Times New Roman"/>
          <w:sz w:val="28"/>
          <w:szCs w:val="28"/>
          <w:lang w:val="uk-UA"/>
        </w:rPr>
        <w:t>ий центр, що</w:t>
      </w:r>
      <w:r w:rsidR="00C83067" w:rsidRPr="00730C6A">
        <w:rPr>
          <w:rFonts w:ascii="Times New Roman" w:hAnsi="Times New Roman" w:cs="Times New Roman"/>
          <w:sz w:val="28"/>
          <w:szCs w:val="28"/>
          <w:lang w:val="uk-UA"/>
        </w:rPr>
        <w:t xml:space="preserve"> фактично повин</w:t>
      </w:r>
      <w:r w:rsidRPr="00730C6A">
        <w:rPr>
          <w:rFonts w:ascii="Times New Roman" w:hAnsi="Times New Roman" w:cs="Times New Roman"/>
          <w:sz w:val="28"/>
          <w:szCs w:val="28"/>
          <w:lang w:val="uk-UA"/>
        </w:rPr>
        <w:t xml:space="preserve">ен </w:t>
      </w:r>
      <w:r w:rsidR="00420040" w:rsidRPr="00730C6A">
        <w:rPr>
          <w:rFonts w:ascii="Times New Roman" w:hAnsi="Times New Roman" w:cs="Times New Roman"/>
          <w:sz w:val="28"/>
          <w:szCs w:val="28"/>
          <w:lang w:val="uk-UA"/>
        </w:rPr>
        <w:t>об</w:t>
      </w:r>
      <w:r w:rsidR="00420040" w:rsidRPr="00730C6A">
        <w:rPr>
          <w:rFonts w:ascii="Times New Roman" w:hAnsi="Times New Roman" w:cs="Times New Roman"/>
          <w:sz w:val="28"/>
          <w:szCs w:val="28"/>
          <w:lang w:val="ru-RU"/>
        </w:rPr>
        <w:t>’</w:t>
      </w:r>
      <w:r w:rsidR="00420040" w:rsidRPr="00730C6A">
        <w:rPr>
          <w:rFonts w:ascii="Times New Roman" w:hAnsi="Times New Roman" w:cs="Times New Roman"/>
          <w:sz w:val="28"/>
          <w:szCs w:val="28"/>
          <w:lang w:val="uk-UA"/>
        </w:rPr>
        <w:t>єднувати</w:t>
      </w:r>
      <w:r w:rsidR="00C83067" w:rsidRPr="00730C6A">
        <w:rPr>
          <w:rFonts w:ascii="Times New Roman" w:hAnsi="Times New Roman" w:cs="Times New Roman"/>
          <w:sz w:val="28"/>
          <w:szCs w:val="28"/>
          <w:lang w:val="uk-UA"/>
        </w:rPr>
        <w:t xml:space="preserve"> в собі </w:t>
      </w:r>
      <w:r w:rsidRPr="00730C6A">
        <w:rPr>
          <w:rFonts w:ascii="Times New Roman" w:hAnsi="Times New Roman" w:cs="Times New Roman"/>
          <w:sz w:val="28"/>
          <w:szCs w:val="28"/>
          <w:lang w:val="uk-UA"/>
        </w:rPr>
        <w:t xml:space="preserve">усі ці </w:t>
      </w:r>
      <w:r w:rsidR="00C83067" w:rsidRPr="00730C6A">
        <w:rPr>
          <w:rFonts w:ascii="Times New Roman" w:hAnsi="Times New Roman" w:cs="Times New Roman"/>
          <w:sz w:val="28"/>
          <w:szCs w:val="28"/>
          <w:lang w:val="uk-UA"/>
        </w:rPr>
        <w:t>напрямки</w:t>
      </w:r>
      <w:r w:rsidRPr="00730C6A">
        <w:rPr>
          <w:rFonts w:ascii="Times New Roman" w:hAnsi="Times New Roman" w:cs="Times New Roman"/>
          <w:sz w:val="28"/>
          <w:szCs w:val="28"/>
          <w:lang w:val="uk-UA"/>
        </w:rPr>
        <w:t xml:space="preserve">. </w:t>
      </w:r>
      <w:r w:rsidR="00C83067" w:rsidRPr="00730C6A">
        <w:rPr>
          <w:rFonts w:ascii="Times New Roman" w:hAnsi="Times New Roman" w:cs="Times New Roman"/>
          <w:sz w:val="28"/>
          <w:szCs w:val="28"/>
          <w:lang w:val="uk-UA"/>
        </w:rPr>
        <w:t>Представляється досить ясним, що геронтологічні центри не повинні бути</w:t>
      </w:r>
      <w:r w:rsidRPr="00730C6A">
        <w:rPr>
          <w:rFonts w:ascii="Times New Roman" w:hAnsi="Times New Roman" w:cs="Times New Roman"/>
          <w:sz w:val="28"/>
          <w:szCs w:val="28"/>
          <w:lang w:val="uk-UA"/>
        </w:rPr>
        <w:t xml:space="preserve"> суто </w:t>
      </w:r>
      <w:r w:rsidR="00C83067" w:rsidRPr="00730C6A">
        <w:rPr>
          <w:rFonts w:ascii="Times New Roman" w:hAnsi="Times New Roman" w:cs="Times New Roman"/>
          <w:sz w:val="28"/>
          <w:szCs w:val="28"/>
          <w:lang w:val="uk-UA"/>
        </w:rPr>
        <w:t>центрами геріатричними -</w:t>
      </w:r>
      <w:r w:rsidRPr="00730C6A">
        <w:rPr>
          <w:rFonts w:ascii="Times New Roman" w:hAnsi="Times New Roman" w:cs="Times New Roman"/>
          <w:sz w:val="28"/>
          <w:szCs w:val="28"/>
          <w:lang w:val="uk-UA"/>
        </w:rPr>
        <w:t xml:space="preserve"> тобто</w:t>
      </w:r>
      <w:r w:rsidR="00C83067" w:rsidRPr="00730C6A">
        <w:rPr>
          <w:rFonts w:ascii="Times New Roman" w:hAnsi="Times New Roman" w:cs="Times New Roman"/>
          <w:sz w:val="28"/>
          <w:szCs w:val="28"/>
          <w:lang w:val="uk-UA"/>
        </w:rPr>
        <w:t xml:space="preserve"> тільки місцем лікування старих людей. </w:t>
      </w:r>
    </w:p>
    <w:p w14:paraId="09CED6EB" w14:textId="6930E0BF" w:rsidR="006D7216" w:rsidRPr="00730C6A" w:rsidRDefault="00F71B38"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Наразі можна зауважити</w:t>
      </w:r>
      <w:r w:rsidR="006D7216" w:rsidRPr="00730C6A">
        <w:rPr>
          <w:rFonts w:ascii="Times New Roman" w:hAnsi="Times New Roman" w:cs="Times New Roman"/>
          <w:sz w:val="28"/>
          <w:szCs w:val="28"/>
          <w:lang w:val="uk-UA"/>
        </w:rPr>
        <w:t>,</w:t>
      </w:r>
      <w:r w:rsidRPr="00730C6A">
        <w:rPr>
          <w:rFonts w:ascii="Times New Roman" w:hAnsi="Times New Roman" w:cs="Times New Roman"/>
          <w:sz w:val="28"/>
          <w:szCs w:val="28"/>
          <w:lang w:val="uk-UA"/>
        </w:rPr>
        <w:t xml:space="preserve"> що</w:t>
      </w:r>
      <w:r w:rsidR="006D7216" w:rsidRPr="00730C6A">
        <w:rPr>
          <w:rFonts w:ascii="Times New Roman" w:hAnsi="Times New Roman" w:cs="Times New Roman"/>
          <w:sz w:val="28"/>
          <w:szCs w:val="28"/>
          <w:lang w:val="uk-UA"/>
        </w:rPr>
        <w:t xml:space="preserve"> основним завданням центрів геронтології є забезпечення належних умов для проживання, соціально-побутового обслуговування, надання медичної допомоги громадянам похилого віку та інвалідам, які потребують стор</w:t>
      </w:r>
      <w:r w:rsidR="00716E5C" w:rsidRPr="00730C6A">
        <w:rPr>
          <w:rFonts w:ascii="Times New Roman" w:hAnsi="Times New Roman" w:cs="Times New Roman"/>
          <w:sz w:val="28"/>
          <w:szCs w:val="28"/>
          <w:lang w:val="uk-UA"/>
        </w:rPr>
        <w:t>оннього догляду і допомоги. [9</w:t>
      </w:r>
      <w:r w:rsidR="0036442D" w:rsidRPr="00730C6A">
        <w:rPr>
          <w:rFonts w:ascii="Times New Roman" w:hAnsi="Times New Roman" w:cs="Times New Roman"/>
          <w:sz w:val="28"/>
          <w:szCs w:val="28"/>
          <w:lang w:val="uk-UA"/>
        </w:rPr>
        <w:t>]</w:t>
      </w:r>
    </w:p>
    <w:p w14:paraId="60D7EBCB"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У деяких європейських країнах і країнах Сходу вже роблять серйозні заходи для забезпечення достатньо гармонійної старості своїх громадян. Так, актуальною стає тенденція щодо перетворення або зовсім нового підходу до архітектурного проектування соціальних об'єктів для престарілих людей. </w:t>
      </w:r>
    </w:p>
    <w:p w14:paraId="4DEBA214"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Набуває широкого поширення так званий «кластерний» (модульний, блочний) підхід до формування таких закладів – будівництво комплексів, що функціонально складаються з компактних або розосереджених об'єктів громадських служб, медичного обслуговування, житлових приміщень. Накопичено досить багато прикладів вдалого архітектурно-планувального вирішення таких комплексів, де переважно одноповерхові будівлі на нульовому рівні, забезпечують зручність </w:t>
      </w:r>
      <w:r w:rsidRPr="00730C6A">
        <w:rPr>
          <w:rFonts w:ascii="Times New Roman" w:hAnsi="Times New Roman" w:cs="Times New Roman"/>
          <w:sz w:val="28"/>
          <w:szCs w:val="28"/>
          <w:lang w:val="uk-UA"/>
        </w:rPr>
        <w:lastRenderedPageBreak/>
        <w:t xml:space="preserve">переміщення, зв'язок із природою, психологічно сприятливі візуальні враження від співрозмірної до людини масштабності забудови. </w:t>
      </w:r>
    </w:p>
    <w:p w14:paraId="212F235E" w14:textId="77777777" w:rsidR="006D7216" w:rsidRPr="00730C6A" w:rsidRDefault="00464E19"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Наприклад, у</w:t>
      </w:r>
      <w:r w:rsidR="006D7216" w:rsidRPr="00730C6A">
        <w:rPr>
          <w:rFonts w:ascii="Times New Roman" w:hAnsi="Times New Roman" w:cs="Times New Roman"/>
          <w:sz w:val="28"/>
          <w:szCs w:val="28"/>
          <w:lang w:val="uk-UA"/>
        </w:rPr>
        <w:t xml:space="preserve"> соціальн</w:t>
      </w:r>
      <w:r w:rsidRPr="00730C6A">
        <w:rPr>
          <w:rFonts w:ascii="Times New Roman" w:hAnsi="Times New Roman" w:cs="Times New Roman"/>
          <w:sz w:val="28"/>
          <w:szCs w:val="28"/>
          <w:lang w:val="uk-UA"/>
        </w:rPr>
        <w:t>ому</w:t>
      </w:r>
      <w:r w:rsidR="006D7216" w:rsidRPr="00730C6A">
        <w:rPr>
          <w:rFonts w:ascii="Times New Roman" w:hAnsi="Times New Roman" w:cs="Times New Roman"/>
          <w:sz w:val="28"/>
          <w:szCs w:val="28"/>
          <w:lang w:val="uk-UA"/>
        </w:rPr>
        <w:t xml:space="preserve"> комплекс</w:t>
      </w:r>
      <w:r w:rsidRPr="00730C6A">
        <w:rPr>
          <w:rFonts w:ascii="Times New Roman" w:hAnsi="Times New Roman" w:cs="Times New Roman"/>
          <w:sz w:val="28"/>
          <w:szCs w:val="28"/>
          <w:lang w:val="uk-UA"/>
        </w:rPr>
        <w:t>і</w:t>
      </w:r>
      <w:r w:rsidR="006D7216" w:rsidRPr="00730C6A">
        <w:rPr>
          <w:rFonts w:ascii="Times New Roman" w:hAnsi="Times New Roman" w:cs="Times New Roman"/>
          <w:sz w:val="28"/>
          <w:szCs w:val="28"/>
          <w:lang w:val="uk-UA"/>
        </w:rPr>
        <w:t xml:space="preserve"> </w:t>
      </w:r>
      <w:proofErr w:type="spellStart"/>
      <w:r w:rsidR="006D7216" w:rsidRPr="00730C6A">
        <w:rPr>
          <w:rFonts w:ascii="Times New Roman" w:hAnsi="Times New Roman" w:cs="Times New Roman"/>
          <w:sz w:val="28"/>
          <w:szCs w:val="28"/>
          <w:lang w:val="uk-UA"/>
        </w:rPr>
        <w:t>Alcabideche</w:t>
      </w:r>
      <w:proofErr w:type="spellEnd"/>
      <w:r w:rsidR="006D7216" w:rsidRPr="00730C6A">
        <w:rPr>
          <w:rFonts w:ascii="Times New Roman" w:hAnsi="Times New Roman" w:cs="Times New Roman"/>
          <w:sz w:val="28"/>
          <w:szCs w:val="28"/>
          <w:lang w:val="uk-UA"/>
        </w:rPr>
        <w:t xml:space="preserve"> в Лісабоні, у складі якого п'ятдесят два куби з білими дахами, що </w:t>
      </w:r>
      <w:r w:rsidR="00BC761A" w:rsidRPr="00730C6A">
        <w:rPr>
          <w:rFonts w:ascii="Times New Roman" w:hAnsi="Times New Roman" w:cs="Times New Roman"/>
          <w:sz w:val="28"/>
          <w:szCs w:val="28"/>
          <w:lang w:val="uk-UA"/>
        </w:rPr>
        <w:t xml:space="preserve">являють собою житлові приміщення, </w:t>
      </w:r>
      <w:r w:rsidR="006D7216" w:rsidRPr="00730C6A">
        <w:rPr>
          <w:rFonts w:ascii="Times New Roman" w:hAnsi="Times New Roman" w:cs="Times New Roman"/>
          <w:sz w:val="28"/>
          <w:szCs w:val="28"/>
          <w:lang w:val="uk-UA"/>
        </w:rPr>
        <w:t>забезпечує</w:t>
      </w:r>
      <w:r w:rsidR="00BC761A" w:rsidRPr="00730C6A">
        <w:rPr>
          <w:rFonts w:ascii="Times New Roman" w:hAnsi="Times New Roman" w:cs="Times New Roman"/>
          <w:sz w:val="28"/>
          <w:szCs w:val="28"/>
          <w:lang w:val="uk-UA"/>
        </w:rPr>
        <w:t>ться</w:t>
      </w:r>
      <w:r w:rsidR="006D7216" w:rsidRPr="00730C6A">
        <w:rPr>
          <w:rFonts w:ascii="Times New Roman" w:hAnsi="Times New Roman" w:cs="Times New Roman"/>
          <w:sz w:val="28"/>
          <w:szCs w:val="28"/>
          <w:lang w:val="uk-UA"/>
        </w:rPr>
        <w:t xml:space="preserve"> літнім мешканцям комфортне життя в середовищі, розробленому місцевим бюро </w:t>
      </w:r>
      <w:proofErr w:type="spellStart"/>
      <w:r w:rsidR="006D7216" w:rsidRPr="00730C6A">
        <w:rPr>
          <w:rFonts w:ascii="Times New Roman" w:hAnsi="Times New Roman" w:cs="Times New Roman"/>
          <w:sz w:val="28"/>
          <w:szCs w:val="28"/>
          <w:lang w:val="uk-UA"/>
        </w:rPr>
        <w:t>Guedes</w:t>
      </w:r>
      <w:proofErr w:type="spellEnd"/>
      <w:r w:rsidR="006D7216" w:rsidRPr="00730C6A">
        <w:rPr>
          <w:rFonts w:ascii="Times New Roman" w:hAnsi="Times New Roman" w:cs="Times New Roman"/>
          <w:sz w:val="28"/>
          <w:szCs w:val="28"/>
          <w:lang w:val="uk-UA"/>
        </w:rPr>
        <w:t xml:space="preserve"> </w:t>
      </w:r>
      <w:proofErr w:type="spellStart"/>
      <w:r w:rsidR="006D7216" w:rsidRPr="00730C6A">
        <w:rPr>
          <w:rFonts w:ascii="Times New Roman" w:hAnsi="Times New Roman" w:cs="Times New Roman"/>
          <w:sz w:val="28"/>
          <w:szCs w:val="28"/>
          <w:lang w:val="uk-UA"/>
        </w:rPr>
        <w:t>Cruz</w:t>
      </w:r>
      <w:proofErr w:type="spellEnd"/>
      <w:r w:rsidR="006D7216" w:rsidRPr="00730C6A">
        <w:rPr>
          <w:rFonts w:ascii="Times New Roman" w:hAnsi="Times New Roman" w:cs="Times New Roman"/>
          <w:sz w:val="28"/>
          <w:szCs w:val="28"/>
          <w:lang w:val="uk-UA"/>
        </w:rPr>
        <w:t xml:space="preserve"> </w:t>
      </w:r>
      <w:proofErr w:type="spellStart"/>
      <w:r w:rsidR="006D7216" w:rsidRPr="00730C6A">
        <w:rPr>
          <w:rFonts w:ascii="Times New Roman" w:hAnsi="Times New Roman" w:cs="Times New Roman"/>
          <w:sz w:val="28"/>
          <w:szCs w:val="28"/>
          <w:lang w:val="uk-UA"/>
        </w:rPr>
        <w:t>Architects</w:t>
      </w:r>
      <w:proofErr w:type="spellEnd"/>
      <w:r w:rsidR="006D7216" w:rsidRPr="00730C6A">
        <w:rPr>
          <w:rFonts w:ascii="Times New Roman" w:hAnsi="Times New Roman" w:cs="Times New Roman"/>
          <w:sz w:val="28"/>
          <w:szCs w:val="28"/>
          <w:lang w:val="uk-UA"/>
        </w:rPr>
        <w:t>,</w:t>
      </w:r>
      <w:r w:rsidR="0081002C" w:rsidRPr="00730C6A">
        <w:rPr>
          <w:rFonts w:ascii="Times New Roman" w:hAnsi="Times New Roman" w:cs="Times New Roman"/>
          <w:sz w:val="28"/>
          <w:szCs w:val="28"/>
          <w:lang w:val="uk-UA"/>
        </w:rPr>
        <w:t xml:space="preserve"> де</w:t>
      </w:r>
      <w:r w:rsidR="006D7216" w:rsidRPr="00730C6A">
        <w:rPr>
          <w:rFonts w:ascii="Times New Roman" w:hAnsi="Times New Roman" w:cs="Times New Roman"/>
          <w:sz w:val="28"/>
          <w:szCs w:val="28"/>
          <w:lang w:val="uk-UA"/>
        </w:rPr>
        <w:t xml:space="preserve"> пропонує</w:t>
      </w:r>
      <w:r w:rsidR="00BC761A" w:rsidRPr="00730C6A">
        <w:rPr>
          <w:rFonts w:ascii="Times New Roman" w:hAnsi="Times New Roman" w:cs="Times New Roman"/>
          <w:sz w:val="28"/>
          <w:szCs w:val="28"/>
          <w:lang w:val="uk-UA"/>
        </w:rPr>
        <w:t>ться</w:t>
      </w:r>
      <w:r w:rsidR="006D7216" w:rsidRPr="00730C6A">
        <w:rPr>
          <w:rFonts w:ascii="Times New Roman" w:hAnsi="Times New Roman" w:cs="Times New Roman"/>
          <w:sz w:val="28"/>
          <w:szCs w:val="28"/>
          <w:lang w:val="uk-UA"/>
        </w:rPr>
        <w:t xml:space="preserve"> поєднання приватних та громадських просторів під впливом середземноморського життя.</w:t>
      </w:r>
    </w:p>
    <w:p w14:paraId="1A1F6FA5" w14:textId="1C589296"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Модульні житлові блоки, кожен площею 53 квадратних метри, мають монолітні бетонні стіни, а зверху встановлені напівпрозорі коробки з оргскла, що створюють гладку контрастну поверхню. Кожен із таких невеликих будинків розташований у шаховому порядку на ділянці площею 10 000 квадратних метрів, де також знаходиться велика допоміжна будівля та низка басейнів з громадськими терасами. </w:t>
      </w:r>
      <w:r w:rsidR="000D06D6" w:rsidRPr="00730C6A">
        <w:rPr>
          <w:rFonts w:ascii="Times New Roman" w:hAnsi="Times New Roman" w:cs="Times New Roman"/>
          <w:sz w:val="28"/>
          <w:szCs w:val="28"/>
          <w:lang w:val="uk-UA"/>
        </w:rPr>
        <w:t>Цікавим є те, що п</w:t>
      </w:r>
      <w:r w:rsidRPr="00730C6A">
        <w:rPr>
          <w:rFonts w:ascii="Times New Roman" w:hAnsi="Times New Roman" w:cs="Times New Roman"/>
          <w:sz w:val="28"/>
          <w:szCs w:val="28"/>
          <w:lang w:val="uk-UA"/>
        </w:rPr>
        <w:t xml:space="preserve">ід час надзвичайних ситуацій у </w:t>
      </w:r>
      <w:r w:rsidR="000D06D6" w:rsidRPr="00730C6A">
        <w:rPr>
          <w:rFonts w:ascii="Times New Roman" w:hAnsi="Times New Roman" w:cs="Times New Roman"/>
          <w:sz w:val="28"/>
          <w:szCs w:val="28"/>
          <w:lang w:val="uk-UA"/>
        </w:rPr>
        <w:t>комплексі</w:t>
      </w:r>
      <w:r w:rsidRPr="00730C6A">
        <w:rPr>
          <w:rFonts w:ascii="Times New Roman" w:hAnsi="Times New Roman" w:cs="Times New Roman"/>
          <w:sz w:val="28"/>
          <w:szCs w:val="28"/>
          <w:lang w:val="uk-UA"/>
        </w:rPr>
        <w:t xml:space="preserve"> білі дахи стают</w:t>
      </w:r>
      <w:r w:rsidR="00073058" w:rsidRPr="00730C6A">
        <w:rPr>
          <w:rFonts w:ascii="Times New Roman" w:hAnsi="Times New Roman" w:cs="Times New Roman"/>
          <w:sz w:val="28"/>
          <w:szCs w:val="28"/>
          <w:lang w:val="uk-UA"/>
        </w:rPr>
        <w:t>ь червоними [1</w:t>
      </w:r>
      <w:r w:rsidR="00716E5C" w:rsidRPr="00730C6A">
        <w:rPr>
          <w:rFonts w:ascii="Times New Roman" w:hAnsi="Times New Roman" w:cs="Times New Roman"/>
          <w:sz w:val="28"/>
          <w:szCs w:val="28"/>
          <w:lang w:val="uk-UA"/>
        </w:rPr>
        <w:t>1</w:t>
      </w:r>
      <w:r w:rsidR="00BC761A" w:rsidRPr="00730C6A">
        <w:rPr>
          <w:rFonts w:ascii="Times New Roman" w:hAnsi="Times New Roman" w:cs="Times New Roman"/>
          <w:sz w:val="28"/>
          <w:szCs w:val="28"/>
          <w:lang w:val="uk-UA"/>
        </w:rPr>
        <w:t xml:space="preserve">]. </w:t>
      </w:r>
    </w:p>
    <w:p w14:paraId="253216E6" w14:textId="77777777" w:rsidR="006D7216" w:rsidRPr="00730C6A" w:rsidRDefault="00CA6722"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Слід зауважити, що в </w:t>
      </w:r>
      <w:r w:rsidR="006D7216" w:rsidRPr="00730C6A">
        <w:rPr>
          <w:rFonts w:ascii="Times New Roman" w:hAnsi="Times New Roman" w:cs="Times New Roman"/>
          <w:sz w:val="28"/>
          <w:szCs w:val="28"/>
          <w:lang w:val="uk-UA"/>
        </w:rPr>
        <w:t xml:space="preserve">останні роки архітектори та забудовники почали переосмислювати, як слід ставитися до формування житла для людей похилого віку. Було проведено кілька дослідів груп, у яких обговорювалися та вивчалися потреби сучасної людини похилого віку. </w:t>
      </w:r>
    </w:p>
    <w:p w14:paraId="5D8F203E" w14:textId="593036AA"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w:t>
      </w:r>
      <w:r w:rsidR="00CA6722" w:rsidRPr="00730C6A">
        <w:rPr>
          <w:rFonts w:ascii="Times New Roman" w:hAnsi="Times New Roman" w:cs="Times New Roman"/>
          <w:sz w:val="28"/>
          <w:szCs w:val="28"/>
          <w:lang w:val="uk-UA"/>
        </w:rPr>
        <w:t>Було виявлено, що н</w:t>
      </w:r>
      <w:r w:rsidRPr="00730C6A">
        <w:rPr>
          <w:rFonts w:ascii="Times New Roman" w:hAnsi="Times New Roman" w:cs="Times New Roman"/>
          <w:sz w:val="28"/>
          <w:szCs w:val="28"/>
          <w:lang w:val="uk-UA"/>
        </w:rPr>
        <w:t>ове ставлення до формування</w:t>
      </w:r>
      <w:r w:rsidR="00CA6722" w:rsidRPr="00730C6A">
        <w:rPr>
          <w:rFonts w:ascii="Times New Roman" w:hAnsi="Times New Roman" w:cs="Times New Roman"/>
          <w:sz w:val="28"/>
          <w:szCs w:val="28"/>
          <w:lang w:val="uk-UA"/>
        </w:rPr>
        <w:t xml:space="preserve"> комфортного</w:t>
      </w:r>
      <w:r w:rsidRPr="00730C6A">
        <w:rPr>
          <w:rFonts w:ascii="Times New Roman" w:hAnsi="Times New Roman" w:cs="Times New Roman"/>
          <w:sz w:val="28"/>
          <w:szCs w:val="28"/>
          <w:lang w:val="uk-UA"/>
        </w:rPr>
        <w:t xml:space="preserve"> простору для представників старшого покоління</w:t>
      </w:r>
      <w:r w:rsidR="00CA6722" w:rsidRPr="00730C6A">
        <w:rPr>
          <w:rFonts w:ascii="Times New Roman" w:hAnsi="Times New Roman" w:cs="Times New Roman"/>
          <w:sz w:val="28"/>
          <w:szCs w:val="28"/>
          <w:lang w:val="uk-UA"/>
        </w:rPr>
        <w:t xml:space="preserve"> повинно</w:t>
      </w:r>
      <w:r w:rsidRPr="00730C6A">
        <w:rPr>
          <w:rFonts w:ascii="Times New Roman" w:hAnsi="Times New Roman" w:cs="Times New Roman"/>
          <w:sz w:val="28"/>
          <w:szCs w:val="28"/>
          <w:lang w:val="uk-UA"/>
        </w:rPr>
        <w:t xml:space="preserve"> відрізня</w:t>
      </w:r>
      <w:r w:rsidR="00CA6722" w:rsidRPr="00730C6A">
        <w:rPr>
          <w:rFonts w:ascii="Times New Roman" w:hAnsi="Times New Roman" w:cs="Times New Roman"/>
          <w:sz w:val="28"/>
          <w:szCs w:val="28"/>
          <w:lang w:val="uk-UA"/>
        </w:rPr>
        <w:t>тися</w:t>
      </w:r>
      <w:r w:rsidRPr="00730C6A">
        <w:rPr>
          <w:rFonts w:ascii="Times New Roman" w:hAnsi="Times New Roman" w:cs="Times New Roman"/>
          <w:sz w:val="28"/>
          <w:szCs w:val="28"/>
          <w:lang w:val="uk-UA"/>
        </w:rPr>
        <w:t xml:space="preserve"> легким, сучасним та дуже продуманим дизайном – повна про</w:t>
      </w:r>
      <w:r w:rsidR="00CA6722" w:rsidRPr="00730C6A">
        <w:rPr>
          <w:rFonts w:ascii="Times New Roman" w:hAnsi="Times New Roman" w:cs="Times New Roman"/>
          <w:sz w:val="28"/>
          <w:szCs w:val="28"/>
          <w:lang w:val="uk-UA"/>
        </w:rPr>
        <w:t>тилежність тр</w:t>
      </w:r>
      <w:r w:rsidR="00073058" w:rsidRPr="00730C6A">
        <w:rPr>
          <w:rFonts w:ascii="Times New Roman" w:hAnsi="Times New Roman" w:cs="Times New Roman"/>
          <w:sz w:val="28"/>
          <w:szCs w:val="28"/>
          <w:lang w:val="uk-UA"/>
        </w:rPr>
        <w:t>адиційному образу. [1</w:t>
      </w:r>
      <w:r w:rsidR="00CE60F4" w:rsidRPr="00730C6A">
        <w:rPr>
          <w:rFonts w:ascii="Times New Roman" w:hAnsi="Times New Roman" w:cs="Times New Roman"/>
          <w:sz w:val="28"/>
          <w:szCs w:val="28"/>
          <w:lang w:val="uk-UA"/>
        </w:rPr>
        <w:t>2</w:t>
      </w:r>
      <w:r w:rsidR="00CA6722" w:rsidRPr="00730C6A">
        <w:rPr>
          <w:rFonts w:ascii="Times New Roman" w:hAnsi="Times New Roman" w:cs="Times New Roman"/>
          <w:sz w:val="28"/>
          <w:szCs w:val="28"/>
          <w:lang w:val="uk-UA"/>
        </w:rPr>
        <w:t>]</w:t>
      </w:r>
    </w:p>
    <w:p w14:paraId="010577C8"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Життя у сучасних спільнотах пенсіонерів дає можливість для взаємодії один з одним, одночасно позбавляючись стигматизації та дозволяючи </w:t>
      </w:r>
      <w:r w:rsidR="000C21A9" w:rsidRPr="00730C6A">
        <w:rPr>
          <w:rFonts w:ascii="Times New Roman" w:hAnsi="Times New Roman" w:cs="Times New Roman"/>
          <w:sz w:val="28"/>
          <w:szCs w:val="28"/>
          <w:lang w:val="uk-UA"/>
        </w:rPr>
        <w:t>літнім людям</w:t>
      </w:r>
      <w:r w:rsidRPr="00730C6A">
        <w:rPr>
          <w:rFonts w:ascii="Times New Roman" w:hAnsi="Times New Roman" w:cs="Times New Roman"/>
          <w:sz w:val="28"/>
          <w:szCs w:val="28"/>
          <w:lang w:val="uk-UA"/>
        </w:rPr>
        <w:t xml:space="preserve"> зберігати свою незалежність. Розглянемо, декілька прикладів сучасного житла для людей похилого віку:</w:t>
      </w:r>
    </w:p>
    <w:p w14:paraId="170B555D" w14:textId="77777777" w:rsidR="006D7216" w:rsidRPr="00730C6A" w:rsidRDefault="004900A2" w:rsidP="00F56EE9">
      <w:pPr>
        <w:pStyle w:val="a3"/>
        <w:numPr>
          <w:ilvl w:val="0"/>
          <w:numId w:val="11"/>
        </w:num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Центр проживання та повсякденного догляду в</w:t>
      </w:r>
      <w:r w:rsidR="00CF466B" w:rsidRPr="00730C6A">
        <w:rPr>
          <w:rFonts w:ascii="Times New Roman" w:hAnsi="Times New Roman" w:cs="Times New Roman"/>
          <w:sz w:val="28"/>
          <w:szCs w:val="28"/>
          <w:lang w:val="uk-UA"/>
        </w:rPr>
        <w:t xml:space="preserve">  </w:t>
      </w:r>
      <w:proofErr w:type="spellStart"/>
      <w:r w:rsidR="00CF466B" w:rsidRPr="00730C6A">
        <w:rPr>
          <w:rFonts w:ascii="Times New Roman" w:hAnsi="Times New Roman" w:cs="Times New Roman"/>
          <w:sz w:val="28"/>
          <w:szCs w:val="28"/>
          <w:lang w:val="uk-UA"/>
        </w:rPr>
        <w:t>Хайде</w:t>
      </w:r>
      <w:proofErr w:type="spellEnd"/>
      <w:r w:rsidR="00CF466B" w:rsidRPr="00730C6A">
        <w:rPr>
          <w:rFonts w:ascii="Times New Roman" w:hAnsi="Times New Roman" w:cs="Times New Roman"/>
          <w:sz w:val="28"/>
          <w:szCs w:val="28"/>
          <w:lang w:val="uk-UA"/>
        </w:rPr>
        <w:t>, Німеччина</w:t>
      </w:r>
      <w:r w:rsidRPr="00730C6A">
        <w:rPr>
          <w:rFonts w:ascii="Times New Roman" w:hAnsi="Times New Roman" w:cs="Times New Roman"/>
          <w:sz w:val="28"/>
          <w:szCs w:val="28"/>
          <w:lang w:val="uk-UA"/>
        </w:rPr>
        <w:t xml:space="preserve"> </w:t>
      </w:r>
      <w:r w:rsidR="00CF466B" w:rsidRPr="00730C6A">
        <w:rPr>
          <w:rFonts w:ascii="Times New Roman" w:hAnsi="Times New Roman" w:cs="Times New Roman"/>
          <w:sz w:val="28"/>
          <w:szCs w:val="28"/>
          <w:lang w:val="uk-UA"/>
        </w:rPr>
        <w:t xml:space="preserve">від </w:t>
      </w:r>
      <w:proofErr w:type="spellStart"/>
      <w:r w:rsidRPr="00730C6A">
        <w:rPr>
          <w:rFonts w:ascii="Times New Roman" w:hAnsi="Times New Roman" w:cs="Times New Roman"/>
          <w:sz w:val="28"/>
          <w:szCs w:val="28"/>
          <w:lang w:val="uk-UA"/>
        </w:rPr>
        <w:t>Steinwender</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Hermosilla</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Architekten</w:t>
      </w:r>
      <w:proofErr w:type="spellEnd"/>
    </w:p>
    <w:p w14:paraId="431F9B9C" w14:textId="6CF2CD69" w:rsidR="00CF466B" w:rsidRPr="00730C6A" w:rsidRDefault="00E84557" w:rsidP="0002056C">
      <w:pPr>
        <w:pStyle w:val="a3"/>
        <w:spacing w:line="360" w:lineRule="auto"/>
        <w:ind w:left="0"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На площі майже 3500 квадратних метрів створено загалом 6 житлових груп на двох поверхах, у кожній з яких по 8 мешканців живуть разом у загальному житловому комплексі. </w:t>
      </w:r>
      <w:r w:rsidR="0002056C" w:rsidRPr="00730C6A">
        <w:rPr>
          <w:rFonts w:ascii="Times New Roman" w:hAnsi="Times New Roman" w:cs="Times New Roman"/>
          <w:sz w:val="28"/>
          <w:szCs w:val="28"/>
          <w:lang w:val="uk-UA"/>
        </w:rPr>
        <w:t xml:space="preserve">Три житлові будинки, що виходять на південь, утворюють замкнуті садові дворики в проміжних зонах, звернених у бік від вулиці, які, крім житлових кімнат, служать мешканцям як зовнішні </w:t>
      </w:r>
      <w:proofErr w:type="spellStart"/>
      <w:r w:rsidR="0002056C" w:rsidRPr="00730C6A">
        <w:rPr>
          <w:rFonts w:ascii="Times New Roman" w:hAnsi="Times New Roman" w:cs="Times New Roman"/>
          <w:sz w:val="28"/>
          <w:szCs w:val="28"/>
          <w:lang w:val="uk-UA"/>
        </w:rPr>
        <w:t>лаунж</w:t>
      </w:r>
      <w:proofErr w:type="spellEnd"/>
      <w:r w:rsidR="0002056C" w:rsidRPr="00730C6A">
        <w:rPr>
          <w:rFonts w:ascii="Times New Roman" w:hAnsi="Times New Roman" w:cs="Times New Roman"/>
          <w:sz w:val="28"/>
          <w:szCs w:val="28"/>
          <w:lang w:val="uk-UA"/>
        </w:rPr>
        <w:t>-зони</w:t>
      </w:r>
      <w:r w:rsidR="00CE60F4" w:rsidRPr="00730C6A">
        <w:rPr>
          <w:rFonts w:ascii="Times New Roman" w:hAnsi="Times New Roman" w:cs="Times New Roman"/>
          <w:sz w:val="28"/>
          <w:szCs w:val="28"/>
          <w:lang w:val="uk-UA"/>
        </w:rPr>
        <w:t>.</w:t>
      </w:r>
      <w:r w:rsidR="00F56EE9" w:rsidRPr="00730C6A">
        <w:rPr>
          <w:rFonts w:ascii="Times New Roman" w:hAnsi="Times New Roman" w:cs="Times New Roman"/>
          <w:sz w:val="28"/>
          <w:szCs w:val="28"/>
          <w:lang w:val="uk-UA"/>
        </w:rPr>
        <w:t xml:space="preserve"> [</w:t>
      </w:r>
      <w:r w:rsidR="00CE60F4" w:rsidRPr="00730C6A">
        <w:rPr>
          <w:rFonts w:ascii="Times New Roman" w:hAnsi="Times New Roman" w:cs="Times New Roman"/>
          <w:sz w:val="28"/>
          <w:szCs w:val="28"/>
          <w:lang w:val="uk-UA"/>
        </w:rPr>
        <w:t>13</w:t>
      </w:r>
      <w:r w:rsidR="00F56EE9" w:rsidRPr="00730C6A">
        <w:rPr>
          <w:rFonts w:ascii="Times New Roman" w:hAnsi="Times New Roman" w:cs="Times New Roman"/>
          <w:sz w:val="28"/>
          <w:szCs w:val="28"/>
          <w:lang w:val="uk-UA"/>
        </w:rPr>
        <w:t>]</w:t>
      </w:r>
    </w:p>
    <w:p w14:paraId="048977EC" w14:textId="77777777" w:rsidR="00F56EE9"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2)</w:t>
      </w:r>
      <w:r w:rsidR="00F56EE9" w:rsidRPr="00730C6A">
        <w:rPr>
          <w:rFonts w:ascii="Times New Roman" w:hAnsi="Times New Roman" w:cs="Times New Roman"/>
          <w:sz w:val="28"/>
          <w:szCs w:val="28"/>
          <w:lang w:val="uk-UA"/>
        </w:rPr>
        <w:t xml:space="preserve"> Центр SAMS для людей похилого віку в </w:t>
      </w:r>
      <w:proofErr w:type="spellStart"/>
      <w:r w:rsidR="00F56EE9" w:rsidRPr="00730C6A">
        <w:rPr>
          <w:rFonts w:ascii="Times New Roman" w:hAnsi="Times New Roman" w:cs="Times New Roman"/>
          <w:sz w:val="28"/>
          <w:szCs w:val="28"/>
          <w:lang w:val="uk-UA"/>
        </w:rPr>
        <w:t>Ешихенсі</w:t>
      </w:r>
      <w:proofErr w:type="spellEnd"/>
      <w:r w:rsidR="00F56EE9" w:rsidRPr="00730C6A">
        <w:rPr>
          <w:rFonts w:ascii="Times New Roman" w:hAnsi="Times New Roman" w:cs="Times New Roman"/>
          <w:sz w:val="28"/>
          <w:szCs w:val="28"/>
          <w:lang w:val="uk-UA"/>
        </w:rPr>
        <w:t xml:space="preserve">, Швейцарія від </w:t>
      </w:r>
      <w:proofErr w:type="spellStart"/>
      <w:r w:rsidR="00F56EE9" w:rsidRPr="00730C6A">
        <w:rPr>
          <w:rFonts w:ascii="Times New Roman" w:hAnsi="Times New Roman" w:cs="Times New Roman"/>
          <w:sz w:val="28"/>
          <w:szCs w:val="28"/>
          <w:lang w:val="uk-UA"/>
        </w:rPr>
        <w:t>Lacroix</w:t>
      </w:r>
      <w:proofErr w:type="spellEnd"/>
      <w:r w:rsidR="00F56EE9" w:rsidRPr="00730C6A">
        <w:rPr>
          <w:rFonts w:ascii="Times New Roman" w:hAnsi="Times New Roman" w:cs="Times New Roman"/>
          <w:sz w:val="28"/>
          <w:szCs w:val="28"/>
          <w:lang w:val="uk-UA"/>
        </w:rPr>
        <w:t xml:space="preserve"> </w:t>
      </w:r>
      <w:proofErr w:type="spellStart"/>
      <w:r w:rsidR="00F56EE9" w:rsidRPr="00730C6A">
        <w:rPr>
          <w:rFonts w:ascii="Times New Roman" w:hAnsi="Times New Roman" w:cs="Times New Roman"/>
          <w:sz w:val="28"/>
          <w:szCs w:val="28"/>
          <w:lang w:val="uk-UA"/>
        </w:rPr>
        <w:t>Chessex</w:t>
      </w:r>
      <w:proofErr w:type="spellEnd"/>
    </w:p>
    <w:p w14:paraId="3E7B7D4A" w14:textId="77777777" w:rsidR="00E43469" w:rsidRPr="00730C6A" w:rsidRDefault="001C4FE1"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Медико-соціальний центр (SAMS) орієнтований на короткострокове перебування людей похилого віку. Архітектурний проект прагне вписатися в   існуюче середовище. Запропонована структура</w:t>
      </w:r>
      <w:r w:rsidR="00E43469" w:rsidRPr="00730C6A">
        <w:rPr>
          <w:rFonts w:ascii="Times New Roman" w:hAnsi="Times New Roman" w:cs="Times New Roman"/>
          <w:sz w:val="28"/>
          <w:szCs w:val="28"/>
          <w:lang w:val="uk-UA"/>
        </w:rPr>
        <w:t xml:space="preserve"> центру</w:t>
      </w:r>
      <w:r w:rsidRPr="00730C6A">
        <w:rPr>
          <w:rFonts w:ascii="Times New Roman" w:hAnsi="Times New Roman" w:cs="Times New Roman"/>
          <w:sz w:val="28"/>
          <w:szCs w:val="28"/>
          <w:lang w:val="uk-UA"/>
        </w:rPr>
        <w:t xml:space="preserve"> складається з двох основних будівель, кожна з яких розташована навколо внутрішнього дворика. Таким чином, масштаб проекту найбільше підходить для сільської місцевості. </w:t>
      </w:r>
    </w:p>
    <w:p w14:paraId="024E0766" w14:textId="6AA6345E" w:rsidR="006D7216" w:rsidRPr="00730C6A" w:rsidRDefault="001C4FE1" w:rsidP="0090065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Це будинок поза часом. Це структура гостинності в буквальному значенні слова, яка виходить далеко за межі самої програми. Якщо пропонована архітектура може здатися пронизаною певним архаїзмом, вона пропонує сучасний перегляд структурних тем народної спадщини. У цьому підході немає ностальгії, а скоріше бажання міцно закріпити проект у ширшій темпоральності, ніж культурний контекст, де він побудований.</w:t>
      </w:r>
      <w:r w:rsidR="0090065A" w:rsidRPr="00730C6A">
        <w:rPr>
          <w:rFonts w:ascii="Times New Roman" w:hAnsi="Times New Roman" w:cs="Times New Roman"/>
          <w:sz w:val="28"/>
          <w:szCs w:val="28"/>
          <w:lang w:val="uk-UA"/>
        </w:rPr>
        <w:t xml:space="preserve"> </w:t>
      </w:r>
      <w:r w:rsidR="00F41523" w:rsidRPr="00730C6A">
        <w:rPr>
          <w:rFonts w:ascii="Times New Roman" w:hAnsi="Times New Roman" w:cs="Times New Roman"/>
          <w:sz w:val="28"/>
          <w:szCs w:val="28"/>
          <w:lang w:val="uk-UA"/>
        </w:rPr>
        <w:t>[</w:t>
      </w:r>
      <w:r w:rsidR="009602D3" w:rsidRPr="00730C6A">
        <w:rPr>
          <w:rFonts w:ascii="Times New Roman" w:hAnsi="Times New Roman" w:cs="Times New Roman"/>
          <w:sz w:val="28"/>
          <w:szCs w:val="28"/>
          <w:lang w:val="uk-UA"/>
        </w:rPr>
        <w:t>14</w:t>
      </w:r>
      <w:r w:rsidR="0041234B" w:rsidRPr="00730C6A">
        <w:rPr>
          <w:rFonts w:ascii="Times New Roman" w:hAnsi="Times New Roman" w:cs="Times New Roman"/>
          <w:sz w:val="28"/>
          <w:szCs w:val="28"/>
          <w:lang w:val="uk-UA"/>
        </w:rPr>
        <w:t>]</w:t>
      </w:r>
    </w:p>
    <w:p w14:paraId="76F9F4CA" w14:textId="77777777" w:rsidR="003734DB" w:rsidRPr="00730C6A" w:rsidRDefault="00603104" w:rsidP="004F3E60">
      <w:pPr>
        <w:pStyle w:val="a3"/>
        <w:numPr>
          <w:ilvl w:val="0"/>
          <w:numId w:val="12"/>
        </w:num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Геріатричний центр у </w:t>
      </w:r>
      <w:proofErr w:type="spellStart"/>
      <w:r w:rsidRPr="00730C6A">
        <w:rPr>
          <w:rFonts w:ascii="Times New Roman" w:hAnsi="Times New Roman" w:cs="Times New Roman"/>
          <w:sz w:val="28"/>
          <w:szCs w:val="28"/>
          <w:lang w:val="uk-UA"/>
        </w:rPr>
        <w:t>Донауштадт</w:t>
      </w:r>
      <w:proofErr w:type="spellEnd"/>
      <w:r w:rsidR="003734DB" w:rsidRPr="00730C6A">
        <w:rPr>
          <w:rFonts w:ascii="Times New Roman" w:hAnsi="Times New Roman" w:cs="Times New Roman"/>
          <w:sz w:val="28"/>
          <w:szCs w:val="28"/>
          <w:lang w:val="uk-UA"/>
        </w:rPr>
        <w:t xml:space="preserve">, Австрія від </w:t>
      </w:r>
      <w:proofErr w:type="spellStart"/>
      <w:r w:rsidR="003734DB" w:rsidRPr="00730C6A">
        <w:rPr>
          <w:rFonts w:ascii="Times New Roman" w:hAnsi="Times New Roman" w:cs="Times New Roman"/>
          <w:sz w:val="28"/>
          <w:szCs w:val="28"/>
          <w:lang w:val="uk-UA"/>
        </w:rPr>
        <w:t>Delugan</w:t>
      </w:r>
      <w:proofErr w:type="spellEnd"/>
      <w:r w:rsidR="003734DB" w:rsidRPr="00730C6A">
        <w:rPr>
          <w:rFonts w:ascii="Times New Roman" w:hAnsi="Times New Roman" w:cs="Times New Roman"/>
          <w:sz w:val="28"/>
          <w:szCs w:val="28"/>
          <w:lang w:val="uk-UA"/>
        </w:rPr>
        <w:t xml:space="preserve"> </w:t>
      </w:r>
      <w:proofErr w:type="spellStart"/>
      <w:r w:rsidR="003734DB" w:rsidRPr="00730C6A">
        <w:rPr>
          <w:rFonts w:ascii="Times New Roman" w:hAnsi="Times New Roman" w:cs="Times New Roman"/>
          <w:sz w:val="28"/>
          <w:szCs w:val="28"/>
          <w:lang w:val="uk-UA"/>
        </w:rPr>
        <w:t>Meissl</w:t>
      </w:r>
      <w:proofErr w:type="spellEnd"/>
      <w:r w:rsidR="003734DB" w:rsidRPr="00730C6A">
        <w:rPr>
          <w:rFonts w:ascii="Times New Roman" w:hAnsi="Times New Roman" w:cs="Times New Roman"/>
          <w:sz w:val="28"/>
          <w:szCs w:val="28"/>
          <w:lang w:val="uk-UA"/>
        </w:rPr>
        <w:t xml:space="preserve"> </w:t>
      </w:r>
      <w:proofErr w:type="spellStart"/>
      <w:r w:rsidR="003734DB" w:rsidRPr="00730C6A">
        <w:rPr>
          <w:rFonts w:ascii="Times New Roman" w:hAnsi="Times New Roman" w:cs="Times New Roman"/>
          <w:sz w:val="28"/>
          <w:szCs w:val="28"/>
          <w:lang w:val="uk-UA"/>
        </w:rPr>
        <w:t>Associated</w:t>
      </w:r>
      <w:proofErr w:type="spellEnd"/>
      <w:r w:rsidR="003734DB" w:rsidRPr="00730C6A">
        <w:rPr>
          <w:rFonts w:ascii="Times New Roman" w:hAnsi="Times New Roman" w:cs="Times New Roman"/>
          <w:sz w:val="28"/>
          <w:szCs w:val="28"/>
          <w:lang w:val="uk-UA"/>
        </w:rPr>
        <w:t xml:space="preserve"> </w:t>
      </w:r>
      <w:proofErr w:type="spellStart"/>
      <w:r w:rsidR="003734DB" w:rsidRPr="00730C6A">
        <w:rPr>
          <w:rFonts w:ascii="Times New Roman" w:hAnsi="Times New Roman" w:cs="Times New Roman"/>
          <w:sz w:val="28"/>
          <w:szCs w:val="28"/>
          <w:lang w:val="uk-UA"/>
        </w:rPr>
        <w:t>Architects</w:t>
      </w:r>
      <w:proofErr w:type="spellEnd"/>
    </w:p>
    <w:p w14:paraId="7CB1FA82" w14:textId="77777777" w:rsidR="00AB0A34" w:rsidRPr="00730C6A" w:rsidRDefault="00AB0A34" w:rsidP="00AB0A34">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Концепція будинку для людей похилого віку в </w:t>
      </w:r>
      <w:proofErr w:type="spellStart"/>
      <w:r w:rsidRPr="00730C6A">
        <w:rPr>
          <w:rFonts w:ascii="Times New Roman" w:hAnsi="Times New Roman" w:cs="Times New Roman"/>
          <w:sz w:val="28"/>
          <w:szCs w:val="28"/>
          <w:lang w:val="uk-UA"/>
        </w:rPr>
        <w:t>Донауштадті</w:t>
      </w:r>
      <w:proofErr w:type="spellEnd"/>
      <w:r w:rsidRPr="00730C6A">
        <w:rPr>
          <w:rFonts w:ascii="Times New Roman" w:hAnsi="Times New Roman" w:cs="Times New Roman"/>
          <w:sz w:val="28"/>
          <w:szCs w:val="28"/>
          <w:lang w:val="uk-UA"/>
        </w:rPr>
        <w:t xml:space="preserve"> заснована на великій програмі міста Відня щодо своєчасного та функціонального реагування на поточні демографічні умови шляхом створення адекватних державних закладів </w:t>
      </w:r>
      <w:r w:rsidRPr="00730C6A">
        <w:rPr>
          <w:rFonts w:ascii="Times New Roman" w:hAnsi="Times New Roman" w:cs="Times New Roman"/>
          <w:sz w:val="28"/>
          <w:szCs w:val="28"/>
          <w:lang w:val="uk-UA"/>
        </w:rPr>
        <w:lastRenderedPageBreak/>
        <w:t xml:space="preserve">охорони здоров'я. У північній частині міста передбачено не медичний заклад у загальноприйнятому розумінні, а житло для користувачів, які через вік або хворобу стикаються з особливими просторовими вимогами. Основна ідея розширення будинку для людей похилого віку в </w:t>
      </w:r>
      <w:proofErr w:type="spellStart"/>
      <w:r w:rsidRPr="00730C6A">
        <w:rPr>
          <w:rFonts w:ascii="Times New Roman" w:hAnsi="Times New Roman" w:cs="Times New Roman"/>
          <w:sz w:val="28"/>
          <w:szCs w:val="28"/>
          <w:lang w:val="uk-UA"/>
        </w:rPr>
        <w:t>Донауштадті</w:t>
      </w:r>
      <w:proofErr w:type="spellEnd"/>
      <w:r w:rsidRPr="00730C6A">
        <w:rPr>
          <w:rFonts w:ascii="Times New Roman" w:hAnsi="Times New Roman" w:cs="Times New Roman"/>
          <w:sz w:val="28"/>
          <w:szCs w:val="28"/>
          <w:lang w:val="uk-UA"/>
        </w:rPr>
        <w:t xml:space="preserve"> містить у собі реорганізацію урбаністичних умов, яка збільшує використання та якість навколишніх суспільних просторів.</w:t>
      </w:r>
    </w:p>
    <w:p w14:paraId="4697E8A3" w14:textId="77777777" w:rsidR="00897E4A" w:rsidRPr="00730C6A" w:rsidRDefault="00AB0A34" w:rsidP="00F05E6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Громадські простори будівлі дозволяють мешканцям брати активну чи пасивну участь у суспільному </w:t>
      </w:r>
      <w:r w:rsidR="00897E4A" w:rsidRPr="00730C6A">
        <w:rPr>
          <w:rFonts w:ascii="Times New Roman" w:hAnsi="Times New Roman" w:cs="Times New Roman"/>
          <w:sz w:val="28"/>
          <w:szCs w:val="28"/>
          <w:lang w:val="uk-UA"/>
        </w:rPr>
        <w:t xml:space="preserve">житті. У поєднанні з конкретними умовами </w:t>
      </w:r>
      <w:r w:rsidRPr="00730C6A">
        <w:rPr>
          <w:rFonts w:ascii="Times New Roman" w:hAnsi="Times New Roman" w:cs="Times New Roman"/>
          <w:sz w:val="28"/>
          <w:szCs w:val="28"/>
          <w:lang w:val="uk-UA"/>
        </w:rPr>
        <w:t>використання цих просторів мож</w:t>
      </w:r>
      <w:r w:rsidR="00897E4A" w:rsidRPr="00730C6A">
        <w:rPr>
          <w:rFonts w:ascii="Times New Roman" w:hAnsi="Times New Roman" w:cs="Times New Roman"/>
          <w:sz w:val="28"/>
          <w:szCs w:val="28"/>
          <w:lang w:val="uk-UA"/>
        </w:rPr>
        <w:t>е бути адаптовано індивідуально:</w:t>
      </w:r>
      <w:r w:rsidRPr="00730C6A">
        <w:rPr>
          <w:rFonts w:ascii="Times New Roman" w:hAnsi="Times New Roman" w:cs="Times New Roman"/>
          <w:sz w:val="28"/>
          <w:szCs w:val="28"/>
          <w:lang w:val="uk-UA"/>
        </w:rPr>
        <w:t xml:space="preserve"> у мешканців є вибір, чи хочуть вони і в якій формі взаємодіяти з іншими мешканцями. </w:t>
      </w:r>
    </w:p>
    <w:p w14:paraId="3E583878" w14:textId="19351D44" w:rsidR="006D7216" w:rsidRPr="00730C6A" w:rsidRDefault="00AB0A34" w:rsidP="00074DF5">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Окружні лоджії пропонують прямий контакт із зовнішнім світом. Два внутрішні двори з мобільними арт-інсталяціями створюють додатковий візуальний стимул. Різні вільні простори, що складаються з терас, різних </w:t>
      </w:r>
      <w:r w:rsidR="004532F5" w:rsidRPr="00730C6A">
        <w:rPr>
          <w:rFonts w:ascii="Times New Roman" w:hAnsi="Times New Roman" w:cs="Times New Roman"/>
          <w:sz w:val="28"/>
          <w:szCs w:val="28"/>
          <w:lang w:val="uk-UA"/>
        </w:rPr>
        <w:t>паркових</w:t>
      </w:r>
      <w:r w:rsidRPr="00730C6A">
        <w:rPr>
          <w:rFonts w:ascii="Times New Roman" w:hAnsi="Times New Roman" w:cs="Times New Roman"/>
          <w:sz w:val="28"/>
          <w:szCs w:val="28"/>
          <w:lang w:val="uk-UA"/>
        </w:rPr>
        <w:t xml:space="preserve"> зон з садовими меблями та доріжками, відповідають архітектурній концепції залучення користувачів. Легкодоступний центральний сервісний центр було створено з урахуванням громадського руху. За такого підходу до проектування лікарень цей проект демонструє позитивний зв'язок між </w:t>
      </w:r>
      <w:proofErr w:type="spellStart"/>
      <w:r w:rsidRPr="00730C6A">
        <w:rPr>
          <w:rFonts w:ascii="Times New Roman" w:hAnsi="Times New Roman" w:cs="Times New Roman"/>
          <w:sz w:val="28"/>
          <w:szCs w:val="28"/>
          <w:lang w:val="uk-UA"/>
        </w:rPr>
        <w:t>приватністю</w:t>
      </w:r>
      <w:proofErr w:type="spellEnd"/>
      <w:r w:rsidRPr="00730C6A">
        <w:rPr>
          <w:rFonts w:ascii="Times New Roman" w:hAnsi="Times New Roman" w:cs="Times New Roman"/>
          <w:sz w:val="28"/>
          <w:szCs w:val="28"/>
          <w:lang w:val="uk-UA"/>
        </w:rPr>
        <w:t xml:space="preserve"> повсякденного життя у геріатричному центрі та навколишнім міським життям зовні.</w:t>
      </w:r>
      <w:r w:rsidR="004F62D2" w:rsidRPr="00730C6A">
        <w:rPr>
          <w:rFonts w:ascii="Times New Roman" w:hAnsi="Times New Roman" w:cs="Times New Roman"/>
          <w:sz w:val="28"/>
          <w:szCs w:val="28"/>
          <w:lang w:val="uk-UA"/>
        </w:rPr>
        <w:t xml:space="preserve"> [</w:t>
      </w:r>
      <w:r w:rsidR="00DD2C82" w:rsidRPr="00730C6A">
        <w:rPr>
          <w:rFonts w:ascii="Times New Roman" w:hAnsi="Times New Roman" w:cs="Times New Roman"/>
          <w:sz w:val="28"/>
          <w:szCs w:val="28"/>
          <w:lang w:val="uk-UA"/>
        </w:rPr>
        <w:t>15</w:t>
      </w:r>
      <w:r w:rsidR="004F62D2" w:rsidRPr="00730C6A">
        <w:rPr>
          <w:rFonts w:ascii="Times New Roman" w:hAnsi="Times New Roman" w:cs="Times New Roman"/>
          <w:sz w:val="28"/>
          <w:szCs w:val="28"/>
          <w:lang w:val="uk-UA"/>
        </w:rPr>
        <w:t>]</w:t>
      </w:r>
    </w:p>
    <w:p w14:paraId="08253CBB"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4) </w:t>
      </w:r>
      <w:r w:rsidR="00E46A40" w:rsidRPr="00730C6A">
        <w:rPr>
          <w:rFonts w:ascii="Times New Roman" w:hAnsi="Times New Roman" w:cs="Times New Roman"/>
          <w:sz w:val="28"/>
          <w:szCs w:val="28"/>
          <w:lang w:val="uk-UA"/>
        </w:rPr>
        <w:t xml:space="preserve">Будинок для людей похилого віку в </w:t>
      </w:r>
      <w:proofErr w:type="spellStart"/>
      <w:r w:rsidR="00E46A40" w:rsidRPr="00730C6A">
        <w:rPr>
          <w:rFonts w:ascii="Times New Roman" w:hAnsi="Times New Roman" w:cs="Times New Roman"/>
          <w:sz w:val="28"/>
          <w:szCs w:val="28"/>
          <w:lang w:val="uk-UA"/>
        </w:rPr>
        <w:t>Алкасер-ду-Сал</w:t>
      </w:r>
      <w:proofErr w:type="spellEnd"/>
      <w:r w:rsidR="00E46A40" w:rsidRPr="00730C6A">
        <w:rPr>
          <w:rFonts w:ascii="Times New Roman" w:hAnsi="Times New Roman" w:cs="Times New Roman"/>
          <w:sz w:val="28"/>
          <w:szCs w:val="28"/>
          <w:lang w:val="uk-UA"/>
        </w:rPr>
        <w:t xml:space="preserve">, Португалія від </w:t>
      </w:r>
      <w:proofErr w:type="spellStart"/>
      <w:r w:rsidR="00E46A40" w:rsidRPr="00730C6A">
        <w:rPr>
          <w:rFonts w:ascii="Times New Roman" w:hAnsi="Times New Roman" w:cs="Times New Roman"/>
          <w:sz w:val="28"/>
          <w:szCs w:val="28"/>
          <w:lang w:val="uk-UA"/>
        </w:rPr>
        <w:t>Айріш-Матеуш</w:t>
      </w:r>
      <w:proofErr w:type="spellEnd"/>
    </w:p>
    <w:p w14:paraId="35B29E53" w14:textId="77777777" w:rsidR="007E792E" w:rsidRPr="00730C6A" w:rsidRDefault="007E792E" w:rsidP="007E792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Проект заснований на уважному прочитанні життя дуже специфічного співтовариства, свого роду мікросуспільства зі своїми правилами.</w:t>
      </w:r>
    </w:p>
    <w:p w14:paraId="0C102139" w14:textId="77777777" w:rsidR="007E792E" w:rsidRPr="00730C6A" w:rsidRDefault="00074DF5" w:rsidP="007E792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В цьому проекті н</w:t>
      </w:r>
      <w:r w:rsidR="007E792E" w:rsidRPr="00730C6A">
        <w:rPr>
          <w:rFonts w:ascii="Times New Roman" w:hAnsi="Times New Roman" w:cs="Times New Roman"/>
          <w:sz w:val="28"/>
          <w:szCs w:val="28"/>
          <w:lang w:val="uk-UA"/>
        </w:rPr>
        <w:t xml:space="preserve">езалежні єдності поєднуються в унікальний корпус, конструкція якого виразна і ясна. Зниження мобільності тих, хто житиме в будівлі, передбачає, що будь-яке переміщення має бути емоційним та різноманітним </w:t>
      </w:r>
      <w:r w:rsidR="007E792E" w:rsidRPr="00730C6A">
        <w:rPr>
          <w:rFonts w:ascii="Times New Roman" w:hAnsi="Times New Roman" w:cs="Times New Roman"/>
          <w:sz w:val="28"/>
          <w:szCs w:val="28"/>
          <w:lang w:val="uk-UA"/>
        </w:rPr>
        <w:lastRenderedPageBreak/>
        <w:t xml:space="preserve">досвідом. Відстань між незалежними одиницями вимірюється і </w:t>
      </w:r>
      <w:r w:rsidR="00324CD5" w:rsidRPr="00730C6A">
        <w:rPr>
          <w:rFonts w:ascii="Times New Roman" w:hAnsi="Times New Roman" w:cs="Times New Roman"/>
          <w:sz w:val="28"/>
          <w:szCs w:val="28"/>
          <w:lang w:val="uk-UA"/>
        </w:rPr>
        <w:t>створю</w:t>
      </w:r>
      <w:r w:rsidR="007E792E" w:rsidRPr="00730C6A">
        <w:rPr>
          <w:rFonts w:ascii="Times New Roman" w:hAnsi="Times New Roman" w:cs="Times New Roman"/>
          <w:sz w:val="28"/>
          <w:szCs w:val="28"/>
          <w:lang w:val="uk-UA"/>
        </w:rPr>
        <w:t xml:space="preserve">ється, щоб ідея шляху втілилася </w:t>
      </w:r>
      <w:r w:rsidR="00624E2D" w:rsidRPr="00730C6A">
        <w:rPr>
          <w:rFonts w:ascii="Times New Roman" w:hAnsi="Times New Roman" w:cs="Times New Roman"/>
          <w:sz w:val="28"/>
          <w:szCs w:val="28"/>
          <w:lang w:val="uk-UA"/>
        </w:rPr>
        <w:t>у життя, як</w:t>
      </w:r>
      <w:r w:rsidR="007E792E" w:rsidRPr="00730C6A">
        <w:rPr>
          <w:rFonts w:ascii="Times New Roman" w:hAnsi="Times New Roman" w:cs="Times New Roman"/>
          <w:sz w:val="28"/>
          <w:szCs w:val="28"/>
          <w:lang w:val="uk-UA"/>
        </w:rPr>
        <w:t xml:space="preserve"> час — у форму.</w:t>
      </w:r>
    </w:p>
    <w:p w14:paraId="75DD9F4E" w14:textId="5A8DCAB5" w:rsidR="006D7216" w:rsidRPr="00730C6A" w:rsidRDefault="007E792E" w:rsidP="00F07FA5">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Будівля являє собою стіну, яка природним чином височить над топографією: вона обмежує і визначає відкритий простір, організуючи всю ділянку.</w:t>
      </w:r>
      <w:r w:rsidR="00F07FA5" w:rsidRPr="00730C6A">
        <w:rPr>
          <w:rFonts w:ascii="Times New Roman" w:hAnsi="Times New Roman" w:cs="Times New Roman"/>
          <w:sz w:val="28"/>
          <w:szCs w:val="28"/>
          <w:lang w:val="uk-UA"/>
        </w:rPr>
        <w:t xml:space="preserve"> </w:t>
      </w:r>
      <w:r w:rsidR="0067606D" w:rsidRPr="00730C6A">
        <w:rPr>
          <w:rFonts w:ascii="Times New Roman" w:hAnsi="Times New Roman" w:cs="Times New Roman"/>
          <w:sz w:val="28"/>
          <w:szCs w:val="28"/>
          <w:lang w:val="uk-UA"/>
        </w:rPr>
        <w:t>[</w:t>
      </w:r>
      <w:r w:rsidR="005B7221" w:rsidRPr="00730C6A">
        <w:rPr>
          <w:rFonts w:ascii="Times New Roman" w:hAnsi="Times New Roman" w:cs="Times New Roman"/>
          <w:sz w:val="28"/>
          <w:szCs w:val="28"/>
          <w:lang w:val="uk-UA"/>
        </w:rPr>
        <w:t>16</w:t>
      </w:r>
      <w:r w:rsidR="0067606D" w:rsidRPr="00730C6A">
        <w:rPr>
          <w:rFonts w:ascii="Times New Roman" w:hAnsi="Times New Roman" w:cs="Times New Roman"/>
          <w:sz w:val="28"/>
          <w:szCs w:val="28"/>
          <w:lang w:val="uk-UA"/>
        </w:rPr>
        <w:t>]</w:t>
      </w:r>
      <w:r w:rsidR="006D7216" w:rsidRPr="00730C6A">
        <w:rPr>
          <w:rFonts w:ascii="Times New Roman" w:hAnsi="Times New Roman" w:cs="Times New Roman"/>
          <w:sz w:val="28"/>
          <w:szCs w:val="28"/>
          <w:lang w:val="uk-UA"/>
        </w:rPr>
        <w:t xml:space="preserve"> </w:t>
      </w:r>
    </w:p>
    <w:p w14:paraId="5D26E9F3"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5) </w:t>
      </w:r>
      <w:r w:rsidR="00F07FA5" w:rsidRPr="00730C6A">
        <w:rPr>
          <w:rFonts w:ascii="Times New Roman" w:hAnsi="Times New Roman" w:cs="Times New Roman"/>
          <w:sz w:val="28"/>
          <w:szCs w:val="28"/>
          <w:lang w:val="uk-UA"/>
        </w:rPr>
        <w:t xml:space="preserve">Будинок для людей похилого віку в </w:t>
      </w:r>
      <w:proofErr w:type="spellStart"/>
      <w:r w:rsidR="00F07FA5" w:rsidRPr="00730C6A">
        <w:rPr>
          <w:rFonts w:ascii="Times New Roman" w:hAnsi="Times New Roman" w:cs="Times New Roman"/>
          <w:sz w:val="28"/>
          <w:szCs w:val="28"/>
          <w:lang w:val="uk-UA"/>
        </w:rPr>
        <w:t>Олейросі</w:t>
      </w:r>
      <w:proofErr w:type="spellEnd"/>
      <w:r w:rsidR="00F07FA5" w:rsidRPr="00730C6A">
        <w:rPr>
          <w:rFonts w:ascii="Times New Roman" w:hAnsi="Times New Roman" w:cs="Times New Roman"/>
          <w:sz w:val="28"/>
          <w:szCs w:val="28"/>
          <w:lang w:val="uk-UA"/>
        </w:rPr>
        <w:t xml:space="preserve">, Іспанія від TCU </w:t>
      </w:r>
      <w:proofErr w:type="spellStart"/>
      <w:r w:rsidR="00F07FA5" w:rsidRPr="00730C6A">
        <w:rPr>
          <w:rFonts w:ascii="Times New Roman" w:hAnsi="Times New Roman" w:cs="Times New Roman"/>
          <w:sz w:val="28"/>
          <w:szCs w:val="28"/>
          <w:lang w:val="uk-UA"/>
        </w:rPr>
        <w:t>Arquitectos</w:t>
      </w:r>
      <w:proofErr w:type="spellEnd"/>
    </w:p>
    <w:p w14:paraId="352C7A9D" w14:textId="77777777" w:rsidR="007136A8" w:rsidRPr="00730C6A" w:rsidRDefault="007136A8" w:rsidP="007136A8">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Цей будинок для людей похилого віку є чудовим прикладом того, що таке хороша архітектура: перетворення самих обмежуючих вихідних умов на опорну вісь свого розвитку.</w:t>
      </w:r>
    </w:p>
    <w:p w14:paraId="3EAE9F48" w14:textId="77777777" w:rsidR="00BD7EA6" w:rsidRPr="00730C6A" w:rsidRDefault="007136A8" w:rsidP="007136A8">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Програму цього будинку на 140 місць розміщено на 4991 м2 на чотирьох поверхах, а також на великій критій терасі, яка забезпечує відокремлене місце на відкритому повітрі. </w:t>
      </w:r>
    </w:p>
    <w:p w14:paraId="274FD97C" w14:textId="77777777" w:rsidR="00BD7EA6" w:rsidRPr="00730C6A" w:rsidRDefault="007136A8" w:rsidP="007136A8">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Архітектурна цінність проекту полягає у переривчастому та пористому дизайні, а не у масивності. В основі знаходяться три автономні житлові одиниці, з'єднані світлими проходами через громадські зони. </w:t>
      </w:r>
    </w:p>
    <w:p w14:paraId="73C3A3F8" w14:textId="1786BEBB" w:rsidR="007136A8" w:rsidRPr="00730C6A" w:rsidRDefault="007136A8" w:rsidP="007136A8">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Ці блоки влаштовані за однією і тією ж схемою: суспільно-фільтр-приватні зони. </w:t>
      </w:r>
      <w:proofErr w:type="spellStart"/>
      <w:r w:rsidRPr="00730C6A">
        <w:rPr>
          <w:rFonts w:ascii="Times New Roman" w:hAnsi="Times New Roman" w:cs="Times New Roman"/>
          <w:sz w:val="28"/>
          <w:szCs w:val="28"/>
          <w:lang w:val="uk-UA"/>
        </w:rPr>
        <w:t>Колівінг</w:t>
      </w:r>
      <w:proofErr w:type="spellEnd"/>
      <w:r w:rsidRPr="00730C6A">
        <w:rPr>
          <w:rFonts w:ascii="Times New Roman" w:hAnsi="Times New Roman" w:cs="Times New Roman"/>
          <w:sz w:val="28"/>
          <w:szCs w:val="28"/>
          <w:lang w:val="uk-UA"/>
        </w:rPr>
        <w:t>, міні-кухня та кімната для відвідувань винесені у громадську зону; фільтр містить основний коридор та вертикальне ядро, а приватну зону формують окремі спальні та спальні з двоспальними ліжками.</w:t>
      </w:r>
    </w:p>
    <w:p w14:paraId="154AA970" w14:textId="3CD424AA" w:rsidR="008946E5" w:rsidRPr="00730C6A" w:rsidRDefault="007136A8" w:rsidP="002404F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Важливо відзначити сильну адаптивність, яку пропонує </w:t>
      </w:r>
      <w:proofErr w:type="spellStart"/>
      <w:r w:rsidRPr="00730C6A">
        <w:rPr>
          <w:rFonts w:ascii="Times New Roman" w:hAnsi="Times New Roman" w:cs="Times New Roman"/>
          <w:sz w:val="28"/>
          <w:szCs w:val="28"/>
          <w:lang w:val="uk-UA"/>
        </w:rPr>
        <w:t>Coliving-Units</w:t>
      </w:r>
      <w:proofErr w:type="spellEnd"/>
      <w:r w:rsidRPr="00730C6A">
        <w:rPr>
          <w:rFonts w:ascii="Times New Roman" w:hAnsi="Times New Roman" w:cs="Times New Roman"/>
          <w:sz w:val="28"/>
          <w:szCs w:val="28"/>
          <w:lang w:val="uk-UA"/>
        </w:rPr>
        <w:t>. Конструкція здатна забезпечити як протипожежну ізоляцію,</w:t>
      </w:r>
      <w:r w:rsidR="00624E2D" w:rsidRPr="00730C6A">
        <w:rPr>
          <w:rFonts w:ascii="Times New Roman" w:hAnsi="Times New Roman" w:cs="Times New Roman"/>
          <w:sz w:val="28"/>
          <w:szCs w:val="28"/>
          <w:lang w:val="uk-UA"/>
        </w:rPr>
        <w:t xml:space="preserve"> так</w:t>
      </w:r>
      <w:r w:rsidRPr="00730C6A">
        <w:rPr>
          <w:rFonts w:ascii="Times New Roman" w:hAnsi="Times New Roman" w:cs="Times New Roman"/>
          <w:sz w:val="28"/>
          <w:szCs w:val="28"/>
          <w:lang w:val="uk-UA"/>
        </w:rPr>
        <w:t xml:space="preserve"> й ізоляцію зон у разі виникнення захворювань. Ідеальний зв'язок між формою та функцією проходить через весь проект.</w:t>
      </w:r>
      <w:r w:rsidR="00794026" w:rsidRPr="00730C6A">
        <w:rPr>
          <w:rFonts w:ascii="Times New Roman" w:hAnsi="Times New Roman" w:cs="Times New Roman"/>
          <w:sz w:val="28"/>
          <w:szCs w:val="28"/>
          <w:lang w:val="uk-UA"/>
        </w:rPr>
        <w:t xml:space="preserve"> [</w:t>
      </w:r>
      <w:r w:rsidR="005B7221" w:rsidRPr="00730C6A">
        <w:rPr>
          <w:rFonts w:ascii="Times New Roman" w:hAnsi="Times New Roman" w:cs="Times New Roman"/>
          <w:sz w:val="28"/>
          <w:szCs w:val="28"/>
          <w:lang w:val="uk-UA"/>
        </w:rPr>
        <w:t>17</w:t>
      </w:r>
      <w:r w:rsidR="00FA67C4" w:rsidRPr="00730C6A">
        <w:rPr>
          <w:rFonts w:ascii="Times New Roman" w:hAnsi="Times New Roman" w:cs="Times New Roman"/>
          <w:sz w:val="28"/>
          <w:szCs w:val="28"/>
          <w:lang w:val="uk-UA"/>
        </w:rPr>
        <w:t>]</w:t>
      </w:r>
    </w:p>
    <w:p w14:paraId="6C57BF3B" w14:textId="77777777" w:rsidR="00BD7EA6" w:rsidRPr="00730C6A" w:rsidRDefault="00BD7EA6" w:rsidP="008946E5">
      <w:pPr>
        <w:spacing w:line="360" w:lineRule="auto"/>
        <w:ind w:firstLine="567"/>
        <w:jc w:val="center"/>
        <w:rPr>
          <w:rFonts w:ascii="Times New Roman" w:hAnsi="Times New Roman" w:cs="Times New Roman"/>
          <w:b/>
          <w:sz w:val="28"/>
          <w:szCs w:val="28"/>
          <w:lang w:val="uk-UA"/>
        </w:rPr>
      </w:pPr>
    </w:p>
    <w:p w14:paraId="04F36F17" w14:textId="6DC6527F" w:rsidR="008946E5" w:rsidRPr="00730C6A" w:rsidRDefault="008946E5" w:rsidP="008946E5">
      <w:pPr>
        <w:spacing w:line="360" w:lineRule="auto"/>
        <w:ind w:firstLine="567"/>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lastRenderedPageBreak/>
        <w:t xml:space="preserve">1.4. </w:t>
      </w:r>
      <w:r w:rsidR="00584AEE" w:rsidRPr="00730C6A">
        <w:rPr>
          <w:rFonts w:ascii="Times New Roman" w:hAnsi="Times New Roman" w:cs="Times New Roman"/>
          <w:b/>
          <w:sz w:val="28"/>
          <w:szCs w:val="28"/>
          <w:lang w:val="uk-UA"/>
        </w:rPr>
        <w:t>Особливості</w:t>
      </w:r>
      <w:r w:rsidRPr="00730C6A">
        <w:rPr>
          <w:rFonts w:ascii="Times New Roman" w:hAnsi="Times New Roman" w:cs="Times New Roman"/>
          <w:b/>
          <w:sz w:val="28"/>
          <w:szCs w:val="28"/>
          <w:lang w:val="uk-UA"/>
        </w:rPr>
        <w:t xml:space="preserve"> організації архітектурного простору геронтологічних центрів</w:t>
      </w:r>
    </w:p>
    <w:p w14:paraId="151CDB4C" w14:textId="711DD016" w:rsidR="006D7216" w:rsidRPr="00730C6A" w:rsidRDefault="006D7216" w:rsidP="008946E5">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Отже, </w:t>
      </w:r>
      <w:r w:rsidR="00A8152F" w:rsidRPr="00730C6A">
        <w:rPr>
          <w:rFonts w:ascii="Times New Roman" w:hAnsi="Times New Roman" w:cs="Times New Roman"/>
          <w:sz w:val="28"/>
          <w:szCs w:val="28"/>
          <w:lang w:val="uk-UA"/>
        </w:rPr>
        <w:t xml:space="preserve">проаналізувавши </w:t>
      </w:r>
      <w:r w:rsidRPr="00730C6A">
        <w:rPr>
          <w:rFonts w:ascii="Times New Roman" w:hAnsi="Times New Roman" w:cs="Times New Roman"/>
          <w:sz w:val="28"/>
          <w:szCs w:val="28"/>
          <w:lang w:val="uk-UA"/>
        </w:rPr>
        <w:t>сучасні</w:t>
      </w:r>
      <w:r w:rsidR="00A8152F" w:rsidRPr="00730C6A">
        <w:rPr>
          <w:rFonts w:ascii="Times New Roman" w:hAnsi="Times New Roman" w:cs="Times New Roman"/>
          <w:sz w:val="28"/>
          <w:szCs w:val="28"/>
          <w:lang w:val="uk-UA"/>
        </w:rPr>
        <w:t xml:space="preserve"> архітектурні об’єкти для літніх людей, можна визначити ряд тенденцій та вимог</w:t>
      </w:r>
      <w:r w:rsidRPr="00730C6A">
        <w:rPr>
          <w:rFonts w:ascii="Times New Roman" w:hAnsi="Times New Roman" w:cs="Times New Roman"/>
          <w:sz w:val="28"/>
          <w:szCs w:val="28"/>
          <w:lang w:val="uk-UA"/>
        </w:rPr>
        <w:t xml:space="preserve"> в організації простору </w:t>
      </w:r>
      <w:r w:rsidR="00A8152F" w:rsidRPr="00730C6A">
        <w:rPr>
          <w:rFonts w:ascii="Times New Roman" w:hAnsi="Times New Roman" w:cs="Times New Roman"/>
          <w:sz w:val="28"/>
          <w:szCs w:val="28"/>
          <w:lang w:val="uk-UA"/>
        </w:rPr>
        <w:t xml:space="preserve">для осіб похилого віку, які </w:t>
      </w:r>
      <w:r w:rsidRPr="00730C6A">
        <w:rPr>
          <w:rFonts w:ascii="Times New Roman" w:hAnsi="Times New Roman" w:cs="Times New Roman"/>
          <w:sz w:val="28"/>
          <w:szCs w:val="28"/>
          <w:lang w:val="uk-UA"/>
        </w:rPr>
        <w:t xml:space="preserve">включають: </w:t>
      </w:r>
    </w:p>
    <w:p w14:paraId="42D8C71B"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формування модульної системи організації простору; </w:t>
      </w:r>
    </w:p>
    <w:p w14:paraId="50D1A46E"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функціональність зон приміщень; </w:t>
      </w:r>
    </w:p>
    <w:p w14:paraId="525EA026"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забезпечення всіх ергономічних вимог, усунення будівельних бар’єрів; </w:t>
      </w:r>
    </w:p>
    <w:p w14:paraId="484D11FC"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впровадження спеціальних пристроїв та пристосувань; </w:t>
      </w:r>
    </w:p>
    <w:p w14:paraId="24599DC7"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врахування психологічних і естетичних потреб похилих людей; </w:t>
      </w:r>
    </w:p>
    <w:p w14:paraId="61FF3EDC"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наявність приміщень культурно-масового розвитку; </w:t>
      </w:r>
    </w:p>
    <w:p w14:paraId="3E16496D"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можливою є наявність центрів професійної підготовки; </w:t>
      </w:r>
    </w:p>
    <w:p w14:paraId="518D2F05"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використання екологічно-чистих матеріалів при проектуванні; </w:t>
      </w:r>
    </w:p>
    <w:p w14:paraId="66DD7B0F" w14:textId="7CCCDCD4" w:rsidR="006D7216" w:rsidRPr="00730C6A" w:rsidRDefault="006D7216" w:rsidP="007136A8">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комплекс має включати тераси для прогулянки або мати розміщення локацій та центрів в природній зоні, т</w:t>
      </w:r>
      <w:r w:rsidR="000636A3" w:rsidRPr="00730C6A">
        <w:rPr>
          <w:rFonts w:ascii="Times New Roman" w:hAnsi="Times New Roman" w:cs="Times New Roman"/>
          <w:sz w:val="28"/>
          <w:szCs w:val="28"/>
          <w:lang w:val="uk-UA"/>
        </w:rPr>
        <w:t>аких як парк, ліс і</w:t>
      </w:r>
      <w:r w:rsidR="00A816EE" w:rsidRPr="00730C6A">
        <w:rPr>
          <w:rFonts w:ascii="Times New Roman" w:hAnsi="Times New Roman" w:cs="Times New Roman"/>
          <w:sz w:val="28"/>
          <w:szCs w:val="28"/>
          <w:lang w:val="uk-UA"/>
        </w:rPr>
        <w:t xml:space="preserve"> </w:t>
      </w:r>
      <w:proofErr w:type="spellStart"/>
      <w:r w:rsidR="00A816EE" w:rsidRPr="00730C6A">
        <w:rPr>
          <w:rFonts w:ascii="Times New Roman" w:hAnsi="Times New Roman" w:cs="Times New Roman"/>
          <w:sz w:val="28"/>
          <w:szCs w:val="28"/>
          <w:lang w:val="uk-UA"/>
        </w:rPr>
        <w:t>т.д</w:t>
      </w:r>
      <w:proofErr w:type="spellEnd"/>
      <w:r w:rsidR="00A816EE" w:rsidRPr="00730C6A">
        <w:rPr>
          <w:rFonts w:ascii="Times New Roman" w:hAnsi="Times New Roman" w:cs="Times New Roman"/>
          <w:sz w:val="28"/>
          <w:szCs w:val="28"/>
          <w:lang w:val="uk-UA"/>
        </w:rPr>
        <w:t>. [18</w:t>
      </w:r>
      <w:r w:rsidR="00624E2D" w:rsidRPr="00730C6A">
        <w:rPr>
          <w:rFonts w:ascii="Times New Roman" w:hAnsi="Times New Roman" w:cs="Times New Roman"/>
          <w:sz w:val="28"/>
          <w:szCs w:val="28"/>
          <w:lang w:val="uk-UA"/>
        </w:rPr>
        <w:t>]</w:t>
      </w:r>
    </w:p>
    <w:p w14:paraId="2EBEC84C" w14:textId="77777777" w:rsidR="006D7216" w:rsidRPr="00730C6A" w:rsidRDefault="00BE2582"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Потрібно не забувати й</w:t>
      </w:r>
      <w:r w:rsidR="006D7216" w:rsidRPr="00730C6A">
        <w:rPr>
          <w:rFonts w:ascii="Times New Roman" w:hAnsi="Times New Roman" w:cs="Times New Roman"/>
          <w:sz w:val="28"/>
          <w:szCs w:val="28"/>
          <w:lang w:val="uk-UA"/>
        </w:rPr>
        <w:t xml:space="preserve"> те, що якщо будь-яке середовище пристосоване до особливостей людей похилого віку, то часто і молодші люди можуть з більшою легкістю адаптуватися у ньому.</w:t>
      </w:r>
    </w:p>
    <w:p w14:paraId="7C44B606" w14:textId="77777777" w:rsidR="006D7216" w:rsidRPr="00730C6A" w:rsidRDefault="00BE2582"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Такий п</w:t>
      </w:r>
      <w:r w:rsidR="006D7216" w:rsidRPr="00730C6A">
        <w:rPr>
          <w:rFonts w:ascii="Times New Roman" w:hAnsi="Times New Roman" w:cs="Times New Roman"/>
          <w:sz w:val="28"/>
          <w:szCs w:val="28"/>
          <w:lang w:val="uk-UA"/>
        </w:rPr>
        <w:t>ростір набуває особливого значення, оскільки навколишнє середовище часто є ск</w:t>
      </w:r>
      <w:r w:rsidRPr="00730C6A">
        <w:rPr>
          <w:rFonts w:ascii="Times New Roman" w:hAnsi="Times New Roman" w:cs="Times New Roman"/>
          <w:sz w:val="28"/>
          <w:szCs w:val="28"/>
          <w:lang w:val="uk-UA"/>
        </w:rPr>
        <w:t>ладним і недоброзичливим. Самотність</w:t>
      </w:r>
      <w:r w:rsidR="006D7216" w:rsidRPr="00730C6A">
        <w:rPr>
          <w:rFonts w:ascii="Times New Roman" w:hAnsi="Times New Roman" w:cs="Times New Roman"/>
          <w:sz w:val="28"/>
          <w:szCs w:val="28"/>
          <w:lang w:val="uk-UA"/>
        </w:rPr>
        <w:t xml:space="preserve"> і незалежність стають важливими соціальними якостями, які архітектор перекладає в критерії проекту житла для людей похилого віку, а також житлових районів, клубів здоров</w:t>
      </w:r>
      <w:r w:rsidRPr="00730C6A">
        <w:rPr>
          <w:rFonts w:ascii="Times New Roman" w:hAnsi="Times New Roman" w:cs="Times New Roman"/>
          <w:sz w:val="28"/>
          <w:szCs w:val="28"/>
          <w:lang w:val="uk-UA"/>
        </w:rPr>
        <w:t>'я та</w:t>
      </w:r>
      <w:r w:rsidR="006D7216" w:rsidRPr="00730C6A">
        <w:rPr>
          <w:rFonts w:ascii="Times New Roman" w:hAnsi="Times New Roman" w:cs="Times New Roman"/>
          <w:sz w:val="28"/>
          <w:szCs w:val="28"/>
          <w:lang w:val="uk-UA"/>
        </w:rPr>
        <w:t xml:space="preserve"> парків. Використовуючи слово "усамітнення" для характеристики площі або певного </w:t>
      </w:r>
      <w:r w:rsidR="006D7216" w:rsidRPr="00730C6A">
        <w:rPr>
          <w:rFonts w:ascii="Times New Roman" w:hAnsi="Times New Roman" w:cs="Times New Roman"/>
          <w:sz w:val="28"/>
          <w:szCs w:val="28"/>
          <w:lang w:val="uk-UA"/>
        </w:rPr>
        <w:lastRenderedPageBreak/>
        <w:t xml:space="preserve">простору, а також описи переваг конкретного способу життя, </w:t>
      </w:r>
      <w:proofErr w:type="spellStart"/>
      <w:r w:rsidR="006D7216" w:rsidRPr="00730C6A">
        <w:rPr>
          <w:rFonts w:ascii="Times New Roman" w:hAnsi="Times New Roman" w:cs="Times New Roman"/>
          <w:sz w:val="28"/>
          <w:szCs w:val="28"/>
          <w:lang w:val="uk-UA"/>
        </w:rPr>
        <w:t>Дж.Д.Ходлунд</w:t>
      </w:r>
      <w:proofErr w:type="spellEnd"/>
      <w:r w:rsidR="006D7216" w:rsidRPr="00730C6A">
        <w:rPr>
          <w:rFonts w:ascii="Times New Roman" w:hAnsi="Times New Roman" w:cs="Times New Roman"/>
          <w:sz w:val="28"/>
          <w:szCs w:val="28"/>
          <w:lang w:val="uk-UA"/>
        </w:rPr>
        <w:t xml:space="preserve"> зазначає:</w:t>
      </w:r>
    </w:p>
    <w:p w14:paraId="4B2FAB7F" w14:textId="77777777" w:rsidR="009E62EA" w:rsidRPr="00730C6A" w:rsidRDefault="006D7216" w:rsidP="00876AE0">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«Людині необхідні періоди часу, коли потрібно побути наодинці, і періоди спілкування. Обидві ці дії - усамітнення та спілкування - явища позитивні, але вони стають болючими і небажаними, коли вони нав'язуються людині у невідповідних </w:t>
      </w:r>
      <w:r w:rsidR="00876AE0" w:rsidRPr="00730C6A">
        <w:rPr>
          <w:rFonts w:ascii="Times New Roman" w:hAnsi="Times New Roman" w:cs="Times New Roman"/>
          <w:sz w:val="28"/>
          <w:szCs w:val="28"/>
          <w:lang w:val="uk-UA"/>
        </w:rPr>
        <w:t>формах та у невідповідний час».</w:t>
      </w:r>
    </w:p>
    <w:p w14:paraId="77E52771" w14:textId="77777777" w:rsidR="009E62EA" w:rsidRPr="00730C6A" w:rsidRDefault="009E62EA" w:rsidP="009E62E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На підставі цього було визначено низку чинників, які впливають на формування житла для людей похилого віку:</w:t>
      </w:r>
    </w:p>
    <w:p w14:paraId="5729EB07" w14:textId="77777777" w:rsidR="00876AE0" w:rsidRPr="00730C6A" w:rsidRDefault="009E62EA" w:rsidP="009E62E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1) </w:t>
      </w:r>
      <w:r w:rsidRPr="00730C6A">
        <w:rPr>
          <w:rFonts w:ascii="Times New Roman" w:hAnsi="Times New Roman" w:cs="Times New Roman"/>
          <w:sz w:val="28"/>
          <w:szCs w:val="28"/>
          <w:u w:val="single"/>
          <w:lang w:val="uk-UA"/>
        </w:rPr>
        <w:t>Медико-психологічні чинники</w:t>
      </w:r>
      <w:r w:rsidRPr="00730C6A">
        <w:rPr>
          <w:rFonts w:ascii="Times New Roman" w:hAnsi="Times New Roman" w:cs="Times New Roman"/>
          <w:sz w:val="28"/>
          <w:szCs w:val="28"/>
          <w:lang w:val="uk-UA"/>
        </w:rPr>
        <w:t xml:space="preserve"> формування архітектурного середовища. </w:t>
      </w:r>
    </w:p>
    <w:p w14:paraId="7D34F560" w14:textId="77777777" w:rsidR="009E62EA" w:rsidRPr="00730C6A" w:rsidRDefault="009E62EA" w:rsidP="00876AE0">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З віком в анатомо-фізіологічній системі людини відбуваються значні зміни та погіршується стан здоров'я.</w:t>
      </w:r>
      <w:r w:rsidR="00876AE0"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Проблеми, що виникають в анатомо-фізіологічній системі літньої людини поділяються на 3 групи: медичні (захворювання серцево-судинної, нервової, ендокринної, кістково-м'язової систем та травми), психологічні (деменції, зниження функцій мозку) та соціальні. Вони пов'язані між собою і саме тому людина змушена пристосовуватися до вікових обмежень.</w:t>
      </w:r>
    </w:p>
    <w:p w14:paraId="7C671CE6" w14:textId="77777777" w:rsidR="009E62EA" w:rsidRPr="00730C6A" w:rsidRDefault="009E62EA" w:rsidP="009E62E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З архітектурної точки зору, старіння організму призводить до необхідності: зміни розмірів простору, що активно використовується; середовищних характеристик (колір, світло, звук тощо) та обладнання; установки певного кліматичного режиму та ін. </w:t>
      </w:r>
    </w:p>
    <w:p w14:paraId="165EF993" w14:textId="77777777" w:rsidR="009E62EA" w:rsidRPr="00730C6A" w:rsidRDefault="009E62EA" w:rsidP="009E62E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i/>
          <w:sz w:val="28"/>
          <w:szCs w:val="28"/>
          <w:lang w:val="uk-UA"/>
        </w:rPr>
        <w:t xml:space="preserve"> </w:t>
      </w:r>
      <w:r w:rsidRPr="00730C6A">
        <w:rPr>
          <w:rFonts w:ascii="Times New Roman" w:hAnsi="Times New Roman" w:cs="Times New Roman"/>
          <w:sz w:val="28"/>
          <w:szCs w:val="28"/>
          <w:lang w:val="uk-UA"/>
        </w:rPr>
        <w:t xml:space="preserve">2) </w:t>
      </w:r>
      <w:r w:rsidRPr="00730C6A">
        <w:rPr>
          <w:rFonts w:ascii="Times New Roman" w:hAnsi="Times New Roman" w:cs="Times New Roman"/>
          <w:sz w:val="28"/>
          <w:szCs w:val="28"/>
          <w:u w:val="single"/>
          <w:lang w:val="uk-UA"/>
        </w:rPr>
        <w:t>Антропометричні та ергономічні фактори</w:t>
      </w:r>
      <w:r w:rsidRPr="00730C6A">
        <w:rPr>
          <w:rFonts w:ascii="Times New Roman" w:hAnsi="Times New Roman" w:cs="Times New Roman"/>
          <w:sz w:val="28"/>
          <w:szCs w:val="28"/>
          <w:lang w:val="uk-UA"/>
        </w:rPr>
        <w:t xml:space="preserve"> є основою функціональних параметрів об'ємно – просторового середовища для літньої людини.</w:t>
      </w:r>
    </w:p>
    <w:p w14:paraId="0BA4472B" w14:textId="77777777" w:rsidR="009E62EA" w:rsidRPr="00730C6A" w:rsidRDefault="009E62EA" w:rsidP="009E62E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Значні зміни динамічних параметрів організму у людей похилого віку зводяться до зміни будови тіла та меж його розглядаємих положень, діапазону дії та гнучкості при різних кутах і радіусах обертання частин тіла. </w:t>
      </w:r>
    </w:p>
    <w:p w14:paraId="3A65B355" w14:textId="77777777" w:rsidR="009E62EA" w:rsidRPr="00730C6A" w:rsidRDefault="009E62EA" w:rsidP="009E62E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Зважаючи на це, особливу увагу при створенні житлового середовища для людей старшої вікової групи потрібно приділяти обмеженням життєдіяльності літньої людини, що впливають на розміри зон, що використовуються, і на габарити всього навколишнього простору.</w:t>
      </w:r>
    </w:p>
    <w:p w14:paraId="2CE12E02" w14:textId="77777777" w:rsidR="009E62EA" w:rsidRPr="00730C6A" w:rsidRDefault="009E62EA" w:rsidP="009E62E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3) </w:t>
      </w:r>
      <w:r w:rsidRPr="00730C6A">
        <w:rPr>
          <w:rFonts w:ascii="Times New Roman" w:hAnsi="Times New Roman" w:cs="Times New Roman"/>
          <w:sz w:val="28"/>
          <w:szCs w:val="28"/>
          <w:u w:val="single"/>
          <w:lang w:val="uk-UA"/>
        </w:rPr>
        <w:t>Середовищні чинники</w:t>
      </w:r>
      <w:r w:rsidRPr="00730C6A">
        <w:rPr>
          <w:rFonts w:ascii="Times New Roman" w:hAnsi="Times New Roman" w:cs="Times New Roman"/>
          <w:sz w:val="28"/>
          <w:szCs w:val="28"/>
          <w:lang w:val="uk-UA"/>
        </w:rPr>
        <w:t xml:space="preserve"> формування житлового середовища. Важливо враховувати стан емоційного комфорту літнь</w:t>
      </w:r>
      <w:r w:rsidR="00876AE0" w:rsidRPr="00730C6A">
        <w:rPr>
          <w:rFonts w:ascii="Times New Roman" w:hAnsi="Times New Roman" w:cs="Times New Roman"/>
          <w:sz w:val="28"/>
          <w:szCs w:val="28"/>
          <w:lang w:val="uk-UA"/>
        </w:rPr>
        <w:t xml:space="preserve">ої людини під час перебування в </w:t>
      </w:r>
      <w:r w:rsidRPr="00730C6A">
        <w:rPr>
          <w:rFonts w:ascii="Times New Roman" w:hAnsi="Times New Roman" w:cs="Times New Roman"/>
          <w:sz w:val="28"/>
          <w:szCs w:val="28"/>
          <w:lang w:val="uk-UA"/>
        </w:rPr>
        <w:t xml:space="preserve">архітектурному просторі. Створення психоемоційного клімату для літньої людини має будуватися з урахуванням його психофізичних особливостей на основі санітарно-гігієнічних вимог. </w:t>
      </w:r>
    </w:p>
    <w:p w14:paraId="7BEBFD25" w14:textId="33D39DA9" w:rsidR="009E62EA" w:rsidRPr="00730C6A" w:rsidRDefault="009E62EA" w:rsidP="009E62E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4) </w:t>
      </w:r>
      <w:r w:rsidRPr="00730C6A">
        <w:rPr>
          <w:rFonts w:ascii="Times New Roman" w:hAnsi="Times New Roman" w:cs="Times New Roman"/>
          <w:sz w:val="28"/>
          <w:szCs w:val="28"/>
          <w:u w:val="single"/>
          <w:lang w:val="uk-UA"/>
        </w:rPr>
        <w:t>Типологічний чинник</w:t>
      </w:r>
      <w:r w:rsidRPr="00730C6A">
        <w:rPr>
          <w:rFonts w:ascii="Times New Roman" w:hAnsi="Times New Roman" w:cs="Times New Roman"/>
          <w:sz w:val="28"/>
          <w:szCs w:val="28"/>
          <w:lang w:val="uk-UA"/>
        </w:rPr>
        <w:t xml:space="preserve"> формування архітектурного простору. Тут важливо зауважити, що житлове середовище повинне складатися з універсальних та індивідуальних просторів, пристосованих для різних функцій. В такому випадку, оптимальною формою помешкання для людей похилого віку буде житловий осередок на першому поверсі з окремим входом, в силу їх фізіологічних та соціально-</w:t>
      </w:r>
      <w:r w:rsidR="000636A3" w:rsidRPr="00730C6A">
        <w:rPr>
          <w:rFonts w:ascii="Times New Roman" w:hAnsi="Times New Roman" w:cs="Times New Roman"/>
          <w:sz w:val="28"/>
          <w:szCs w:val="28"/>
          <w:lang w:val="uk-UA"/>
        </w:rPr>
        <w:t xml:space="preserve">психологічних особливостей. </w:t>
      </w:r>
    </w:p>
    <w:p w14:paraId="47C5A2B5" w14:textId="77777777" w:rsidR="006D7216" w:rsidRPr="00730C6A" w:rsidRDefault="00FB2979"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У нашій країні с</w:t>
      </w:r>
      <w:r w:rsidR="006D7216" w:rsidRPr="00730C6A">
        <w:rPr>
          <w:rFonts w:ascii="Times New Roman" w:hAnsi="Times New Roman" w:cs="Times New Roman"/>
          <w:sz w:val="28"/>
          <w:szCs w:val="28"/>
          <w:lang w:val="uk-UA"/>
        </w:rPr>
        <w:t xml:space="preserve">учасний досвід будівництва </w:t>
      </w:r>
      <w:r w:rsidR="00BE2582" w:rsidRPr="00730C6A">
        <w:rPr>
          <w:rFonts w:ascii="Times New Roman" w:hAnsi="Times New Roman" w:cs="Times New Roman"/>
          <w:sz w:val="28"/>
          <w:szCs w:val="28"/>
          <w:lang w:val="uk-UA"/>
        </w:rPr>
        <w:t xml:space="preserve">подібного типу </w:t>
      </w:r>
      <w:r w:rsidR="006D7216" w:rsidRPr="00730C6A">
        <w:rPr>
          <w:rFonts w:ascii="Times New Roman" w:hAnsi="Times New Roman" w:cs="Times New Roman"/>
          <w:sz w:val="28"/>
          <w:szCs w:val="28"/>
          <w:lang w:val="uk-UA"/>
        </w:rPr>
        <w:t xml:space="preserve">спеціальних установ досить великий за типологією (будинки-інтернати, будинки тимчасового проживання, денні стаціонари, лікарні, обслуговування вдома), проте раніше перевага надавалася великим будинкам-інтернатам місткістю близько 400 осіб. </w:t>
      </w:r>
    </w:p>
    <w:p w14:paraId="715162C6" w14:textId="1F3BDD35"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До прикладу, у країнах Заходу пансіонати, зазвичай, мали меншу місткість – від 25 до 150 осіб, хоча</w:t>
      </w:r>
      <w:r w:rsidR="00BE2582" w:rsidRPr="00730C6A">
        <w:rPr>
          <w:rFonts w:ascii="Times New Roman" w:hAnsi="Times New Roman" w:cs="Times New Roman"/>
          <w:sz w:val="28"/>
          <w:szCs w:val="28"/>
          <w:lang w:val="uk-UA"/>
        </w:rPr>
        <w:t xml:space="preserve"> варто зауважити</w:t>
      </w:r>
      <w:r w:rsidRPr="00730C6A">
        <w:rPr>
          <w:rFonts w:ascii="Times New Roman" w:hAnsi="Times New Roman" w:cs="Times New Roman"/>
          <w:sz w:val="28"/>
          <w:szCs w:val="28"/>
          <w:lang w:val="uk-UA"/>
        </w:rPr>
        <w:t xml:space="preserve"> в США зустрічалися</w:t>
      </w:r>
      <w:r w:rsidR="00BE2582" w:rsidRPr="00730C6A">
        <w:rPr>
          <w:rFonts w:ascii="Times New Roman" w:hAnsi="Times New Roman" w:cs="Times New Roman"/>
          <w:sz w:val="28"/>
          <w:szCs w:val="28"/>
          <w:lang w:val="uk-UA"/>
        </w:rPr>
        <w:t xml:space="preserve"> і</w:t>
      </w:r>
      <w:r w:rsidRPr="00730C6A">
        <w:rPr>
          <w:rFonts w:ascii="Times New Roman" w:hAnsi="Times New Roman" w:cs="Times New Roman"/>
          <w:sz w:val="28"/>
          <w:szCs w:val="28"/>
          <w:lang w:val="uk-UA"/>
        </w:rPr>
        <w:t xml:space="preserve"> приклади інтерна</w:t>
      </w:r>
      <w:r w:rsidR="00A816EE" w:rsidRPr="00730C6A">
        <w:rPr>
          <w:rFonts w:ascii="Times New Roman" w:hAnsi="Times New Roman" w:cs="Times New Roman"/>
          <w:sz w:val="28"/>
          <w:szCs w:val="28"/>
          <w:lang w:val="uk-UA"/>
        </w:rPr>
        <w:t>тів на 1000 людей</w:t>
      </w:r>
      <w:r w:rsidRPr="00730C6A">
        <w:rPr>
          <w:rFonts w:ascii="Times New Roman" w:hAnsi="Times New Roman" w:cs="Times New Roman"/>
          <w:sz w:val="28"/>
          <w:szCs w:val="28"/>
          <w:lang w:val="uk-UA"/>
        </w:rPr>
        <w:t>.</w:t>
      </w:r>
    </w:p>
    <w:p w14:paraId="459B38A9" w14:textId="77777777" w:rsidR="006D7216" w:rsidRPr="00730C6A" w:rsidRDefault="006D7216" w:rsidP="006D7216">
      <w:pPr>
        <w:spacing w:line="360" w:lineRule="auto"/>
        <w:ind w:firstLine="567"/>
        <w:jc w:val="both"/>
        <w:rPr>
          <w:rFonts w:ascii="Times New Roman" w:hAnsi="Times New Roman" w:cs="Times New Roman"/>
          <w:sz w:val="28"/>
          <w:szCs w:val="28"/>
          <w:lang w:val="ru-RU"/>
        </w:rPr>
      </w:pPr>
      <w:r w:rsidRPr="00730C6A">
        <w:rPr>
          <w:rFonts w:ascii="Times New Roman" w:hAnsi="Times New Roman" w:cs="Times New Roman"/>
          <w:sz w:val="28"/>
          <w:szCs w:val="28"/>
          <w:lang w:val="uk-UA"/>
        </w:rPr>
        <w:t xml:space="preserve"> Для представників старшої вікової групи, зокрема ті хто проживає самостійно, у зарубіжних країнах були розроблені три основних типи будинків:</w:t>
      </w:r>
    </w:p>
    <w:p w14:paraId="7D41CE7D"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квартирного типу;</w:t>
      </w:r>
    </w:p>
    <w:p w14:paraId="2C387810"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 пансіонати (будинки-інтернати);</w:t>
      </w:r>
    </w:p>
    <w:p w14:paraId="3E341D12" w14:textId="77777777" w:rsidR="006D7216" w:rsidRPr="00730C6A" w:rsidRDefault="00BE2582"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w:t>
      </w:r>
      <w:r w:rsidR="006D7216" w:rsidRPr="00730C6A">
        <w:rPr>
          <w:rFonts w:ascii="Times New Roman" w:hAnsi="Times New Roman" w:cs="Times New Roman"/>
          <w:sz w:val="28"/>
          <w:szCs w:val="28"/>
          <w:lang w:val="uk-UA"/>
        </w:rPr>
        <w:t>будинки лікарняного типу (будинки по догляду за немічними та  хронічно хворими), з варіантами їх взаємодії.</w:t>
      </w:r>
    </w:p>
    <w:p w14:paraId="0112A0D8"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Попри це, у сучасній практиці намагаються уникати будинків-інтернатів та будинків лікарняного типу, як постійного місця проживання літньої людини.</w:t>
      </w:r>
    </w:p>
    <w:p w14:paraId="1D944D4D" w14:textId="0F6A15B4" w:rsidR="006D7216" w:rsidRPr="00730C6A" w:rsidRDefault="00BE2582"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На основі цих даних, б</w:t>
      </w:r>
      <w:r w:rsidR="006D7216" w:rsidRPr="00730C6A">
        <w:rPr>
          <w:rFonts w:ascii="Times New Roman" w:hAnsi="Times New Roman" w:cs="Times New Roman"/>
          <w:sz w:val="28"/>
          <w:szCs w:val="28"/>
          <w:lang w:val="uk-UA"/>
        </w:rPr>
        <w:t xml:space="preserve">уло проведено низку наукових </w:t>
      </w:r>
      <w:r w:rsidR="007159C4" w:rsidRPr="00730C6A">
        <w:rPr>
          <w:rFonts w:ascii="Times New Roman" w:hAnsi="Times New Roman" w:cs="Times New Roman"/>
          <w:sz w:val="28"/>
          <w:szCs w:val="28"/>
          <w:lang w:val="uk-UA"/>
        </w:rPr>
        <w:t>експериментів</w:t>
      </w:r>
      <w:r w:rsidR="006D7216" w:rsidRPr="00730C6A">
        <w:rPr>
          <w:rFonts w:ascii="Times New Roman" w:hAnsi="Times New Roman" w:cs="Times New Roman"/>
          <w:sz w:val="28"/>
          <w:szCs w:val="28"/>
          <w:lang w:val="uk-UA"/>
        </w:rPr>
        <w:t>, де група дослідників представила райони м.</w:t>
      </w:r>
      <w:r w:rsidRPr="00730C6A">
        <w:rPr>
          <w:rFonts w:ascii="Times New Roman" w:hAnsi="Times New Roman" w:cs="Times New Roman"/>
          <w:sz w:val="28"/>
          <w:szCs w:val="28"/>
          <w:lang w:val="uk-UA"/>
        </w:rPr>
        <w:t xml:space="preserve"> </w:t>
      </w:r>
      <w:r w:rsidR="006D7216" w:rsidRPr="00730C6A">
        <w:rPr>
          <w:rFonts w:ascii="Times New Roman" w:hAnsi="Times New Roman" w:cs="Times New Roman"/>
          <w:sz w:val="28"/>
          <w:szCs w:val="28"/>
          <w:lang w:val="uk-UA"/>
        </w:rPr>
        <w:t>Мілан (Італія), що вивчаються</w:t>
      </w:r>
      <w:r w:rsidR="007159C4" w:rsidRPr="00730C6A">
        <w:rPr>
          <w:rFonts w:ascii="Times New Roman" w:hAnsi="Times New Roman" w:cs="Times New Roman"/>
          <w:sz w:val="28"/>
          <w:szCs w:val="28"/>
          <w:lang w:val="uk-UA"/>
        </w:rPr>
        <w:t>, у вигляді «живих лабораторій». Т</w:t>
      </w:r>
      <w:r w:rsidR="006D7216" w:rsidRPr="00730C6A">
        <w:rPr>
          <w:rFonts w:ascii="Times New Roman" w:hAnsi="Times New Roman" w:cs="Times New Roman"/>
          <w:sz w:val="28"/>
          <w:szCs w:val="28"/>
          <w:lang w:val="uk-UA"/>
        </w:rPr>
        <w:t xml:space="preserve">ам проводилися заходи, як на відкритому повітрі так і в приміщеннях, за участю великої кількості літніх громадян, що спрямовані на активізацію мобільності даної групи населення та </w:t>
      </w:r>
      <w:r w:rsidRPr="00730C6A">
        <w:rPr>
          <w:rFonts w:ascii="Times New Roman" w:hAnsi="Times New Roman" w:cs="Times New Roman"/>
          <w:sz w:val="28"/>
          <w:szCs w:val="28"/>
          <w:lang w:val="uk-UA"/>
        </w:rPr>
        <w:t xml:space="preserve">їх інклюзивну соціальність. </w:t>
      </w:r>
    </w:p>
    <w:p w14:paraId="65EE7906"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У їхній роботі «Місто дружнє до людей похилого віку» розкриваються поняття:</w:t>
      </w:r>
    </w:p>
    <w:p w14:paraId="5ACC98EA"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середовища, що сприяє включенню літніх людей у всі сфери суспільної взаємодії; </w:t>
      </w:r>
    </w:p>
    <w:p w14:paraId="0D65DACD"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-простору, що поважає вибір способу життя людини похилого віку; </w:t>
      </w:r>
    </w:p>
    <w:p w14:paraId="2E4D43FE"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-середовище «прогнозуюче», що оперативно реагує на потреби пов'язані зі старінням. </w:t>
      </w:r>
    </w:p>
    <w:p w14:paraId="32307C0E"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Крім цього, дослідники демонструють два основні аспекти: </w:t>
      </w:r>
    </w:p>
    <w:p w14:paraId="08B040F4"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1) фізичне довкілля (фактичні характеристики дизайну, що підвищують комфорт та безпеку вулиць, будівель, елементів середовища); </w:t>
      </w:r>
    </w:p>
    <w:p w14:paraId="73ADF95F"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2) соціальні аспекти довкілля (пішохідна та фізична доступність, безпека, інклюзивність, рівень злочинності, екологія). </w:t>
      </w:r>
    </w:p>
    <w:p w14:paraId="21B3E9E3" w14:textId="514294C6"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Також наголошується на важливості наявності відкритих громадських пішохідних пр</w:t>
      </w:r>
      <w:r w:rsidR="00822E5C" w:rsidRPr="00730C6A">
        <w:rPr>
          <w:rFonts w:ascii="Times New Roman" w:hAnsi="Times New Roman" w:cs="Times New Roman"/>
          <w:sz w:val="28"/>
          <w:szCs w:val="28"/>
          <w:lang w:val="uk-UA"/>
        </w:rPr>
        <w:t>осто</w:t>
      </w:r>
      <w:r w:rsidR="00A816EE" w:rsidRPr="00730C6A">
        <w:rPr>
          <w:rFonts w:ascii="Times New Roman" w:hAnsi="Times New Roman" w:cs="Times New Roman"/>
          <w:sz w:val="28"/>
          <w:szCs w:val="28"/>
          <w:lang w:val="uk-UA"/>
        </w:rPr>
        <w:t>рів та зелених коридорів [19</w:t>
      </w:r>
      <w:r w:rsidRPr="00730C6A">
        <w:rPr>
          <w:rFonts w:ascii="Times New Roman" w:hAnsi="Times New Roman" w:cs="Times New Roman"/>
          <w:sz w:val="28"/>
          <w:szCs w:val="28"/>
          <w:lang w:val="uk-UA"/>
        </w:rPr>
        <w:t xml:space="preserve">]. </w:t>
      </w:r>
    </w:p>
    <w:p w14:paraId="01410C3F" w14:textId="5D6AF038"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 xml:space="preserve">  Взагалі, тема взаємозв'язку комфортного міського середовища для людей похилого віку та його зв'язку з озелененими територіями розглядається в науковому дослідженні «</w:t>
      </w:r>
      <w:proofErr w:type="spellStart"/>
      <w:r w:rsidRPr="00730C6A">
        <w:rPr>
          <w:rFonts w:ascii="Times New Roman" w:hAnsi="Times New Roman" w:cs="Times New Roman"/>
          <w:sz w:val="28"/>
          <w:szCs w:val="28"/>
          <w:lang w:val="uk-UA"/>
        </w:rPr>
        <w:t>Designing</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Urban</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Green</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Spaces</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for</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Older</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Adults</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in</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Asian</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Cities</w:t>
      </w:r>
      <w:proofErr w:type="spellEnd"/>
      <w:r w:rsidRPr="00730C6A">
        <w:rPr>
          <w:rFonts w:ascii="Times New Roman" w:hAnsi="Times New Roman" w:cs="Times New Roman"/>
          <w:sz w:val="28"/>
          <w:szCs w:val="28"/>
          <w:lang w:val="uk-UA"/>
        </w:rPr>
        <w:t xml:space="preserve">» (Проектування міських зелених насаджень для людей </w:t>
      </w:r>
      <w:r w:rsidR="00F84C91" w:rsidRPr="00730C6A">
        <w:rPr>
          <w:rFonts w:ascii="Times New Roman" w:hAnsi="Times New Roman" w:cs="Times New Roman"/>
          <w:sz w:val="28"/>
          <w:szCs w:val="28"/>
          <w:lang w:val="uk-UA"/>
        </w:rPr>
        <w:t>похилого віку в містах Азії) [20</w:t>
      </w:r>
      <w:r w:rsidRPr="00730C6A">
        <w:rPr>
          <w:rFonts w:ascii="Times New Roman" w:hAnsi="Times New Roman" w:cs="Times New Roman"/>
          <w:sz w:val="28"/>
          <w:szCs w:val="28"/>
          <w:lang w:val="uk-UA"/>
        </w:rPr>
        <w:t xml:space="preserve">]. </w:t>
      </w:r>
    </w:p>
    <w:p w14:paraId="1EBBC428"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У дослідженні наводяться результати опитувань людей похилого віку в Гонконзі (Китай) і </w:t>
      </w:r>
      <w:proofErr w:type="spellStart"/>
      <w:r w:rsidRPr="00730C6A">
        <w:rPr>
          <w:rFonts w:ascii="Times New Roman" w:hAnsi="Times New Roman" w:cs="Times New Roman"/>
          <w:sz w:val="28"/>
          <w:szCs w:val="28"/>
          <w:lang w:val="uk-UA"/>
        </w:rPr>
        <w:t>Тайнані</w:t>
      </w:r>
      <w:proofErr w:type="spellEnd"/>
      <w:r w:rsidRPr="00730C6A">
        <w:rPr>
          <w:rFonts w:ascii="Times New Roman" w:hAnsi="Times New Roman" w:cs="Times New Roman"/>
          <w:sz w:val="28"/>
          <w:szCs w:val="28"/>
          <w:lang w:val="uk-UA"/>
        </w:rPr>
        <w:t xml:space="preserve"> (регіон Тайвань). Результатом дослідження є підтвердження теорії про позитивний вплив тривалого відвідування озеленених територій (сквери в пішохідній доступності та зелені зони в муніципальних житлових комплексах) на психофізіологічний стан та соціальну взаємодію літніх городян, особливо самотніх. </w:t>
      </w:r>
    </w:p>
    <w:p w14:paraId="5ABB6129" w14:textId="1E20082C" w:rsidR="006D7216" w:rsidRPr="00730C6A" w:rsidRDefault="006D7216" w:rsidP="003B2B6F">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Потрібно відмітити, що в мультидисциплінарних наукових дослідженнях: старіння та міські проблеми, були розглянуті в шести провідних старіючих містах Азії, а саме в: Сінгапурі, Сеулі, Токіо, Тайбеї, Гонконзі та Шанхаї, де люди похилого віку тра</w:t>
      </w:r>
      <w:r w:rsidR="003B2B6F" w:rsidRPr="00730C6A">
        <w:rPr>
          <w:rFonts w:ascii="Times New Roman" w:hAnsi="Times New Roman" w:cs="Times New Roman"/>
          <w:sz w:val="28"/>
          <w:szCs w:val="28"/>
          <w:lang w:val="uk-UA"/>
        </w:rPr>
        <w:t>ктуютьс</w:t>
      </w:r>
      <w:r w:rsidR="000F0ADD" w:rsidRPr="00730C6A">
        <w:rPr>
          <w:rFonts w:ascii="Times New Roman" w:hAnsi="Times New Roman" w:cs="Times New Roman"/>
          <w:sz w:val="28"/>
          <w:szCs w:val="28"/>
          <w:lang w:val="uk-UA"/>
        </w:rPr>
        <w:t>я як джерело творчості. [21</w:t>
      </w:r>
      <w:r w:rsidR="003B2B6F" w:rsidRPr="00730C6A">
        <w:rPr>
          <w:rFonts w:ascii="Times New Roman" w:hAnsi="Times New Roman" w:cs="Times New Roman"/>
          <w:sz w:val="28"/>
          <w:szCs w:val="28"/>
          <w:lang w:val="uk-UA"/>
        </w:rPr>
        <w:t>]</w:t>
      </w:r>
    </w:p>
    <w:p w14:paraId="726C6E1B" w14:textId="77777777" w:rsidR="001A7239" w:rsidRPr="00730C6A" w:rsidRDefault="00E81EE4"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Зазначається</w:t>
      </w:r>
      <w:r w:rsidR="006D7216" w:rsidRPr="00730C6A">
        <w:rPr>
          <w:rFonts w:ascii="Times New Roman" w:hAnsi="Times New Roman" w:cs="Times New Roman"/>
          <w:sz w:val="28"/>
          <w:szCs w:val="28"/>
          <w:lang w:val="uk-UA"/>
        </w:rPr>
        <w:t xml:space="preserve">, що Японія, як країна зі значним відсотком літніх громадян цікава в першу чергу практичними результатами переосмислення міського середовища. Одним з прикладів є місто </w:t>
      </w:r>
      <w:proofErr w:type="spellStart"/>
      <w:r w:rsidR="006D7216" w:rsidRPr="00730C6A">
        <w:rPr>
          <w:rFonts w:ascii="Times New Roman" w:hAnsi="Times New Roman" w:cs="Times New Roman"/>
          <w:sz w:val="28"/>
          <w:szCs w:val="28"/>
          <w:lang w:val="uk-UA"/>
        </w:rPr>
        <w:t>Касіва</w:t>
      </w:r>
      <w:proofErr w:type="spellEnd"/>
      <w:r w:rsidR="006D7216" w:rsidRPr="00730C6A">
        <w:rPr>
          <w:rFonts w:ascii="Times New Roman" w:hAnsi="Times New Roman" w:cs="Times New Roman"/>
          <w:sz w:val="28"/>
          <w:szCs w:val="28"/>
          <w:lang w:val="uk-UA"/>
        </w:rPr>
        <w:t xml:space="preserve"> (</w:t>
      </w:r>
      <w:proofErr w:type="spellStart"/>
      <w:r w:rsidR="006D7216" w:rsidRPr="00730C6A">
        <w:rPr>
          <w:rFonts w:ascii="Times New Roman" w:hAnsi="Times New Roman" w:cs="Times New Roman"/>
          <w:sz w:val="28"/>
          <w:szCs w:val="28"/>
          <w:lang w:val="uk-UA"/>
        </w:rPr>
        <w:t>Kashiwa</w:t>
      </w:r>
      <w:proofErr w:type="spellEnd"/>
      <w:r w:rsidR="006D7216" w:rsidRPr="00730C6A">
        <w:rPr>
          <w:rFonts w:ascii="Times New Roman" w:hAnsi="Times New Roman" w:cs="Times New Roman"/>
          <w:sz w:val="28"/>
          <w:szCs w:val="28"/>
          <w:lang w:val="uk-UA"/>
        </w:rPr>
        <w:t xml:space="preserve">). </w:t>
      </w:r>
    </w:p>
    <w:p w14:paraId="0A6E60F7" w14:textId="177158E8"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Основну та існуючу досі соціальну інфраструктуру м.</w:t>
      </w:r>
      <w:r w:rsidR="00C62141"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Касіва</w:t>
      </w:r>
      <w:proofErr w:type="spellEnd"/>
      <w:r w:rsidRPr="00730C6A">
        <w:rPr>
          <w:rFonts w:ascii="Times New Roman" w:hAnsi="Times New Roman" w:cs="Times New Roman"/>
          <w:sz w:val="28"/>
          <w:szCs w:val="28"/>
          <w:lang w:val="uk-UA"/>
        </w:rPr>
        <w:t xml:space="preserve"> було створено в період, коли літні жителі 65+ становили лише 5% від загального населення. При зростанні відсотка літніх жителів Інститут геронтології Токійського університету (</w:t>
      </w:r>
      <w:proofErr w:type="spellStart"/>
      <w:r w:rsidRPr="00730C6A">
        <w:rPr>
          <w:rFonts w:ascii="Times New Roman" w:hAnsi="Times New Roman" w:cs="Times New Roman"/>
          <w:sz w:val="28"/>
          <w:szCs w:val="28"/>
          <w:lang w:val="uk-UA"/>
        </w:rPr>
        <w:t>The</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University</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of</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Tokyo's</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Institute</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of</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Gerontology</w:t>
      </w:r>
      <w:proofErr w:type="spellEnd"/>
      <w:r w:rsidRPr="00730C6A">
        <w:rPr>
          <w:rFonts w:ascii="Times New Roman" w:hAnsi="Times New Roman" w:cs="Times New Roman"/>
          <w:sz w:val="28"/>
          <w:szCs w:val="28"/>
          <w:lang w:val="uk-UA"/>
        </w:rPr>
        <w:t xml:space="preserve">) запустив низку досліджень і соціальний експеримент з оцінки та підвищення якості життя людей похилого віку в сформованому міському середовищі, де були виявлені такі позиції: </w:t>
      </w:r>
    </w:p>
    <w:p w14:paraId="511460CB"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1- Літні люди потребують спілкування як з однолітками, так й з іншими віковими групами;</w:t>
      </w:r>
    </w:p>
    <w:p w14:paraId="298B563C"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2- Літні люди не схожі один на одного, вони мають різні інтереси та бажання, у тому числі працювати; </w:t>
      </w:r>
    </w:p>
    <w:p w14:paraId="24EC3B6E"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3- Люди похилого віку, які живуть самотньо рідко готують для себе, що призводить до проблем зі здоров'ям. </w:t>
      </w:r>
    </w:p>
    <w:p w14:paraId="349FC7A3" w14:textId="77777777" w:rsidR="006D7216" w:rsidRPr="00730C6A" w:rsidRDefault="006D7216" w:rsidP="006D72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Таким чином, дослідження становища людей старшої вікової групи ілюструють незахищеність та необхідність формування спеціалізованого архітектурного простору та соціального захисту для даної категорії громадян зі сторони держави.</w:t>
      </w:r>
    </w:p>
    <w:p w14:paraId="7D3C0752" w14:textId="2C1F6156" w:rsidR="00675EB0" w:rsidRPr="00730C6A" w:rsidRDefault="00C62141" w:rsidP="00BE258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Наразі, г</w:t>
      </w:r>
      <w:r w:rsidR="00675EB0" w:rsidRPr="00730C6A">
        <w:rPr>
          <w:rFonts w:ascii="Times New Roman" w:hAnsi="Times New Roman" w:cs="Times New Roman"/>
          <w:sz w:val="28"/>
          <w:szCs w:val="28"/>
          <w:lang w:val="uk-UA"/>
        </w:rPr>
        <w:t>еронтологічний фактор в архітектурі визначає придатність архітектурних об’єктів і просторів для зручного використання середовища усіма групами населення, в першу чергу людьми похилого віку, як одними з представників менш мобільних груп населення. Тому важливим є організація доступності до таких закладів та розташування в екологічно чистому місці</w:t>
      </w:r>
      <w:r w:rsidR="00EF23A4" w:rsidRPr="00730C6A">
        <w:rPr>
          <w:rFonts w:ascii="Times New Roman" w:hAnsi="Times New Roman" w:cs="Times New Roman"/>
          <w:sz w:val="28"/>
          <w:szCs w:val="28"/>
          <w:lang w:val="uk-UA"/>
        </w:rPr>
        <w:t>.</w:t>
      </w:r>
      <w:r w:rsidR="00675EB0" w:rsidRPr="00730C6A">
        <w:rPr>
          <w:rFonts w:ascii="Times New Roman" w:hAnsi="Times New Roman" w:cs="Times New Roman"/>
          <w:sz w:val="28"/>
          <w:szCs w:val="28"/>
          <w:lang w:val="uk-UA"/>
        </w:rPr>
        <w:t xml:space="preserve"> [</w:t>
      </w:r>
      <w:r w:rsidR="000F0ADD" w:rsidRPr="00730C6A">
        <w:rPr>
          <w:rFonts w:ascii="Times New Roman" w:hAnsi="Times New Roman" w:cs="Times New Roman"/>
          <w:sz w:val="28"/>
          <w:szCs w:val="28"/>
          <w:lang w:val="ru-RU"/>
        </w:rPr>
        <w:t>9</w:t>
      </w:r>
      <w:r w:rsidR="00EF23A4" w:rsidRPr="00730C6A">
        <w:rPr>
          <w:rFonts w:ascii="Times New Roman" w:hAnsi="Times New Roman" w:cs="Times New Roman"/>
          <w:sz w:val="28"/>
          <w:szCs w:val="28"/>
          <w:lang w:val="uk-UA"/>
        </w:rPr>
        <w:t>]</w:t>
      </w:r>
    </w:p>
    <w:p w14:paraId="149F6070" w14:textId="77777777" w:rsidR="00B834E4" w:rsidRPr="00730C6A" w:rsidRDefault="00B834E4" w:rsidP="00BE258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w:t>
      </w:r>
      <w:r w:rsidR="00C62141" w:rsidRPr="00730C6A">
        <w:rPr>
          <w:rFonts w:ascii="Times New Roman" w:hAnsi="Times New Roman" w:cs="Times New Roman"/>
          <w:sz w:val="28"/>
          <w:szCs w:val="28"/>
          <w:lang w:val="uk-UA"/>
        </w:rPr>
        <w:t>Л</w:t>
      </w:r>
      <w:r w:rsidRPr="00730C6A">
        <w:rPr>
          <w:rFonts w:ascii="Times New Roman" w:hAnsi="Times New Roman" w:cs="Times New Roman"/>
          <w:sz w:val="28"/>
          <w:szCs w:val="28"/>
          <w:lang w:val="uk-UA"/>
        </w:rPr>
        <w:t>юди похилого віку стикаються з численними проблемами, пов'язаними з дорожнім рухом і транспортом. Зокрема, пішоходам похилого віку доводиться боротися з об'єктивними або суб'єктивними небезпеками, які обмежують їх мобільність і прагнення до участі в будь-якій діяльності. Умови дорожнього руху слід пристосовувати до можливостей людей похилого віку, а не навпаки.</w:t>
      </w:r>
    </w:p>
    <w:p w14:paraId="2EAD6AD5" w14:textId="77777777" w:rsidR="00675EB0" w:rsidRPr="00730C6A" w:rsidRDefault="00675EB0" w:rsidP="00BE258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До ділянок закладів інтернатного типу необхідно передбачати під'їзди і підходи від зупинок громадського транспорту, а на території закладу необхідно виділити такі зони: </w:t>
      </w:r>
    </w:p>
    <w:p w14:paraId="55C798F8"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житлова зона; </w:t>
      </w:r>
    </w:p>
    <w:p w14:paraId="18F1A4A2"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 зона відпочинку (зелена зона з прогулянковими алеями, майданчиками для відпочинку; тіньовими навісами, альтанками, лавами, столами для ігор);</w:t>
      </w:r>
    </w:p>
    <w:p w14:paraId="6C36356C"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фізкультурно-оздоровча; </w:t>
      </w:r>
    </w:p>
    <w:p w14:paraId="664CB0BB"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господарська зона (господарський майданчик, майданчик для сміттєзбірників і допоміжні споруди: складські, гараж, овочесховище, пральня, дезінфекційна камера тощо); </w:t>
      </w:r>
    </w:p>
    <w:p w14:paraId="173F88DA"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лікувально-виробнича зона; </w:t>
      </w:r>
    </w:p>
    <w:p w14:paraId="4E8B5E00" w14:textId="77777777" w:rsidR="00BE2582" w:rsidRPr="00730C6A" w:rsidRDefault="00675EB0" w:rsidP="00BE2582">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w:t>
      </w:r>
      <w:r w:rsidR="00BE2582" w:rsidRPr="00730C6A">
        <w:rPr>
          <w:rFonts w:ascii="Times New Roman" w:hAnsi="Times New Roman" w:cs="Times New Roman"/>
          <w:sz w:val="28"/>
          <w:szCs w:val="28"/>
          <w:lang w:val="uk-UA"/>
        </w:rPr>
        <w:t>рекреаційна зона.</w:t>
      </w:r>
    </w:p>
    <w:p w14:paraId="458367FB" w14:textId="77777777" w:rsidR="00675EB0" w:rsidRPr="00730C6A" w:rsidRDefault="00675EB0" w:rsidP="00BE258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Внутрішнє середовище закладів інтернатного типу слід поділити на дві основні групи: </w:t>
      </w:r>
    </w:p>
    <w:p w14:paraId="467159B2"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житлові приміщення; </w:t>
      </w:r>
    </w:p>
    <w:p w14:paraId="555E5C6A"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обслуговуючі приміщення; </w:t>
      </w:r>
    </w:p>
    <w:p w14:paraId="5530B4A0"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приміщення для активного проводження часу літніх людей, враховуючи їх інтереси, захоплення і допустимі навантаження. </w:t>
      </w:r>
    </w:p>
    <w:p w14:paraId="71C8A397" w14:textId="77777777" w:rsidR="00675EB0" w:rsidRPr="00730C6A" w:rsidRDefault="00BE2582" w:rsidP="00BE258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w:t>
      </w:r>
      <w:r w:rsidR="00675EB0" w:rsidRPr="00730C6A">
        <w:rPr>
          <w:rFonts w:ascii="Times New Roman" w:hAnsi="Times New Roman" w:cs="Times New Roman"/>
          <w:sz w:val="28"/>
          <w:szCs w:val="28"/>
          <w:lang w:val="uk-UA"/>
        </w:rPr>
        <w:t>Усі групи приміщень слід розміщувати в одному або декількох корпусах (блоках), що</w:t>
      </w:r>
      <w:r w:rsidR="00675EB0" w:rsidRPr="00730C6A">
        <w:rPr>
          <w:rFonts w:ascii="Times New Roman" w:hAnsi="Times New Roman" w:cs="Times New Roman"/>
          <w:sz w:val="28"/>
          <w:szCs w:val="28"/>
          <w:lang w:val="ru-RU"/>
        </w:rPr>
        <w:t xml:space="preserve"> </w:t>
      </w:r>
      <w:r w:rsidR="00675EB0" w:rsidRPr="00730C6A">
        <w:rPr>
          <w:rFonts w:ascii="Times New Roman" w:hAnsi="Times New Roman" w:cs="Times New Roman"/>
          <w:sz w:val="28"/>
          <w:szCs w:val="28"/>
          <w:lang w:val="uk-UA"/>
        </w:rPr>
        <w:t xml:space="preserve">примикають один до одного безпосередньо або зв'язані між собою опалюваними переходами. </w:t>
      </w:r>
    </w:p>
    <w:p w14:paraId="5B13A7BC" w14:textId="77777777" w:rsidR="00675EB0" w:rsidRPr="00730C6A" w:rsidRDefault="00675EB0" w:rsidP="00BE258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Внутрішнє планування обслуговуючих приміщень геронтологічного центру має складатись з таких функцій: </w:t>
      </w:r>
    </w:p>
    <w:p w14:paraId="4B944BBB"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культурно-дозвіллеві та фізкультурно-оздоровчі приміщення; </w:t>
      </w:r>
    </w:p>
    <w:p w14:paraId="5FA289E1"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медичні приміщення;</w:t>
      </w:r>
    </w:p>
    <w:p w14:paraId="4DD0C7CA"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приміщення їдальні; </w:t>
      </w:r>
    </w:p>
    <w:p w14:paraId="0D1380C9"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 xml:space="preserve">• лікувально-трудові (або виробничі) приміщення; </w:t>
      </w:r>
    </w:p>
    <w:p w14:paraId="4AF1F62B"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адміністративні та службові приміщення; </w:t>
      </w:r>
    </w:p>
    <w:p w14:paraId="672A6659" w14:textId="779B1D83" w:rsidR="00E33CFF"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складські та господарські приміщення.</w:t>
      </w:r>
    </w:p>
    <w:p w14:paraId="47CB648A" w14:textId="77777777" w:rsidR="00675EB0" w:rsidRPr="00730C6A" w:rsidRDefault="00BB7035" w:rsidP="00BE258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Також зауважується, що о</w:t>
      </w:r>
      <w:r w:rsidR="00675EB0" w:rsidRPr="00730C6A">
        <w:rPr>
          <w:rFonts w:ascii="Times New Roman" w:hAnsi="Times New Roman" w:cs="Times New Roman"/>
          <w:sz w:val="28"/>
          <w:szCs w:val="28"/>
          <w:lang w:val="uk-UA"/>
        </w:rPr>
        <w:t xml:space="preserve">сновними підходами архітектурно-планувальної організації закладів інтернатного типу для людей літнього віку є: </w:t>
      </w:r>
    </w:p>
    <w:p w14:paraId="18AD21C5"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1. </w:t>
      </w:r>
      <w:r w:rsidRPr="00730C6A">
        <w:rPr>
          <w:rFonts w:ascii="Times New Roman" w:hAnsi="Times New Roman" w:cs="Times New Roman"/>
          <w:b/>
          <w:sz w:val="28"/>
          <w:szCs w:val="28"/>
          <w:lang w:val="uk-UA"/>
        </w:rPr>
        <w:t>Доступність</w:t>
      </w:r>
      <w:r w:rsidRPr="00730C6A">
        <w:rPr>
          <w:rFonts w:ascii="Times New Roman" w:hAnsi="Times New Roman" w:cs="Times New Roman"/>
          <w:sz w:val="28"/>
          <w:szCs w:val="28"/>
          <w:lang w:val="uk-UA"/>
        </w:rPr>
        <w:t xml:space="preserve"> до закладу та екологічно чисте місце його розташування. </w:t>
      </w:r>
    </w:p>
    <w:p w14:paraId="68C5D6A0" w14:textId="77777777" w:rsidR="007F6167"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2.</w:t>
      </w:r>
      <w:r w:rsidR="007F6167" w:rsidRPr="00730C6A">
        <w:rPr>
          <w:rFonts w:ascii="Times New Roman" w:hAnsi="Times New Roman" w:cs="Times New Roman"/>
          <w:sz w:val="28"/>
          <w:szCs w:val="28"/>
          <w:lang w:val="uk-UA"/>
        </w:rPr>
        <w:t xml:space="preserve"> </w:t>
      </w:r>
      <w:r w:rsidRPr="00730C6A">
        <w:rPr>
          <w:rFonts w:ascii="Times New Roman" w:hAnsi="Times New Roman" w:cs="Times New Roman"/>
          <w:b/>
          <w:sz w:val="28"/>
          <w:szCs w:val="28"/>
          <w:lang w:val="uk-UA"/>
        </w:rPr>
        <w:t>Ергономічність</w:t>
      </w:r>
      <w:r w:rsidRPr="00730C6A">
        <w:rPr>
          <w:rFonts w:ascii="Times New Roman" w:hAnsi="Times New Roman" w:cs="Times New Roman"/>
          <w:sz w:val="28"/>
          <w:szCs w:val="28"/>
          <w:lang w:val="uk-UA"/>
        </w:rPr>
        <w:t xml:space="preserve"> - формування житлового простору з урахуванням фізіології, психології та гігієни проживання. Цей підхід відбивається на змінах габаритів простору (розширенні, зменшенні), функціональне зонування та функціональних зв'язках приміщень. Він включає аспекти, пов'язані з обмеженням життєдіяльності, в зв'язку з віковими змінами, а також можливості догляду за літньою людиною і супроводження її в разі потреби. </w:t>
      </w:r>
    </w:p>
    <w:p w14:paraId="1C6303C7"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3. </w:t>
      </w:r>
      <w:r w:rsidRPr="00730C6A">
        <w:rPr>
          <w:rFonts w:ascii="Times New Roman" w:hAnsi="Times New Roman" w:cs="Times New Roman"/>
          <w:b/>
          <w:sz w:val="28"/>
          <w:szCs w:val="28"/>
          <w:lang w:val="uk-UA"/>
        </w:rPr>
        <w:t>Незалежність</w:t>
      </w:r>
      <w:r w:rsidRPr="00730C6A">
        <w:rPr>
          <w:rFonts w:ascii="Times New Roman" w:hAnsi="Times New Roman" w:cs="Times New Roman"/>
          <w:sz w:val="28"/>
          <w:szCs w:val="28"/>
          <w:lang w:val="uk-UA"/>
        </w:rPr>
        <w:t xml:space="preserve"> - створення житлового середовища, де люди похилого віку могли б жити незалежно один від одного, не втрачаючи при цьому можливості в кооперації та спілкуванні один з одним. Цей підхід визначає пластичну незалежність житлових частин, що створює можливість «автономного» життєвого циклу в рамках загальної структури. </w:t>
      </w:r>
    </w:p>
    <w:p w14:paraId="3C950012"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4. </w:t>
      </w:r>
      <w:r w:rsidRPr="00730C6A">
        <w:rPr>
          <w:rFonts w:ascii="Times New Roman" w:hAnsi="Times New Roman" w:cs="Times New Roman"/>
          <w:b/>
          <w:sz w:val="28"/>
          <w:szCs w:val="28"/>
          <w:lang w:val="uk-UA"/>
        </w:rPr>
        <w:t>Підхід автономності</w:t>
      </w:r>
      <w:r w:rsidRPr="00730C6A">
        <w:rPr>
          <w:rFonts w:ascii="Times New Roman" w:hAnsi="Times New Roman" w:cs="Times New Roman"/>
          <w:sz w:val="28"/>
          <w:szCs w:val="28"/>
          <w:lang w:val="uk-UA"/>
        </w:rPr>
        <w:t xml:space="preserve"> забезпечує контрольованість, безпеку навколишнього середовища, чітке зонування та ізольованість функціональних зон. </w:t>
      </w:r>
    </w:p>
    <w:p w14:paraId="30131100"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5. </w:t>
      </w:r>
      <w:r w:rsidRPr="00730C6A">
        <w:rPr>
          <w:rFonts w:ascii="Times New Roman" w:hAnsi="Times New Roman" w:cs="Times New Roman"/>
          <w:b/>
          <w:sz w:val="28"/>
          <w:szCs w:val="28"/>
          <w:lang w:val="uk-UA"/>
        </w:rPr>
        <w:t>Підхід компенсуючого простору</w:t>
      </w:r>
      <w:r w:rsidRPr="00730C6A">
        <w:rPr>
          <w:rFonts w:ascii="Times New Roman" w:hAnsi="Times New Roman" w:cs="Times New Roman"/>
          <w:sz w:val="28"/>
          <w:szCs w:val="28"/>
          <w:lang w:val="uk-UA"/>
        </w:rPr>
        <w:t xml:space="preserve"> - відшкодування втрачених функцій шляхом архітектурно-просторової організації елементів житлового середовища. До елементів відносяться поручні, електронні та механічні пристрої, що полегшують навігацію і виконання щоденних дій, в тому числі комп'ютер, телефони, електронні замки, пристосування для прийняття ванни і душа, підйому по сходах тощо. </w:t>
      </w:r>
    </w:p>
    <w:p w14:paraId="26565B59" w14:textId="77777777"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6.</w:t>
      </w:r>
      <w:r w:rsidRPr="00730C6A">
        <w:rPr>
          <w:rFonts w:ascii="Times New Roman" w:hAnsi="Times New Roman" w:cs="Times New Roman"/>
          <w:b/>
          <w:sz w:val="28"/>
          <w:szCs w:val="28"/>
          <w:lang w:val="uk-UA"/>
        </w:rPr>
        <w:t xml:space="preserve"> Комфортабельність</w:t>
      </w:r>
      <w:r w:rsidRPr="00730C6A">
        <w:rPr>
          <w:rFonts w:ascii="Times New Roman" w:hAnsi="Times New Roman" w:cs="Times New Roman"/>
          <w:sz w:val="28"/>
          <w:szCs w:val="28"/>
          <w:lang w:val="uk-UA"/>
        </w:rPr>
        <w:t xml:space="preserve"> - забезпечення комфортними умовами проживання і обслуговування житлового середовища в залежності від зонування простору. Можливість комфортного проживання, догляду, медичного обслуговування та дозвілля для старих людей. Також врахування пс</w:t>
      </w:r>
      <w:r w:rsidR="000D6713" w:rsidRPr="00730C6A">
        <w:rPr>
          <w:rFonts w:ascii="Times New Roman" w:hAnsi="Times New Roman" w:cs="Times New Roman"/>
          <w:sz w:val="28"/>
          <w:szCs w:val="28"/>
          <w:lang w:val="uk-UA"/>
        </w:rPr>
        <w:t>ихологічних і естетичних потреб.</w:t>
      </w:r>
    </w:p>
    <w:p w14:paraId="472A1653" w14:textId="53A62FBD" w:rsidR="00675EB0" w:rsidRPr="00730C6A" w:rsidRDefault="00675EB0" w:rsidP="00675EB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ru-RU"/>
        </w:rPr>
        <w:t xml:space="preserve">7. </w:t>
      </w:r>
      <w:r w:rsidRPr="00730C6A">
        <w:rPr>
          <w:rFonts w:ascii="Times New Roman" w:hAnsi="Times New Roman" w:cs="Times New Roman"/>
          <w:b/>
          <w:sz w:val="28"/>
          <w:szCs w:val="28"/>
          <w:lang w:val="uk-UA"/>
        </w:rPr>
        <w:t>Активність</w:t>
      </w:r>
      <w:r w:rsidRPr="00730C6A">
        <w:rPr>
          <w:rFonts w:ascii="Times New Roman" w:hAnsi="Times New Roman" w:cs="Times New Roman"/>
          <w:sz w:val="28"/>
          <w:szCs w:val="28"/>
          <w:lang w:val="uk-UA"/>
        </w:rPr>
        <w:t xml:space="preserve"> - створення додаткових функцій для активного проводження часу літніх людей, враховуючи їх інтереси, захоплення і допустимі навантаження. Наявність приміщ</w:t>
      </w:r>
      <w:r w:rsidR="000D6713" w:rsidRPr="00730C6A">
        <w:rPr>
          <w:rFonts w:ascii="Times New Roman" w:hAnsi="Times New Roman" w:cs="Times New Roman"/>
          <w:sz w:val="28"/>
          <w:szCs w:val="28"/>
          <w:lang w:val="uk-UA"/>
        </w:rPr>
        <w:t xml:space="preserve">ень культурно-масового розвитку. </w:t>
      </w:r>
      <w:r w:rsidRPr="00730C6A">
        <w:rPr>
          <w:rFonts w:ascii="Times New Roman" w:hAnsi="Times New Roman" w:cs="Times New Roman"/>
          <w:sz w:val="28"/>
          <w:szCs w:val="28"/>
          <w:lang w:val="uk-UA"/>
        </w:rPr>
        <w:t>Комплекс має включати такі елементи як веранди, тераси, зимовий сад і атріум тощо [</w:t>
      </w:r>
      <w:r w:rsidR="00881E1B" w:rsidRPr="00730C6A">
        <w:rPr>
          <w:rFonts w:ascii="Times New Roman" w:hAnsi="Times New Roman" w:cs="Times New Roman"/>
          <w:sz w:val="28"/>
          <w:szCs w:val="28"/>
          <w:lang w:val="ru-RU"/>
        </w:rPr>
        <w:t>9</w:t>
      </w:r>
      <w:r w:rsidRPr="00730C6A">
        <w:rPr>
          <w:rFonts w:ascii="Times New Roman" w:hAnsi="Times New Roman" w:cs="Times New Roman"/>
          <w:sz w:val="28"/>
          <w:szCs w:val="28"/>
          <w:lang w:val="uk-UA"/>
        </w:rPr>
        <w:t>].</w:t>
      </w:r>
    </w:p>
    <w:p w14:paraId="68C68A7D" w14:textId="77777777" w:rsidR="00735C58" w:rsidRPr="00730C6A" w:rsidRDefault="00675EB0" w:rsidP="00BE258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Усі перелічені аспекти характеризують глобальність проблеми і свідчать про неможливості не комплексного підходу до її вирішення. Слід враховувати, що вікова структура нашого суспільства та діяльність громадян є умов</w:t>
      </w:r>
      <w:r w:rsidR="00735C58" w:rsidRPr="00730C6A">
        <w:rPr>
          <w:rFonts w:ascii="Times New Roman" w:hAnsi="Times New Roman" w:cs="Times New Roman"/>
          <w:sz w:val="28"/>
          <w:szCs w:val="28"/>
          <w:lang w:val="uk-UA"/>
        </w:rPr>
        <w:t>ами визначального</w:t>
      </w:r>
      <w:r w:rsidRPr="00730C6A">
        <w:rPr>
          <w:rFonts w:ascii="Times New Roman" w:hAnsi="Times New Roman" w:cs="Times New Roman"/>
          <w:sz w:val="28"/>
          <w:szCs w:val="28"/>
          <w:lang w:val="uk-UA"/>
        </w:rPr>
        <w:t xml:space="preserve"> формування середовища. </w:t>
      </w:r>
    </w:p>
    <w:p w14:paraId="2AF9BA77" w14:textId="1A1C231B" w:rsidR="00675EB0" w:rsidRPr="00730C6A" w:rsidRDefault="00675EB0" w:rsidP="00BE2582">
      <w:pPr>
        <w:spacing w:line="360" w:lineRule="auto"/>
        <w:ind w:firstLine="567"/>
        <w:jc w:val="both"/>
        <w:rPr>
          <w:rFonts w:ascii="Times New Roman" w:hAnsi="Times New Roman" w:cs="Times New Roman"/>
          <w:b/>
          <w:sz w:val="28"/>
          <w:szCs w:val="28"/>
          <w:lang w:val="uk-UA"/>
        </w:rPr>
      </w:pPr>
      <w:r w:rsidRPr="00730C6A">
        <w:rPr>
          <w:rFonts w:ascii="Times New Roman" w:hAnsi="Times New Roman" w:cs="Times New Roman"/>
          <w:sz w:val="28"/>
          <w:szCs w:val="28"/>
          <w:lang w:val="uk-UA"/>
        </w:rPr>
        <w:t>І тому необхідно враховувати вікову специфіку естетичних оцінок предметно</w:t>
      </w:r>
      <w:r w:rsidR="00735C58" w:rsidRPr="00730C6A">
        <w:rPr>
          <w:rFonts w:ascii="Times New Roman" w:hAnsi="Times New Roman" w:cs="Times New Roman"/>
          <w:sz w:val="28"/>
          <w:szCs w:val="28"/>
          <w:lang w:val="uk-UA"/>
        </w:rPr>
        <w:t>– просторового середовища, а саме:</w:t>
      </w:r>
      <w:r w:rsidRPr="00730C6A">
        <w:rPr>
          <w:rFonts w:ascii="Times New Roman" w:hAnsi="Times New Roman" w:cs="Times New Roman"/>
          <w:sz w:val="28"/>
          <w:szCs w:val="28"/>
          <w:lang w:val="uk-UA"/>
        </w:rPr>
        <w:t xml:space="preserve"> </w:t>
      </w:r>
      <w:r w:rsidR="00735C58" w:rsidRPr="00730C6A">
        <w:rPr>
          <w:rFonts w:ascii="Times New Roman" w:hAnsi="Times New Roman" w:cs="Times New Roman"/>
          <w:sz w:val="28"/>
          <w:szCs w:val="28"/>
          <w:lang w:val="uk-UA"/>
        </w:rPr>
        <w:t>комплексні підходи та</w:t>
      </w:r>
      <w:r w:rsidRPr="00730C6A">
        <w:rPr>
          <w:rFonts w:ascii="Times New Roman" w:hAnsi="Times New Roman" w:cs="Times New Roman"/>
          <w:sz w:val="28"/>
          <w:szCs w:val="28"/>
          <w:lang w:val="uk-UA"/>
        </w:rPr>
        <w:t xml:space="preserve"> інтегровані програми в організації </w:t>
      </w:r>
      <w:r w:rsidR="00735C58" w:rsidRPr="00730C6A">
        <w:rPr>
          <w:rFonts w:ascii="Times New Roman" w:hAnsi="Times New Roman" w:cs="Times New Roman"/>
          <w:sz w:val="28"/>
          <w:szCs w:val="28"/>
          <w:lang w:val="uk-UA"/>
        </w:rPr>
        <w:t>жи</w:t>
      </w:r>
      <w:r w:rsidR="00881E1B" w:rsidRPr="00730C6A">
        <w:rPr>
          <w:rFonts w:ascii="Times New Roman" w:hAnsi="Times New Roman" w:cs="Times New Roman"/>
          <w:sz w:val="28"/>
          <w:szCs w:val="28"/>
          <w:lang w:val="uk-UA"/>
        </w:rPr>
        <w:t>ттєвого простору. [22</w:t>
      </w:r>
      <w:r w:rsidR="00735C58" w:rsidRPr="00730C6A">
        <w:rPr>
          <w:rFonts w:ascii="Times New Roman" w:hAnsi="Times New Roman" w:cs="Times New Roman"/>
          <w:sz w:val="28"/>
          <w:szCs w:val="28"/>
          <w:lang w:val="uk-UA"/>
        </w:rPr>
        <w:t>]</w:t>
      </w:r>
    </w:p>
    <w:p w14:paraId="410F108E" w14:textId="38C0C82B" w:rsidR="009F0554" w:rsidRPr="00730C6A" w:rsidRDefault="00D117D1" w:rsidP="009F0554">
      <w:pPr>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ВИСНОВКИ ЗА РОЗДІЛОМ 1:</w:t>
      </w:r>
    </w:p>
    <w:p w14:paraId="726F65FB" w14:textId="77777777" w:rsidR="009A43B0" w:rsidRPr="00730C6A" w:rsidRDefault="00B47B53" w:rsidP="009A43B0">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К</w:t>
      </w:r>
      <w:r w:rsidR="00367753" w:rsidRPr="00730C6A">
        <w:rPr>
          <w:rFonts w:ascii="Times New Roman" w:hAnsi="Times New Roman" w:cs="Times New Roman"/>
          <w:sz w:val="28"/>
          <w:szCs w:val="28"/>
          <w:lang w:val="uk-UA"/>
        </w:rPr>
        <w:t xml:space="preserve">онцентруючи увагу на </w:t>
      </w:r>
      <w:r w:rsidR="009A43B0" w:rsidRPr="00730C6A">
        <w:rPr>
          <w:rFonts w:ascii="Times New Roman" w:hAnsi="Times New Roman" w:cs="Times New Roman"/>
          <w:sz w:val="28"/>
          <w:szCs w:val="28"/>
          <w:lang w:val="uk-UA"/>
        </w:rPr>
        <w:t>аналогії</w:t>
      </w:r>
      <w:r w:rsidR="00367753" w:rsidRPr="00730C6A">
        <w:rPr>
          <w:rFonts w:ascii="Times New Roman" w:hAnsi="Times New Roman" w:cs="Times New Roman"/>
          <w:sz w:val="28"/>
          <w:szCs w:val="28"/>
          <w:lang w:val="uk-UA"/>
        </w:rPr>
        <w:t xml:space="preserve">: </w:t>
      </w:r>
      <w:r w:rsidR="00F05524" w:rsidRPr="00730C6A">
        <w:rPr>
          <w:rFonts w:ascii="Times New Roman" w:hAnsi="Times New Roman" w:cs="Times New Roman"/>
          <w:sz w:val="28"/>
          <w:szCs w:val="28"/>
          <w:lang w:val="uk-UA"/>
        </w:rPr>
        <w:t xml:space="preserve">міського архітектурного простору </w:t>
      </w:r>
      <w:r w:rsidR="00367753" w:rsidRPr="00730C6A">
        <w:rPr>
          <w:rFonts w:ascii="Times New Roman" w:hAnsi="Times New Roman" w:cs="Times New Roman"/>
          <w:sz w:val="28"/>
          <w:szCs w:val="28"/>
          <w:lang w:val="uk-UA"/>
        </w:rPr>
        <w:t xml:space="preserve">та </w:t>
      </w:r>
      <w:r w:rsidR="004E74EC" w:rsidRPr="00730C6A">
        <w:rPr>
          <w:rFonts w:ascii="Times New Roman" w:hAnsi="Times New Roman" w:cs="Times New Roman"/>
          <w:sz w:val="28"/>
          <w:szCs w:val="28"/>
          <w:lang w:val="uk-UA"/>
        </w:rPr>
        <w:t>людини в процесі старіння</w:t>
      </w:r>
      <w:r w:rsidR="00367753" w:rsidRPr="00730C6A">
        <w:rPr>
          <w:rFonts w:ascii="Times New Roman" w:hAnsi="Times New Roman" w:cs="Times New Roman"/>
          <w:sz w:val="28"/>
          <w:szCs w:val="28"/>
          <w:lang w:val="uk-UA"/>
        </w:rPr>
        <w:t>,</w:t>
      </w:r>
      <w:r w:rsidR="004E74EC" w:rsidRPr="00730C6A">
        <w:rPr>
          <w:rFonts w:ascii="Times New Roman" w:hAnsi="Times New Roman" w:cs="Times New Roman"/>
          <w:sz w:val="28"/>
          <w:szCs w:val="28"/>
          <w:lang w:val="uk-UA"/>
        </w:rPr>
        <w:t xml:space="preserve"> визначається, що місто – це організм</w:t>
      </w:r>
      <w:r w:rsidR="009A43B0" w:rsidRPr="00730C6A">
        <w:rPr>
          <w:rFonts w:ascii="Times New Roman" w:hAnsi="Times New Roman" w:cs="Times New Roman"/>
          <w:sz w:val="28"/>
          <w:szCs w:val="28"/>
          <w:lang w:val="uk-UA"/>
        </w:rPr>
        <w:t>, е</w:t>
      </w:r>
      <w:r w:rsidR="004E74EC" w:rsidRPr="00730C6A">
        <w:rPr>
          <w:rFonts w:ascii="Times New Roman" w:hAnsi="Times New Roman" w:cs="Times New Roman"/>
          <w:sz w:val="28"/>
          <w:szCs w:val="28"/>
          <w:lang w:val="uk-UA"/>
        </w:rPr>
        <w:t>лементи якого, можуть переживати процеси, аналогічні тим, як</w:t>
      </w:r>
      <w:r w:rsidR="0038137C" w:rsidRPr="00730C6A">
        <w:rPr>
          <w:rFonts w:ascii="Times New Roman" w:hAnsi="Times New Roman" w:cs="Times New Roman"/>
          <w:sz w:val="28"/>
          <w:szCs w:val="28"/>
          <w:lang w:val="uk-UA"/>
        </w:rPr>
        <w:t>і відбуваються в живій природі та можуть знайти стратегії виживання та адаптації.</w:t>
      </w:r>
      <w:r w:rsidR="003706CC" w:rsidRPr="00730C6A">
        <w:rPr>
          <w:rFonts w:ascii="Times New Roman" w:hAnsi="Times New Roman" w:cs="Times New Roman"/>
          <w:sz w:val="28"/>
          <w:szCs w:val="28"/>
          <w:lang w:val="uk-UA"/>
        </w:rPr>
        <w:t xml:space="preserve"> </w:t>
      </w:r>
    </w:p>
    <w:p w14:paraId="0D95C64D" w14:textId="77777777" w:rsidR="004E74EC" w:rsidRPr="00730C6A" w:rsidRDefault="00CA5E80" w:rsidP="009A43B0">
      <w:pPr>
        <w:spacing w:line="360" w:lineRule="auto"/>
        <w:ind w:firstLine="567"/>
        <w:jc w:val="both"/>
        <w:rPr>
          <w:rFonts w:ascii="Times New Roman" w:hAnsi="Times New Roman" w:cs="Times New Roman"/>
          <w:i/>
          <w:sz w:val="28"/>
          <w:szCs w:val="28"/>
          <w:lang w:val="uk-UA"/>
        </w:rPr>
      </w:pPr>
      <w:r w:rsidRPr="00730C6A">
        <w:rPr>
          <w:rFonts w:ascii="Times New Roman" w:hAnsi="Times New Roman" w:cs="Times New Roman"/>
          <w:sz w:val="28"/>
          <w:szCs w:val="28"/>
          <w:lang w:val="uk-UA"/>
        </w:rPr>
        <w:t xml:space="preserve">Тобто, </w:t>
      </w:r>
      <w:r w:rsidR="00DA7113" w:rsidRPr="00730C6A">
        <w:rPr>
          <w:rFonts w:ascii="Times New Roman" w:hAnsi="Times New Roman" w:cs="Times New Roman"/>
          <w:sz w:val="28"/>
          <w:szCs w:val="28"/>
          <w:lang w:val="uk-UA"/>
        </w:rPr>
        <w:t>організм старіючої людини можна порівняти з міським середовищем, яке постійно змінюється. Будинки та споруди, що розташовані в міському просторі (організмі), можуть старіти і руйнуватися, але зміст середовища  при цьому залишиться незмінним.</w:t>
      </w:r>
      <w:r w:rsidR="009A43B0" w:rsidRPr="00730C6A">
        <w:rPr>
          <w:rFonts w:ascii="Times New Roman" w:hAnsi="Times New Roman" w:cs="Times New Roman"/>
          <w:i/>
          <w:sz w:val="28"/>
          <w:szCs w:val="28"/>
          <w:lang w:val="uk-UA"/>
        </w:rPr>
        <w:t xml:space="preserve"> </w:t>
      </w:r>
      <w:r w:rsidR="009A43B0" w:rsidRPr="00730C6A">
        <w:rPr>
          <w:rFonts w:ascii="Times New Roman" w:hAnsi="Times New Roman" w:cs="Times New Roman"/>
          <w:sz w:val="28"/>
          <w:szCs w:val="28"/>
          <w:lang w:val="uk-UA"/>
        </w:rPr>
        <w:t>Основний сенс</w:t>
      </w:r>
      <w:r w:rsidR="009B3412" w:rsidRPr="00730C6A">
        <w:rPr>
          <w:rFonts w:ascii="Times New Roman" w:hAnsi="Times New Roman" w:cs="Times New Roman"/>
          <w:sz w:val="28"/>
          <w:szCs w:val="28"/>
          <w:lang w:val="uk-UA"/>
        </w:rPr>
        <w:t xml:space="preserve"> такого</w:t>
      </w:r>
      <w:r w:rsidR="009A43B0" w:rsidRPr="00730C6A">
        <w:rPr>
          <w:rFonts w:ascii="Times New Roman" w:hAnsi="Times New Roman" w:cs="Times New Roman"/>
          <w:sz w:val="28"/>
          <w:szCs w:val="28"/>
          <w:lang w:val="uk-UA"/>
        </w:rPr>
        <w:t xml:space="preserve"> протиставлення: архітектурного простору та людини у період старості</w:t>
      </w:r>
      <w:r w:rsidR="009B3412" w:rsidRPr="00730C6A">
        <w:rPr>
          <w:rFonts w:ascii="Times New Roman" w:hAnsi="Times New Roman" w:cs="Times New Roman"/>
          <w:sz w:val="28"/>
          <w:szCs w:val="28"/>
          <w:lang w:val="uk-UA"/>
        </w:rPr>
        <w:t xml:space="preserve">, </w:t>
      </w:r>
      <w:r w:rsidR="009A43B0" w:rsidRPr="00730C6A">
        <w:rPr>
          <w:rFonts w:ascii="Times New Roman" w:hAnsi="Times New Roman" w:cs="Times New Roman"/>
          <w:sz w:val="28"/>
          <w:szCs w:val="28"/>
          <w:lang w:val="uk-UA"/>
        </w:rPr>
        <w:t xml:space="preserve"> полягає в уявлені розвитку етапу колективної </w:t>
      </w:r>
      <w:r w:rsidR="009A43B0" w:rsidRPr="00730C6A">
        <w:rPr>
          <w:rFonts w:ascii="Times New Roman" w:hAnsi="Times New Roman" w:cs="Times New Roman"/>
          <w:sz w:val="28"/>
          <w:szCs w:val="28"/>
          <w:lang w:val="uk-UA"/>
        </w:rPr>
        <w:lastRenderedPageBreak/>
        <w:t>ментальності, на якому і формуються передумови концепції створення геронтологічного центру в історичному просторі міста.</w:t>
      </w:r>
    </w:p>
    <w:p w14:paraId="0EC88A17" w14:textId="77777777" w:rsidR="00367753" w:rsidRPr="00730C6A" w:rsidRDefault="009A43B0" w:rsidP="0093131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 такому випадку, в</w:t>
      </w:r>
      <w:r w:rsidR="005D3872" w:rsidRPr="00730C6A">
        <w:rPr>
          <w:rFonts w:ascii="Times New Roman" w:hAnsi="Times New Roman" w:cs="Times New Roman"/>
          <w:sz w:val="28"/>
          <w:szCs w:val="28"/>
          <w:lang w:val="uk-UA"/>
        </w:rPr>
        <w:t>рахування специфічних особливостей старшої категорії населення має бути важливим чинником д</w:t>
      </w:r>
      <w:r w:rsidR="009B3412" w:rsidRPr="00730C6A">
        <w:rPr>
          <w:rFonts w:ascii="Times New Roman" w:hAnsi="Times New Roman" w:cs="Times New Roman"/>
          <w:sz w:val="28"/>
          <w:szCs w:val="28"/>
          <w:lang w:val="uk-UA"/>
        </w:rPr>
        <w:t>ля організації та планування комфортного середовища</w:t>
      </w:r>
      <w:r w:rsidR="005D3872" w:rsidRPr="00730C6A">
        <w:rPr>
          <w:rFonts w:ascii="Times New Roman" w:hAnsi="Times New Roman" w:cs="Times New Roman"/>
          <w:sz w:val="28"/>
          <w:szCs w:val="28"/>
          <w:lang w:val="uk-UA"/>
        </w:rPr>
        <w:t>.</w:t>
      </w:r>
      <w:r w:rsidR="00367753" w:rsidRPr="00730C6A">
        <w:rPr>
          <w:rFonts w:ascii="Times New Roman" w:hAnsi="Times New Roman" w:cs="Times New Roman"/>
          <w:sz w:val="28"/>
          <w:szCs w:val="28"/>
          <w:lang w:val="uk-UA"/>
        </w:rPr>
        <w:t xml:space="preserve">  П</w:t>
      </w:r>
      <w:r w:rsidR="009B3412" w:rsidRPr="00730C6A">
        <w:rPr>
          <w:rFonts w:ascii="Times New Roman" w:hAnsi="Times New Roman" w:cs="Times New Roman"/>
          <w:sz w:val="28"/>
          <w:szCs w:val="28"/>
          <w:lang w:val="uk-UA"/>
        </w:rPr>
        <w:t>ри цьому п</w:t>
      </w:r>
      <w:r w:rsidR="00367753" w:rsidRPr="00730C6A">
        <w:rPr>
          <w:rFonts w:ascii="Times New Roman" w:hAnsi="Times New Roman" w:cs="Times New Roman"/>
          <w:sz w:val="28"/>
          <w:szCs w:val="28"/>
          <w:lang w:val="uk-UA"/>
        </w:rPr>
        <w:t xml:space="preserve">рактичне значення </w:t>
      </w:r>
      <w:r w:rsidR="00B47B53" w:rsidRPr="00730C6A">
        <w:rPr>
          <w:rFonts w:ascii="Times New Roman" w:hAnsi="Times New Roman" w:cs="Times New Roman"/>
          <w:sz w:val="28"/>
          <w:szCs w:val="28"/>
          <w:lang w:val="uk-UA"/>
        </w:rPr>
        <w:t>аналізу історичного досвіду</w:t>
      </w:r>
      <w:r w:rsidR="008925BD" w:rsidRPr="00730C6A">
        <w:rPr>
          <w:rFonts w:ascii="Times New Roman" w:hAnsi="Times New Roman" w:cs="Times New Roman"/>
          <w:sz w:val="28"/>
          <w:szCs w:val="28"/>
          <w:lang w:val="uk-UA"/>
        </w:rPr>
        <w:t>,</w:t>
      </w:r>
      <w:r w:rsidR="00B47B53" w:rsidRPr="00730C6A">
        <w:rPr>
          <w:rFonts w:ascii="Times New Roman" w:hAnsi="Times New Roman" w:cs="Times New Roman"/>
          <w:sz w:val="28"/>
          <w:szCs w:val="28"/>
          <w:lang w:val="uk-UA"/>
        </w:rPr>
        <w:t xml:space="preserve"> у сфері створення доступного середовища для людей похилого віку</w:t>
      </w:r>
      <w:r w:rsidR="008925BD" w:rsidRPr="00730C6A">
        <w:rPr>
          <w:rFonts w:ascii="Times New Roman" w:hAnsi="Times New Roman" w:cs="Times New Roman"/>
          <w:sz w:val="28"/>
          <w:szCs w:val="28"/>
          <w:lang w:val="uk-UA"/>
        </w:rPr>
        <w:t>,</w:t>
      </w:r>
      <w:r w:rsidR="00B47B53" w:rsidRPr="00730C6A">
        <w:rPr>
          <w:rFonts w:ascii="Times New Roman" w:hAnsi="Times New Roman" w:cs="Times New Roman"/>
          <w:sz w:val="28"/>
          <w:szCs w:val="28"/>
          <w:lang w:val="uk-UA"/>
        </w:rPr>
        <w:t xml:space="preserve"> </w:t>
      </w:r>
      <w:r w:rsidR="00367753" w:rsidRPr="00730C6A">
        <w:rPr>
          <w:rFonts w:ascii="Times New Roman" w:hAnsi="Times New Roman" w:cs="Times New Roman"/>
          <w:sz w:val="28"/>
          <w:szCs w:val="28"/>
          <w:lang w:val="uk-UA"/>
        </w:rPr>
        <w:t>полягає у розробці архітектурної концепції проект</w:t>
      </w:r>
      <w:r w:rsidR="00B47B53" w:rsidRPr="00730C6A">
        <w:rPr>
          <w:rFonts w:ascii="Times New Roman" w:hAnsi="Times New Roman" w:cs="Times New Roman"/>
          <w:sz w:val="28"/>
          <w:szCs w:val="28"/>
          <w:lang w:val="uk-UA"/>
        </w:rPr>
        <w:t xml:space="preserve">ування та реконструкції каркасу міського </w:t>
      </w:r>
      <w:r w:rsidR="008925BD" w:rsidRPr="00730C6A">
        <w:rPr>
          <w:rFonts w:ascii="Times New Roman" w:hAnsi="Times New Roman" w:cs="Times New Roman"/>
          <w:sz w:val="28"/>
          <w:szCs w:val="28"/>
          <w:lang w:val="uk-UA"/>
        </w:rPr>
        <w:t>простору</w:t>
      </w:r>
      <w:r w:rsidR="00931316" w:rsidRPr="00730C6A">
        <w:rPr>
          <w:rFonts w:ascii="Times New Roman" w:hAnsi="Times New Roman" w:cs="Times New Roman"/>
          <w:sz w:val="28"/>
          <w:szCs w:val="28"/>
          <w:lang w:val="uk-UA"/>
        </w:rPr>
        <w:t>, що п</w:t>
      </w:r>
      <w:r w:rsidR="00E224DA" w:rsidRPr="00730C6A">
        <w:rPr>
          <w:rFonts w:ascii="Times New Roman" w:hAnsi="Times New Roman" w:cs="Times New Roman"/>
          <w:sz w:val="28"/>
          <w:szCs w:val="28"/>
          <w:lang w:val="uk-UA"/>
        </w:rPr>
        <w:t>редставляється значимим для більш повного розуміння проблеми старіння як соціального явища.</w:t>
      </w:r>
    </w:p>
    <w:p w14:paraId="686E819B" w14:textId="08A38C65" w:rsidR="00D24DA8" w:rsidRPr="00730C6A" w:rsidRDefault="00931316" w:rsidP="000002A5">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Зважаючи це, необхідно запропонувати нову модель житлового простору, що сприяє підтримці різноманітних інтересів людей похилого віку, підвищенню комфорту життєзабезпеченості, задоволенню соціально-комунікативних потреб людей похилого віку, їх безпечному проживання та с</w:t>
      </w:r>
      <w:r w:rsidR="000002A5" w:rsidRPr="00730C6A">
        <w:rPr>
          <w:rFonts w:ascii="Times New Roman" w:hAnsi="Times New Roman" w:cs="Times New Roman"/>
          <w:sz w:val="28"/>
          <w:szCs w:val="28"/>
          <w:lang w:val="uk-UA"/>
        </w:rPr>
        <w:t>прийняття дружнього середовища.</w:t>
      </w:r>
    </w:p>
    <w:p w14:paraId="2697EB9D" w14:textId="64DC09BD" w:rsidR="00D117D1" w:rsidRPr="00730C6A" w:rsidRDefault="00D117D1" w:rsidP="00D117D1">
      <w:pPr>
        <w:tabs>
          <w:tab w:val="right" w:leader="dot" w:pos="9639"/>
        </w:tabs>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РОЗДІЛ 2. ОСНОВИ ТЕОРІЇ МЕТАБОЛІЗМУ</w:t>
      </w:r>
    </w:p>
    <w:p w14:paraId="21BDACAD" w14:textId="75FC9722" w:rsidR="00D117D1" w:rsidRPr="00730C6A" w:rsidRDefault="00D117D1" w:rsidP="00D117D1">
      <w:pPr>
        <w:tabs>
          <w:tab w:val="right" w:leader="dot" w:pos="9639"/>
        </w:tabs>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2.1. Основні ідеї японського метаболізму</w:t>
      </w:r>
    </w:p>
    <w:p w14:paraId="2CEB555E" w14:textId="1B92454F" w:rsidR="003B79AB" w:rsidRPr="00730C6A" w:rsidRDefault="003B79AB" w:rsidP="003B79AB">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Взагалі, метаболізм – це біологічний термін, який описує анаболічні та катаболічні процеси в живому організмі. Вперше, цей термін в містобудівному плані зустрічається у статті міського соціолога Ернеста </w:t>
      </w:r>
      <w:proofErr w:type="spellStart"/>
      <w:r w:rsidRPr="00730C6A">
        <w:rPr>
          <w:rFonts w:ascii="Times New Roman" w:hAnsi="Times New Roman" w:cs="Times New Roman"/>
          <w:sz w:val="28"/>
          <w:szCs w:val="28"/>
          <w:lang w:val="uk-UA"/>
        </w:rPr>
        <w:t>Берджесса</w:t>
      </w:r>
      <w:proofErr w:type="spellEnd"/>
      <w:r w:rsidRPr="00730C6A">
        <w:rPr>
          <w:rFonts w:ascii="Times New Roman" w:hAnsi="Times New Roman" w:cs="Times New Roman"/>
          <w:sz w:val="28"/>
          <w:szCs w:val="28"/>
          <w:lang w:val="uk-UA"/>
        </w:rPr>
        <w:t xml:space="preserve"> «Зростання міст», опублікованій</w:t>
      </w:r>
      <w:r w:rsidR="00FA5743" w:rsidRPr="00730C6A">
        <w:rPr>
          <w:rFonts w:ascii="Times New Roman" w:hAnsi="Times New Roman" w:cs="Times New Roman"/>
          <w:sz w:val="28"/>
          <w:szCs w:val="28"/>
          <w:lang w:val="uk-UA"/>
        </w:rPr>
        <w:t xml:space="preserve"> в 1925 році</w:t>
      </w:r>
      <w:r w:rsidRPr="00730C6A">
        <w:rPr>
          <w:rFonts w:ascii="Times New Roman" w:hAnsi="Times New Roman" w:cs="Times New Roman"/>
          <w:sz w:val="28"/>
          <w:szCs w:val="28"/>
          <w:lang w:val="uk-UA"/>
        </w:rPr>
        <w:t xml:space="preserve"> в книзі «Міст</w:t>
      </w:r>
      <w:r w:rsidR="007C5CC1" w:rsidRPr="00730C6A">
        <w:rPr>
          <w:rFonts w:ascii="Times New Roman" w:hAnsi="Times New Roman" w:cs="Times New Roman"/>
          <w:sz w:val="28"/>
          <w:szCs w:val="28"/>
          <w:lang w:val="uk-UA"/>
        </w:rPr>
        <w:t xml:space="preserve">о». </w:t>
      </w:r>
      <w:proofErr w:type="spellStart"/>
      <w:r w:rsidR="007C5CC1" w:rsidRPr="00730C6A">
        <w:rPr>
          <w:rFonts w:ascii="Times New Roman" w:hAnsi="Times New Roman" w:cs="Times New Roman"/>
          <w:sz w:val="28"/>
          <w:szCs w:val="28"/>
          <w:lang w:val="uk-UA"/>
        </w:rPr>
        <w:t>Берджесс</w:t>
      </w:r>
      <w:proofErr w:type="spellEnd"/>
      <w:r w:rsidR="007C5CC1" w:rsidRPr="00730C6A">
        <w:rPr>
          <w:rFonts w:ascii="Times New Roman" w:hAnsi="Times New Roman" w:cs="Times New Roman"/>
          <w:sz w:val="28"/>
          <w:szCs w:val="28"/>
          <w:lang w:val="uk-UA"/>
        </w:rPr>
        <w:t xml:space="preserve"> використав термін «соціальний метаболізм»</w:t>
      </w:r>
      <w:r w:rsidRPr="00730C6A">
        <w:rPr>
          <w:rFonts w:ascii="Times New Roman" w:hAnsi="Times New Roman" w:cs="Times New Roman"/>
          <w:sz w:val="28"/>
          <w:szCs w:val="28"/>
          <w:lang w:val="uk-UA"/>
        </w:rPr>
        <w:t>, щоб пояснити процес зрост</w:t>
      </w:r>
      <w:r w:rsidR="00367753" w:rsidRPr="00730C6A">
        <w:rPr>
          <w:rFonts w:ascii="Times New Roman" w:hAnsi="Times New Roman" w:cs="Times New Roman"/>
          <w:sz w:val="28"/>
          <w:szCs w:val="28"/>
          <w:lang w:val="uk-UA"/>
        </w:rPr>
        <w:t>ання та трансформації міст.</w:t>
      </w:r>
    </w:p>
    <w:p w14:paraId="5DC1769D" w14:textId="068EB6D9" w:rsidR="000C387A" w:rsidRPr="00730C6A" w:rsidRDefault="000C387A" w:rsidP="00D357EF">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Пізніше, про використання ідеї цієї концепції заявив </w:t>
      </w:r>
      <w:proofErr w:type="spellStart"/>
      <w:r w:rsidRPr="00730C6A">
        <w:rPr>
          <w:rFonts w:ascii="Times New Roman" w:hAnsi="Times New Roman" w:cs="Times New Roman"/>
          <w:sz w:val="28"/>
          <w:szCs w:val="28"/>
          <w:lang w:val="uk-UA"/>
        </w:rPr>
        <w:t>Кісе</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Курокава</w:t>
      </w:r>
      <w:proofErr w:type="spellEnd"/>
      <w:r w:rsidRPr="00730C6A">
        <w:rPr>
          <w:rFonts w:ascii="Times New Roman" w:hAnsi="Times New Roman" w:cs="Times New Roman"/>
          <w:sz w:val="28"/>
          <w:szCs w:val="28"/>
          <w:lang w:val="uk-UA"/>
        </w:rPr>
        <w:t xml:space="preserve"> в 1960 році на міжнародній конференції з дизайну, що відбулася в Токіо. Разом з кількома своїми колегами він сформулював основні положення нової архітектурно-містобудівної </w:t>
      </w:r>
      <w:r w:rsidRPr="00730C6A">
        <w:rPr>
          <w:rFonts w:ascii="Times New Roman" w:hAnsi="Times New Roman" w:cs="Times New Roman"/>
          <w:sz w:val="28"/>
          <w:szCs w:val="28"/>
          <w:lang w:val="uk-UA"/>
        </w:rPr>
        <w:lastRenderedPageBreak/>
        <w:t>теорії, використовуючи терміни «метаболізм» та «метаморфоз», як ключові по</w:t>
      </w:r>
      <w:r w:rsidR="00D24DA8" w:rsidRPr="00730C6A">
        <w:rPr>
          <w:rFonts w:ascii="Times New Roman" w:hAnsi="Times New Roman" w:cs="Times New Roman"/>
          <w:sz w:val="28"/>
          <w:szCs w:val="28"/>
          <w:lang w:val="uk-UA"/>
        </w:rPr>
        <w:t>няття життєвого принципу. [23</w:t>
      </w:r>
      <w:r w:rsidR="00D357EF" w:rsidRPr="00730C6A">
        <w:rPr>
          <w:rFonts w:ascii="Times New Roman" w:hAnsi="Times New Roman" w:cs="Times New Roman"/>
          <w:sz w:val="28"/>
          <w:szCs w:val="28"/>
          <w:lang w:val="uk-UA"/>
        </w:rPr>
        <w:t xml:space="preserve">] </w:t>
      </w:r>
    </w:p>
    <w:p w14:paraId="1E33713F" w14:textId="77777777" w:rsidR="003B79AB" w:rsidRPr="00730C6A" w:rsidRDefault="003B79AB" w:rsidP="003B79AB">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Концепція метаболізму була реакцією на людську та екологічну катастрофу, що послідувала за атомним бомбардуванням Японії, і вразливістю до стихійних лих, таких як землетруси. </w:t>
      </w:r>
    </w:p>
    <w:p w14:paraId="4AE521E1" w14:textId="207727E8" w:rsidR="00C75FC4" w:rsidRPr="00730C6A" w:rsidRDefault="00E7775F" w:rsidP="00C75FC4">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Саме п</w:t>
      </w:r>
      <w:r w:rsidR="00C75FC4" w:rsidRPr="00730C6A">
        <w:rPr>
          <w:rFonts w:ascii="Times New Roman" w:hAnsi="Times New Roman" w:cs="Times New Roman"/>
          <w:sz w:val="28"/>
          <w:szCs w:val="28"/>
          <w:lang w:val="uk-UA"/>
        </w:rPr>
        <w:t>іслявоєнна реконструкція японських міст породила нові ідеї про майбутнє міського дизайну та суспільних просторів. Архітектори та дизайнери-метаболісти вважали, що міста та будівлі - це не статичні об'єкти,</w:t>
      </w:r>
      <w:r w:rsidRPr="00730C6A">
        <w:rPr>
          <w:rFonts w:ascii="Times New Roman" w:hAnsi="Times New Roman" w:cs="Times New Roman"/>
          <w:sz w:val="28"/>
          <w:szCs w:val="28"/>
          <w:lang w:val="uk-UA"/>
        </w:rPr>
        <w:t xml:space="preserve"> а по</w:t>
      </w:r>
      <w:r w:rsidR="00381E70" w:rsidRPr="00730C6A">
        <w:rPr>
          <w:rFonts w:ascii="Times New Roman" w:hAnsi="Times New Roman" w:cs="Times New Roman"/>
          <w:sz w:val="28"/>
          <w:szCs w:val="28"/>
          <w:lang w:val="uk-UA"/>
        </w:rPr>
        <w:t>стійно мінливі – органічні. А</w:t>
      </w:r>
      <w:r w:rsidR="00C75FC4" w:rsidRPr="00730C6A">
        <w:rPr>
          <w:rFonts w:ascii="Times New Roman" w:hAnsi="Times New Roman" w:cs="Times New Roman"/>
          <w:sz w:val="28"/>
          <w:szCs w:val="28"/>
          <w:lang w:val="uk-UA"/>
        </w:rPr>
        <w:t xml:space="preserve">рхітектура, спроектована з урахуванням метаболізму, побудована навколо інфраструктури, подібної до хребта, з використанням готових елементів, що замінюються, схожих на комірки, які легко кріпляться і легко знімаються після закінчення терміну їх служби. Саме ці авангардні ідеї 1960-х років і </w:t>
      </w:r>
      <w:r w:rsidR="00D24DA8" w:rsidRPr="00730C6A">
        <w:rPr>
          <w:rFonts w:ascii="Times New Roman" w:hAnsi="Times New Roman" w:cs="Times New Roman"/>
          <w:sz w:val="28"/>
          <w:szCs w:val="28"/>
          <w:lang w:val="uk-UA"/>
        </w:rPr>
        <w:t>стали відомі як метаболізм. [24</w:t>
      </w:r>
      <w:r w:rsidR="00383BA5" w:rsidRPr="00730C6A">
        <w:rPr>
          <w:rFonts w:ascii="Times New Roman" w:hAnsi="Times New Roman" w:cs="Times New Roman"/>
          <w:sz w:val="28"/>
          <w:szCs w:val="28"/>
          <w:lang w:val="uk-UA"/>
        </w:rPr>
        <w:t>]</w:t>
      </w:r>
    </w:p>
    <w:p w14:paraId="20952CB8" w14:textId="566A06B8" w:rsidR="007164DF" w:rsidRPr="00730C6A" w:rsidRDefault="00A8024E" w:rsidP="00A8024E">
      <w:pPr>
        <w:spacing w:line="360" w:lineRule="auto"/>
        <w:ind w:firstLine="567"/>
        <w:jc w:val="both"/>
        <w:rPr>
          <w:rFonts w:ascii="Times New Roman" w:hAnsi="Times New Roman" w:cs="Times New Roman"/>
          <w:b/>
          <w:sz w:val="28"/>
          <w:szCs w:val="28"/>
          <w:lang w:val="uk-UA"/>
        </w:rPr>
      </w:pPr>
      <w:r w:rsidRPr="00730C6A">
        <w:rPr>
          <w:rFonts w:ascii="Times New Roman" w:hAnsi="Times New Roman" w:cs="Times New Roman"/>
          <w:sz w:val="28"/>
          <w:szCs w:val="28"/>
          <w:lang w:val="uk-UA"/>
        </w:rPr>
        <w:t xml:space="preserve">У свою чергу, </w:t>
      </w:r>
      <w:proofErr w:type="spellStart"/>
      <w:r w:rsidRPr="00730C6A">
        <w:rPr>
          <w:rFonts w:ascii="Times New Roman" w:hAnsi="Times New Roman" w:cs="Times New Roman"/>
          <w:sz w:val="28"/>
          <w:szCs w:val="28"/>
          <w:lang w:val="uk-UA"/>
        </w:rPr>
        <w:t>Кісе</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Курокава</w:t>
      </w:r>
      <w:proofErr w:type="spellEnd"/>
      <w:r w:rsidRPr="00730C6A">
        <w:rPr>
          <w:rFonts w:ascii="Times New Roman" w:hAnsi="Times New Roman" w:cs="Times New Roman"/>
          <w:sz w:val="28"/>
          <w:szCs w:val="28"/>
          <w:lang w:val="uk-UA"/>
        </w:rPr>
        <w:t xml:space="preserve"> пояснював, що «метаболізм» виходить із аналогії з живими організмами,</w:t>
      </w:r>
      <w:r w:rsidRPr="00730C6A">
        <w:rPr>
          <w:rFonts w:ascii="Times New Roman" w:hAnsi="Times New Roman" w:cs="Times New Roman"/>
          <w:b/>
          <w:sz w:val="28"/>
          <w:szCs w:val="28"/>
          <w:lang w:val="uk-UA"/>
        </w:rPr>
        <w:t xml:space="preserve"> </w:t>
      </w:r>
      <w:r w:rsidRPr="00730C6A">
        <w:rPr>
          <w:rFonts w:ascii="Times New Roman" w:hAnsi="Times New Roman" w:cs="Times New Roman"/>
          <w:sz w:val="28"/>
          <w:szCs w:val="28"/>
          <w:lang w:val="uk-UA"/>
        </w:rPr>
        <w:t>в основі його мислення лежить реорганізація відносин між суспільством та індивідом.</w:t>
      </w:r>
      <w:r w:rsidRPr="00730C6A">
        <w:rPr>
          <w:rFonts w:ascii="Times New Roman" w:hAnsi="Times New Roman" w:cs="Times New Roman"/>
          <w:b/>
          <w:sz w:val="28"/>
          <w:szCs w:val="28"/>
          <w:lang w:val="uk-UA"/>
        </w:rPr>
        <w:t xml:space="preserve"> </w:t>
      </w:r>
      <w:r w:rsidRPr="00730C6A">
        <w:rPr>
          <w:rFonts w:ascii="Times New Roman" w:hAnsi="Times New Roman" w:cs="Times New Roman"/>
          <w:sz w:val="28"/>
          <w:szCs w:val="28"/>
          <w:lang w:val="uk-UA"/>
        </w:rPr>
        <w:t>А к</w:t>
      </w:r>
      <w:r w:rsidR="003059AD" w:rsidRPr="00730C6A">
        <w:rPr>
          <w:rFonts w:ascii="Times New Roman" w:hAnsi="Times New Roman" w:cs="Times New Roman"/>
          <w:sz w:val="28"/>
          <w:szCs w:val="28"/>
          <w:lang w:val="uk-UA"/>
        </w:rPr>
        <w:t>онцепція «метаболізму» базу</w:t>
      </w:r>
      <w:r w:rsidR="00FB170F" w:rsidRPr="00730C6A">
        <w:rPr>
          <w:rFonts w:ascii="Times New Roman" w:hAnsi="Times New Roman" w:cs="Times New Roman"/>
          <w:sz w:val="28"/>
          <w:szCs w:val="28"/>
          <w:lang w:val="uk-UA"/>
        </w:rPr>
        <w:t>ється</w:t>
      </w:r>
      <w:r w:rsidR="007164DF" w:rsidRPr="00730C6A">
        <w:rPr>
          <w:rFonts w:ascii="Times New Roman" w:hAnsi="Times New Roman" w:cs="Times New Roman"/>
          <w:sz w:val="28"/>
          <w:szCs w:val="28"/>
          <w:lang w:val="uk-UA"/>
        </w:rPr>
        <w:t xml:space="preserve"> на уявленнях про змін</w:t>
      </w:r>
      <w:r w:rsidRPr="00730C6A">
        <w:rPr>
          <w:rFonts w:ascii="Times New Roman" w:hAnsi="Times New Roman" w:cs="Times New Roman"/>
          <w:sz w:val="28"/>
          <w:szCs w:val="28"/>
          <w:lang w:val="uk-UA"/>
        </w:rPr>
        <w:t>ний</w:t>
      </w:r>
      <w:r w:rsidR="007164DF" w:rsidRPr="00730C6A">
        <w:rPr>
          <w:rFonts w:ascii="Times New Roman" w:hAnsi="Times New Roman" w:cs="Times New Roman"/>
          <w:sz w:val="28"/>
          <w:szCs w:val="28"/>
          <w:lang w:val="uk-UA"/>
        </w:rPr>
        <w:t>, динамічн</w:t>
      </w:r>
      <w:r w:rsidRPr="00730C6A">
        <w:rPr>
          <w:rFonts w:ascii="Times New Roman" w:hAnsi="Times New Roman" w:cs="Times New Roman"/>
          <w:sz w:val="28"/>
          <w:szCs w:val="28"/>
          <w:lang w:val="uk-UA"/>
        </w:rPr>
        <w:t>ий простір</w:t>
      </w:r>
      <w:r w:rsidR="007164DF" w:rsidRPr="00730C6A">
        <w:rPr>
          <w:rFonts w:ascii="Times New Roman" w:hAnsi="Times New Roman" w:cs="Times New Roman"/>
          <w:sz w:val="28"/>
          <w:szCs w:val="28"/>
          <w:lang w:val="uk-UA"/>
        </w:rPr>
        <w:t>, відкрит</w:t>
      </w:r>
      <w:r w:rsidRPr="00730C6A">
        <w:rPr>
          <w:rFonts w:ascii="Times New Roman" w:hAnsi="Times New Roman" w:cs="Times New Roman"/>
          <w:sz w:val="28"/>
          <w:szCs w:val="28"/>
          <w:lang w:val="uk-UA"/>
        </w:rPr>
        <w:t>ого</w:t>
      </w:r>
      <w:r w:rsidR="007164DF" w:rsidRPr="00730C6A">
        <w:rPr>
          <w:rFonts w:ascii="Times New Roman" w:hAnsi="Times New Roman" w:cs="Times New Roman"/>
          <w:sz w:val="28"/>
          <w:szCs w:val="28"/>
          <w:lang w:val="uk-UA"/>
        </w:rPr>
        <w:t xml:space="preserve"> до подальшого системного розвитку, на противагу західницькій орієнтації тогочасної архітектури з жорстко зафіксованими принципами формоутворення, що базу</w:t>
      </w:r>
      <w:r w:rsidRPr="00730C6A">
        <w:rPr>
          <w:rFonts w:ascii="Times New Roman" w:hAnsi="Times New Roman" w:cs="Times New Roman"/>
          <w:sz w:val="28"/>
          <w:szCs w:val="28"/>
          <w:lang w:val="uk-UA"/>
        </w:rPr>
        <w:t>валися</w:t>
      </w:r>
      <w:r w:rsidR="007164DF" w:rsidRPr="00730C6A">
        <w:rPr>
          <w:rFonts w:ascii="Times New Roman" w:hAnsi="Times New Roman" w:cs="Times New Roman"/>
          <w:sz w:val="28"/>
          <w:szCs w:val="28"/>
          <w:lang w:val="uk-UA"/>
        </w:rPr>
        <w:t xml:space="preserve"> на закі</w:t>
      </w:r>
      <w:r w:rsidR="002A5C95" w:rsidRPr="00730C6A">
        <w:rPr>
          <w:rFonts w:ascii="Times New Roman" w:hAnsi="Times New Roman" w:cs="Times New Roman"/>
          <w:sz w:val="28"/>
          <w:szCs w:val="28"/>
          <w:lang w:val="uk-UA"/>
        </w:rPr>
        <w:t>нченості та універсальності. [</w:t>
      </w:r>
      <w:r w:rsidR="00E96243" w:rsidRPr="00730C6A">
        <w:rPr>
          <w:rFonts w:ascii="Times New Roman" w:hAnsi="Times New Roman" w:cs="Times New Roman"/>
          <w:sz w:val="28"/>
          <w:szCs w:val="28"/>
          <w:lang w:val="uk-UA"/>
        </w:rPr>
        <w:t>2</w:t>
      </w:r>
      <w:r w:rsidR="002A5C95" w:rsidRPr="00730C6A">
        <w:rPr>
          <w:rFonts w:ascii="Times New Roman" w:hAnsi="Times New Roman" w:cs="Times New Roman"/>
          <w:sz w:val="28"/>
          <w:szCs w:val="28"/>
          <w:lang w:val="uk-UA"/>
        </w:rPr>
        <w:t>3</w:t>
      </w:r>
      <w:r w:rsidRPr="00730C6A">
        <w:rPr>
          <w:rFonts w:ascii="Times New Roman" w:hAnsi="Times New Roman" w:cs="Times New Roman"/>
          <w:sz w:val="28"/>
          <w:szCs w:val="28"/>
          <w:lang w:val="uk-UA"/>
        </w:rPr>
        <w:t>]</w:t>
      </w:r>
      <w:r w:rsidR="007164DF" w:rsidRPr="00730C6A">
        <w:rPr>
          <w:rFonts w:ascii="Times New Roman" w:hAnsi="Times New Roman" w:cs="Times New Roman"/>
          <w:b/>
          <w:sz w:val="28"/>
          <w:szCs w:val="28"/>
          <w:lang w:val="uk-UA"/>
        </w:rPr>
        <w:t xml:space="preserve"> </w:t>
      </w:r>
    </w:p>
    <w:p w14:paraId="77ACCB01" w14:textId="103D554C" w:rsidR="00077429" w:rsidRPr="00730C6A" w:rsidRDefault="00077429" w:rsidP="0007742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Представляючи утопію стійкості, архітектори-метаболісти використовували біологічні метафори, згадували техно- наукові образи та викликали поняття відтворюваної генетичної архітектури у народних формах. Вони прагнули стати посередником між урбанізмом з великою технічною та інституційною інфраструктурою, яка могла розширюватися та скорочуватися залежно від потреб.</w:t>
      </w:r>
      <w:r w:rsidR="00FB170F" w:rsidRPr="00730C6A">
        <w:rPr>
          <w:rFonts w:ascii="Times New Roman" w:hAnsi="Times New Roman" w:cs="Times New Roman"/>
          <w:sz w:val="28"/>
          <w:szCs w:val="28"/>
          <w:lang w:val="uk-UA"/>
        </w:rPr>
        <w:t xml:space="preserve"> </w:t>
      </w:r>
      <w:r w:rsidR="00FB170F" w:rsidRPr="00730C6A">
        <w:rPr>
          <w:rFonts w:ascii="Times New Roman" w:hAnsi="Times New Roman" w:cs="Times New Roman"/>
          <w:sz w:val="28"/>
          <w:szCs w:val="28"/>
          <w:lang w:val="uk-UA"/>
        </w:rPr>
        <w:lastRenderedPageBreak/>
        <w:t>За допомогою біологічної мови метаболісти поєднали традиційні моделі з історичними, універсально застосовними та структуралістськи</w:t>
      </w:r>
      <w:r w:rsidR="002A5C95" w:rsidRPr="00730C6A">
        <w:rPr>
          <w:rFonts w:ascii="Times New Roman" w:hAnsi="Times New Roman" w:cs="Times New Roman"/>
          <w:sz w:val="28"/>
          <w:szCs w:val="28"/>
          <w:lang w:val="uk-UA"/>
        </w:rPr>
        <w:t>ми просторовими концепціями. [24</w:t>
      </w:r>
      <w:r w:rsidR="00FB170F" w:rsidRPr="00730C6A">
        <w:rPr>
          <w:rFonts w:ascii="Times New Roman" w:hAnsi="Times New Roman" w:cs="Times New Roman"/>
          <w:sz w:val="28"/>
          <w:szCs w:val="28"/>
          <w:lang w:val="uk-UA"/>
        </w:rPr>
        <w:t>]</w:t>
      </w:r>
    </w:p>
    <w:p w14:paraId="68D606F8" w14:textId="6493332A" w:rsidR="007164DF" w:rsidRPr="00730C6A" w:rsidRDefault="007164DF" w:rsidP="00842F3B">
      <w:pPr>
        <w:spacing w:line="360" w:lineRule="auto"/>
        <w:ind w:firstLine="567"/>
        <w:jc w:val="both"/>
        <w:rPr>
          <w:rFonts w:ascii="Times New Roman" w:hAnsi="Times New Roman" w:cs="Times New Roman"/>
          <w:b/>
          <w:sz w:val="28"/>
          <w:szCs w:val="28"/>
          <w:lang w:val="uk-UA"/>
        </w:rPr>
      </w:pPr>
      <w:r w:rsidRPr="00730C6A">
        <w:rPr>
          <w:rFonts w:ascii="Times New Roman" w:hAnsi="Times New Roman" w:cs="Times New Roman"/>
          <w:sz w:val="28"/>
          <w:szCs w:val="28"/>
          <w:lang w:val="uk-UA"/>
        </w:rPr>
        <w:t>П</w:t>
      </w:r>
      <w:r w:rsidR="00842F3B" w:rsidRPr="00730C6A">
        <w:rPr>
          <w:rFonts w:ascii="Times New Roman" w:hAnsi="Times New Roman" w:cs="Times New Roman"/>
          <w:sz w:val="28"/>
          <w:szCs w:val="28"/>
          <w:lang w:val="uk-UA"/>
        </w:rPr>
        <w:t>отрібно зауважити що</w:t>
      </w:r>
      <w:r w:rsidRPr="00730C6A">
        <w:rPr>
          <w:rFonts w:ascii="Times New Roman" w:hAnsi="Times New Roman" w:cs="Times New Roman"/>
          <w:sz w:val="28"/>
          <w:szCs w:val="28"/>
          <w:lang w:val="uk-UA"/>
        </w:rPr>
        <w:t xml:space="preserve">, </w:t>
      </w:r>
      <w:r w:rsidR="00842F3B" w:rsidRPr="00730C6A">
        <w:rPr>
          <w:rFonts w:ascii="Times New Roman" w:hAnsi="Times New Roman" w:cs="Times New Roman"/>
          <w:sz w:val="28"/>
          <w:szCs w:val="28"/>
          <w:lang w:val="uk-UA"/>
        </w:rPr>
        <w:t xml:space="preserve">пізніше </w:t>
      </w:r>
      <w:r w:rsidRPr="00730C6A">
        <w:rPr>
          <w:rFonts w:ascii="Times New Roman" w:hAnsi="Times New Roman" w:cs="Times New Roman"/>
          <w:sz w:val="28"/>
          <w:szCs w:val="28"/>
          <w:lang w:val="uk-UA"/>
        </w:rPr>
        <w:t>концепція метаболізму трансформу</w:t>
      </w:r>
      <w:r w:rsidR="00842F3B" w:rsidRPr="00730C6A">
        <w:rPr>
          <w:rFonts w:ascii="Times New Roman" w:hAnsi="Times New Roman" w:cs="Times New Roman"/>
          <w:sz w:val="28"/>
          <w:szCs w:val="28"/>
          <w:lang w:val="uk-UA"/>
        </w:rPr>
        <w:t>валася</w:t>
      </w:r>
      <w:r w:rsidRPr="00730C6A">
        <w:rPr>
          <w:rFonts w:ascii="Times New Roman" w:hAnsi="Times New Roman" w:cs="Times New Roman"/>
          <w:sz w:val="28"/>
          <w:szCs w:val="28"/>
          <w:lang w:val="uk-UA"/>
        </w:rPr>
        <w:t xml:space="preserve"> у філософію симбіозу, в якій симбіоз опозиційних або навіть взаємо протилежних, конкурентних понять, таких як: «архітектура та природа, людина і техніка, історичне минуле та майбутнє, </w:t>
      </w:r>
      <w:r w:rsidR="00842F3B" w:rsidRPr="00730C6A">
        <w:rPr>
          <w:rFonts w:ascii="Times New Roman" w:hAnsi="Times New Roman" w:cs="Times New Roman"/>
          <w:sz w:val="28"/>
          <w:szCs w:val="28"/>
          <w:lang w:val="uk-UA"/>
        </w:rPr>
        <w:t xml:space="preserve">порівняння </w:t>
      </w:r>
      <w:r w:rsidRPr="00730C6A">
        <w:rPr>
          <w:rFonts w:ascii="Times New Roman" w:hAnsi="Times New Roman" w:cs="Times New Roman"/>
          <w:sz w:val="28"/>
          <w:szCs w:val="28"/>
          <w:lang w:val="uk-UA"/>
        </w:rPr>
        <w:t xml:space="preserve">однієї культури з іншими культурами», можливий завдяки виникненню посередника між ними </w:t>
      </w:r>
      <w:r w:rsidR="00B41050"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«священної з</w:t>
      </w:r>
      <w:r w:rsidR="00E96243" w:rsidRPr="00730C6A">
        <w:rPr>
          <w:rFonts w:ascii="Times New Roman" w:hAnsi="Times New Roman" w:cs="Times New Roman"/>
          <w:sz w:val="28"/>
          <w:szCs w:val="28"/>
          <w:lang w:val="uk-UA"/>
        </w:rPr>
        <w:t>они», проміжного простору. [1</w:t>
      </w:r>
      <w:r w:rsidR="00DA731A" w:rsidRPr="00730C6A">
        <w:rPr>
          <w:rFonts w:ascii="Times New Roman" w:hAnsi="Times New Roman" w:cs="Times New Roman"/>
          <w:sz w:val="28"/>
          <w:szCs w:val="28"/>
          <w:lang w:val="uk-UA"/>
        </w:rPr>
        <w:t>]</w:t>
      </w:r>
    </w:p>
    <w:p w14:paraId="61456F18" w14:textId="77777777" w:rsidR="00DA731A" w:rsidRPr="00730C6A" w:rsidRDefault="00DA731A" w:rsidP="00DA731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Симбіоз, у даному контексті,</w:t>
      </w:r>
      <w:r w:rsidR="007164DF" w:rsidRPr="00730C6A">
        <w:rPr>
          <w:rFonts w:ascii="Times New Roman" w:hAnsi="Times New Roman" w:cs="Times New Roman"/>
          <w:sz w:val="28"/>
          <w:szCs w:val="28"/>
          <w:lang w:val="uk-UA"/>
        </w:rPr>
        <w:t>– одне з ключових понять епохи Принципу Жи</w:t>
      </w:r>
      <w:r w:rsidRPr="00730C6A">
        <w:rPr>
          <w:rFonts w:ascii="Times New Roman" w:hAnsi="Times New Roman" w:cs="Times New Roman"/>
          <w:sz w:val="28"/>
          <w:szCs w:val="28"/>
          <w:lang w:val="uk-UA"/>
        </w:rPr>
        <w:t xml:space="preserve">ття, яке, на думку </w:t>
      </w:r>
      <w:proofErr w:type="spellStart"/>
      <w:r w:rsidRPr="00730C6A">
        <w:rPr>
          <w:rFonts w:ascii="Times New Roman" w:hAnsi="Times New Roman" w:cs="Times New Roman"/>
          <w:sz w:val="28"/>
          <w:szCs w:val="28"/>
          <w:lang w:val="uk-UA"/>
        </w:rPr>
        <w:t>Кісе</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Курокави</w:t>
      </w:r>
      <w:proofErr w:type="spellEnd"/>
      <w:r w:rsidR="007164DF" w:rsidRPr="00730C6A">
        <w:rPr>
          <w:rFonts w:ascii="Times New Roman" w:hAnsi="Times New Roman" w:cs="Times New Roman"/>
          <w:sz w:val="28"/>
          <w:szCs w:val="28"/>
          <w:lang w:val="uk-UA"/>
        </w:rPr>
        <w:t xml:space="preserve">, поступово змінює епоху Принципу Машин, епоху Заходу, епоху дуалізму, період боротьби опозиційних понять. </w:t>
      </w:r>
    </w:p>
    <w:p w14:paraId="3329A187" w14:textId="36BF99B9" w:rsidR="00DA731A" w:rsidRPr="00730C6A" w:rsidRDefault="00DA731A" w:rsidP="00DA731A">
      <w:pPr>
        <w:spacing w:line="360" w:lineRule="auto"/>
        <w:ind w:firstLine="567"/>
        <w:jc w:val="both"/>
        <w:rPr>
          <w:rFonts w:ascii="Times New Roman" w:hAnsi="Times New Roman" w:cs="Times New Roman"/>
          <w:b/>
          <w:sz w:val="28"/>
          <w:szCs w:val="28"/>
          <w:lang w:val="uk-UA"/>
        </w:rPr>
      </w:pPr>
      <w:r w:rsidRPr="00730C6A">
        <w:rPr>
          <w:rFonts w:ascii="Times New Roman" w:hAnsi="Times New Roman" w:cs="Times New Roman"/>
          <w:sz w:val="28"/>
          <w:szCs w:val="28"/>
          <w:lang w:val="uk-UA"/>
        </w:rPr>
        <w:t>Тут пов'язується архітектура</w:t>
      </w:r>
      <w:r w:rsidR="007164DF" w:rsidRPr="00730C6A">
        <w:rPr>
          <w:rFonts w:ascii="Times New Roman" w:hAnsi="Times New Roman" w:cs="Times New Roman"/>
          <w:sz w:val="28"/>
          <w:szCs w:val="28"/>
          <w:lang w:val="uk-UA"/>
        </w:rPr>
        <w:t xml:space="preserve"> нової епохи, перш за все, з поняттями екології та симбіозу, заявляючи, що «архітектура епохи Принципу Життя буде відкрита регіональним та міським контекстам, природі та навколишньому середовищу. Вона рухатиметься у бік симбіозу природи та людини, навколишнього </w:t>
      </w:r>
      <w:r w:rsidR="00867349" w:rsidRPr="00730C6A">
        <w:rPr>
          <w:rFonts w:ascii="Times New Roman" w:hAnsi="Times New Roman" w:cs="Times New Roman"/>
          <w:sz w:val="28"/>
          <w:szCs w:val="28"/>
          <w:lang w:val="uk-UA"/>
        </w:rPr>
        <w:t>середовища та архітектури». [28</w:t>
      </w:r>
      <w:r w:rsidR="00FB170F" w:rsidRPr="00730C6A">
        <w:rPr>
          <w:rFonts w:ascii="Times New Roman" w:hAnsi="Times New Roman" w:cs="Times New Roman"/>
          <w:sz w:val="28"/>
          <w:szCs w:val="28"/>
          <w:lang w:val="uk-UA"/>
        </w:rPr>
        <w:t>]</w:t>
      </w:r>
    </w:p>
    <w:p w14:paraId="36318E0F" w14:textId="77777777" w:rsidR="001E1E25" w:rsidRPr="00730C6A" w:rsidRDefault="00DA731A" w:rsidP="00DA731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При такому варіанті,</w:t>
      </w:r>
      <w:r w:rsidR="007164DF" w:rsidRPr="00730C6A">
        <w:rPr>
          <w:rFonts w:ascii="Times New Roman" w:hAnsi="Times New Roman" w:cs="Times New Roman"/>
          <w:sz w:val="28"/>
          <w:szCs w:val="28"/>
          <w:lang w:val="uk-UA"/>
        </w:rPr>
        <w:t xml:space="preserve"> метаболічний підхід до будівництва, здатний створювати архітектурне середовище майбутнього, </w:t>
      </w:r>
      <w:r w:rsidRPr="00730C6A">
        <w:rPr>
          <w:rFonts w:ascii="Times New Roman" w:hAnsi="Times New Roman" w:cs="Times New Roman"/>
          <w:sz w:val="28"/>
          <w:szCs w:val="28"/>
          <w:lang w:val="uk-UA"/>
        </w:rPr>
        <w:t xml:space="preserve">що </w:t>
      </w:r>
      <w:r w:rsidR="007164DF" w:rsidRPr="00730C6A">
        <w:rPr>
          <w:rFonts w:ascii="Times New Roman" w:hAnsi="Times New Roman" w:cs="Times New Roman"/>
          <w:sz w:val="28"/>
          <w:szCs w:val="28"/>
          <w:lang w:val="uk-UA"/>
        </w:rPr>
        <w:t>розвива</w:t>
      </w:r>
      <w:r w:rsidRPr="00730C6A">
        <w:rPr>
          <w:rFonts w:ascii="Times New Roman" w:hAnsi="Times New Roman" w:cs="Times New Roman"/>
          <w:sz w:val="28"/>
          <w:szCs w:val="28"/>
          <w:lang w:val="uk-UA"/>
        </w:rPr>
        <w:t>ється</w:t>
      </w:r>
      <w:r w:rsidR="007164DF" w:rsidRPr="00730C6A">
        <w:rPr>
          <w:rFonts w:ascii="Times New Roman" w:hAnsi="Times New Roman" w:cs="Times New Roman"/>
          <w:sz w:val="28"/>
          <w:szCs w:val="28"/>
          <w:lang w:val="uk-UA"/>
        </w:rPr>
        <w:t xml:space="preserve">, адаптуючись до соціальних, економічних та інших змін у способі життя людей, подібно до того, як живі організми пристосовуються до умов зовнішнього середовища, що змінюються. </w:t>
      </w:r>
    </w:p>
    <w:p w14:paraId="69DC4CCB" w14:textId="77777777" w:rsidR="007164DF" w:rsidRPr="00730C6A" w:rsidRDefault="00406649" w:rsidP="00DA731A">
      <w:pPr>
        <w:spacing w:line="360" w:lineRule="auto"/>
        <w:ind w:firstLine="567"/>
        <w:jc w:val="both"/>
        <w:rPr>
          <w:rFonts w:ascii="Times New Roman" w:hAnsi="Times New Roman" w:cs="Times New Roman"/>
          <w:b/>
          <w:sz w:val="28"/>
          <w:szCs w:val="28"/>
          <w:lang w:val="uk-UA"/>
        </w:rPr>
      </w:pPr>
      <w:r w:rsidRPr="00730C6A">
        <w:rPr>
          <w:rFonts w:ascii="Times New Roman" w:hAnsi="Times New Roman" w:cs="Times New Roman"/>
          <w:sz w:val="28"/>
          <w:szCs w:val="28"/>
          <w:lang w:val="uk-UA"/>
        </w:rPr>
        <w:t>Зауважується, що м</w:t>
      </w:r>
      <w:r w:rsidR="007164DF" w:rsidRPr="00730C6A">
        <w:rPr>
          <w:rFonts w:ascii="Times New Roman" w:hAnsi="Times New Roman" w:cs="Times New Roman"/>
          <w:sz w:val="28"/>
          <w:szCs w:val="28"/>
          <w:lang w:val="uk-UA"/>
        </w:rPr>
        <w:t xml:space="preserve">етаболічний підхід - це </w:t>
      </w:r>
      <w:r w:rsidR="001E1E25" w:rsidRPr="00730C6A">
        <w:rPr>
          <w:rFonts w:ascii="Times New Roman" w:hAnsi="Times New Roman" w:cs="Times New Roman"/>
          <w:sz w:val="28"/>
          <w:szCs w:val="28"/>
          <w:lang w:val="uk-UA"/>
        </w:rPr>
        <w:t xml:space="preserve">також </w:t>
      </w:r>
      <w:r w:rsidR="007164DF" w:rsidRPr="00730C6A">
        <w:rPr>
          <w:rFonts w:ascii="Times New Roman" w:hAnsi="Times New Roman" w:cs="Times New Roman"/>
          <w:sz w:val="28"/>
          <w:szCs w:val="28"/>
          <w:lang w:val="uk-UA"/>
        </w:rPr>
        <w:t xml:space="preserve">спосіб вирішити проблему морального старіння архітектури та подальшого її руйнування: «якщо замінювати тільки те, що програмно замінно ... </w:t>
      </w:r>
      <w:r w:rsidR="00730239" w:rsidRPr="00730C6A">
        <w:rPr>
          <w:rFonts w:ascii="Times New Roman" w:hAnsi="Times New Roman" w:cs="Times New Roman"/>
          <w:sz w:val="28"/>
          <w:szCs w:val="28"/>
          <w:lang w:val="uk-UA"/>
        </w:rPr>
        <w:t>споруди будуть довговічні». [1</w:t>
      </w:r>
      <w:r w:rsidR="001E1E25" w:rsidRPr="00730C6A">
        <w:rPr>
          <w:rFonts w:ascii="Times New Roman" w:hAnsi="Times New Roman" w:cs="Times New Roman"/>
          <w:sz w:val="28"/>
          <w:szCs w:val="28"/>
          <w:lang w:val="uk-UA"/>
        </w:rPr>
        <w:t>]</w:t>
      </w:r>
      <w:r w:rsidR="007164DF" w:rsidRPr="00730C6A">
        <w:rPr>
          <w:rFonts w:ascii="Times New Roman" w:hAnsi="Times New Roman" w:cs="Times New Roman"/>
          <w:b/>
          <w:sz w:val="28"/>
          <w:szCs w:val="28"/>
          <w:lang w:val="uk-UA"/>
        </w:rPr>
        <w:t xml:space="preserve"> </w:t>
      </w:r>
      <w:r w:rsidR="007164DF" w:rsidRPr="00730C6A">
        <w:rPr>
          <w:rFonts w:ascii="Times New Roman" w:hAnsi="Times New Roman" w:cs="Times New Roman"/>
          <w:sz w:val="28"/>
          <w:szCs w:val="28"/>
          <w:lang w:val="uk-UA"/>
        </w:rPr>
        <w:t xml:space="preserve">  </w:t>
      </w:r>
    </w:p>
    <w:p w14:paraId="2E00B580" w14:textId="77777777" w:rsidR="00F469AF" w:rsidRPr="00730C6A" w:rsidRDefault="007164DF" w:rsidP="001E1E25">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Тобто, метаболістів</w:t>
      </w:r>
      <w:r w:rsidR="000A10D1" w:rsidRPr="00730C6A">
        <w:rPr>
          <w:rFonts w:ascii="Times New Roman" w:hAnsi="Times New Roman" w:cs="Times New Roman"/>
          <w:sz w:val="28"/>
          <w:szCs w:val="28"/>
          <w:lang w:val="uk-UA"/>
        </w:rPr>
        <w:t xml:space="preserve"> у цьому випадку</w:t>
      </w:r>
      <w:r w:rsidRPr="00730C6A">
        <w:rPr>
          <w:rFonts w:ascii="Times New Roman" w:hAnsi="Times New Roman" w:cs="Times New Roman"/>
          <w:sz w:val="28"/>
          <w:szCs w:val="28"/>
          <w:lang w:val="uk-UA"/>
        </w:rPr>
        <w:t xml:space="preserve"> привер</w:t>
      </w:r>
      <w:r w:rsidR="000A10D1" w:rsidRPr="00730C6A">
        <w:rPr>
          <w:rFonts w:ascii="Times New Roman" w:hAnsi="Times New Roman" w:cs="Times New Roman"/>
          <w:sz w:val="28"/>
          <w:szCs w:val="28"/>
          <w:lang w:val="uk-UA"/>
        </w:rPr>
        <w:t>тає й</w:t>
      </w:r>
      <w:r w:rsidRPr="00730C6A">
        <w:rPr>
          <w:rFonts w:ascii="Times New Roman" w:hAnsi="Times New Roman" w:cs="Times New Roman"/>
          <w:sz w:val="28"/>
          <w:szCs w:val="28"/>
          <w:lang w:val="uk-UA"/>
        </w:rPr>
        <w:t xml:space="preserve"> боротьба з передчасним моральним старінням споруд, що </w:t>
      </w:r>
      <w:r w:rsidR="00301F11" w:rsidRPr="00730C6A">
        <w:rPr>
          <w:rFonts w:ascii="Times New Roman" w:hAnsi="Times New Roman" w:cs="Times New Roman"/>
          <w:sz w:val="28"/>
          <w:szCs w:val="28"/>
          <w:lang w:val="uk-UA"/>
        </w:rPr>
        <w:t>випереджає</w:t>
      </w:r>
      <w:r w:rsidRPr="00730C6A">
        <w:rPr>
          <w:rFonts w:ascii="Times New Roman" w:hAnsi="Times New Roman" w:cs="Times New Roman"/>
          <w:sz w:val="28"/>
          <w:szCs w:val="28"/>
          <w:lang w:val="uk-UA"/>
        </w:rPr>
        <w:t xml:space="preserve"> їх технічний знос. Сутність їх тео</w:t>
      </w:r>
      <w:r w:rsidR="00F469AF" w:rsidRPr="00730C6A">
        <w:rPr>
          <w:rFonts w:ascii="Times New Roman" w:hAnsi="Times New Roman" w:cs="Times New Roman"/>
          <w:sz w:val="28"/>
          <w:szCs w:val="28"/>
          <w:lang w:val="uk-UA"/>
        </w:rPr>
        <w:t>рії - в системній архітектурній</w:t>
      </w:r>
      <w:r w:rsidRPr="00730C6A">
        <w:rPr>
          <w:rFonts w:ascii="Times New Roman" w:hAnsi="Times New Roman" w:cs="Times New Roman"/>
          <w:sz w:val="28"/>
          <w:szCs w:val="28"/>
          <w:lang w:val="uk-UA"/>
        </w:rPr>
        <w:t xml:space="preserve"> організації, що поширюється на місто в цілому. Однак містобудівні претензії в умовах їх сучасного суспільства наштовхувалися на нездоланні обмеження. </w:t>
      </w:r>
    </w:p>
    <w:p w14:paraId="259A0714" w14:textId="2AD3135E" w:rsidR="007164DF" w:rsidRPr="00730C6A" w:rsidRDefault="007164DF" w:rsidP="00F469AF">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У Японії ці рамки були особливо тісні. Метаболісти не мріяли зламати їх - </w:t>
      </w:r>
      <w:r w:rsidR="00F469AF" w:rsidRPr="00730C6A">
        <w:rPr>
          <w:rFonts w:ascii="Times New Roman" w:hAnsi="Times New Roman" w:cs="Times New Roman"/>
          <w:sz w:val="28"/>
          <w:szCs w:val="28"/>
          <w:lang w:val="uk-UA"/>
        </w:rPr>
        <w:t xml:space="preserve">вони шукали шляхи фрагментарної </w:t>
      </w:r>
      <w:r w:rsidRPr="00730C6A">
        <w:rPr>
          <w:rFonts w:ascii="Times New Roman" w:hAnsi="Times New Roman" w:cs="Times New Roman"/>
          <w:sz w:val="28"/>
          <w:szCs w:val="28"/>
          <w:lang w:val="uk-UA"/>
        </w:rPr>
        <w:t>реалізації своїх ідей в окремих будівлях.</w:t>
      </w:r>
      <w:r w:rsidR="00F469AF" w:rsidRPr="00730C6A">
        <w:rPr>
          <w:rFonts w:ascii="Times New Roman" w:hAnsi="Times New Roman" w:cs="Times New Roman"/>
          <w:sz w:val="28"/>
          <w:szCs w:val="28"/>
          <w:lang w:val="uk-UA"/>
        </w:rPr>
        <w:t xml:space="preserve"> </w:t>
      </w:r>
      <w:r w:rsidR="005D3C21" w:rsidRPr="00730C6A">
        <w:rPr>
          <w:rFonts w:ascii="Times New Roman" w:hAnsi="Times New Roman" w:cs="Times New Roman"/>
          <w:sz w:val="28"/>
          <w:szCs w:val="28"/>
          <w:lang w:val="uk-UA"/>
        </w:rPr>
        <w:t xml:space="preserve">Представники цієї архітектурної </w:t>
      </w:r>
      <w:r w:rsidR="00F469AF" w:rsidRPr="00730C6A">
        <w:rPr>
          <w:rFonts w:ascii="Times New Roman" w:hAnsi="Times New Roman" w:cs="Times New Roman"/>
          <w:sz w:val="28"/>
          <w:szCs w:val="28"/>
          <w:lang w:val="uk-UA"/>
        </w:rPr>
        <w:t>течії</w:t>
      </w:r>
      <w:r w:rsidRPr="00730C6A">
        <w:rPr>
          <w:rFonts w:ascii="Times New Roman" w:hAnsi="Times New Roman" w:cs="Times New Roman"/>
          <w:sz w:val="28"/>
          <w:szCs w:val="28"/>
          <w:lang w:val="uk-UA"/>
        </w:rPr>
        <w:t> ототожнювали розвиток сучасного містобудування з еволюцією живих органі</w:t>
      </w:r>
      <w:r w:rsidR="00F469AF" w:rsidRPr="00730C6A">
        <w:rPr>
          <w:rFonts w:ascii="Times New Roman" w:hAnsi="Times New Roman" w:cs="Times New Roman"/>
          <w:sz w:val="28"/>
          <w:szCs w:val="28"/>
          <w:lang w:val="uk-UA"/>
        </w:rPr>
        <w:t>змів у природі. Вони заперечували</w:t>
      </w:r>
      <w:r w:rsidR="005D3C21" w:rsidRPr="00730C6A">
        <w:rPr>
          <w:rFonts w:ascii="Times New Roman" w:hAnsi="Times New Roman" w:cs="Times New Roman"/>
          <w:sz w:val="28"/>
          <w:szCs w:val="28"/>
          <w:lang w:val="uk-UA"/>
        </w:rPr>
        <w:t xml:space="preserve"> «класичну»</w:t>
      </w:r>
      <w:r w:rsidR="00F469AF" w:rsidRPr="00730C6A">
        <w:rPr>
          <w:rFonts w:ascii="Times New Roman" w:hAnsi="Times New Roman" w:cs="Times New Roman"/>
          <w:sz w:val="28"/>
          <w:szCs w:val="28"/>
          <w:lang w:val="uk-UA"/>
        </w:rPr>
        <w:t xml:space="preserve"> закінченість композиції, що давала</w:t>
      </w:r>
      <w:r w:rsidRPr="00730C6A">
        <w:rPr>
          <w:rFonts w:ascii="Times New Roman" w:hAnsi="Times New Roman" w:cs="Times New Roman"/>
          <w:sz w:val="28"/>
          <w:szCs w:val="28"/>
          <w:lang w:val="uk-UA"/>
        </w:rPr>
        <w:t>, на їх думку, таку в</w:t>
      </w:r>
      <w:r w:rsidR="00F469AF" w:rsidRPr="00730C6A">
        <w:rPr>
          <w:rFonts w:ascii="Times New Roman" w:hAnsi="Times New Roman" w:cs="Times New Roman"/>
          <w:sz w:val="28"/>
          <w:szCs w:val="28"/>
          <w:lang w:val="uk-UA"/>
        </w:rPr>
        <w:t>ажливу</w:t>
      </w:r>
      <w:r w:rsidRPr="00730C6A">
        <w:rPr>
          <w:rFonts w:ascii="Times New Roman" w:hAnsi="Times New Roman" w:cs="Times New Roman"/>
          <w:sz w:val="28"/>
          <w:szCs w:val="28"/>
          <w:lang w:val="uk-UA"/>
        </w:rPr>
        <w:t> перевагу, як можливість подальшого і органічного розвитку</w:t>
      </w:r>
      <w:r w:rsidR="00867349" w:rsidRPr="00730C6A">
        <w:rPr>
          <w:rFonts w:ascii="Times New Roman" w:hAnsi="Times New Roman" w:cs="Times New Roman"/>
          <w:sz w:val="28"/>
          <w:szCs w:val="28"/>
          <w:lang w:val="uk-UA"/>
        </w:rPr>
        <w:t xml:space="preserve"> кожної з міських структур. </w:t>
      </w:r>
    </w:p>
    <w:p w14:paraId="291CBD1A" w14:textId="77777777" w:rsidR="00842F3B" w:rsidRPr="00730C6A" w:rsidRDefault="00F469AF" w:rsidP="00F469AF">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Зважаючи на це, можна від</w:t>
      </w:r>
      <w:r w:rsidR="00842F3B" w:rsidRPr="00730C6A">
        <w:rPr>
          <w:rFonts w:ascii="Times New Roman" w:hAnsi="Times New Roman" w:cs="Times New Roman"/>
          <w:sz w:val="28"/>
          <w:szCs w:val="28"/>
          <w:lang w:val="uk-UA"/>
        </w:rPr>
        <w:t>окремити основні принципи метаболізму:</w:t>
      </w:r>
    </w:p>
    <w:p w14:paraId="27C86726" w14:textId="77777777" w:rsidR="00842F3B" w:rsidRPr="00730C6A" w:rsidRDefault="00842F3B" w:rsidP="00842F3B">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w:t>
      </w:r>
      <w:r w:rsidRPr="00730C6A">
        <w:rPr>
          <w:rFonts w:ascii="Times New Roman" w:hAnsi="Times New Roman" w:cs="Times New Roman"/>
          <w:sz w:val="28"/>
          <w:szCs w:val="28"/>
          <w:lang w:val="uk-UA"/>
        </w:rPr>
        <w:tab/>
        <w:t>Розвиток у часі (будь-яка будівля повинна мати можливість змінювати свою форму та функцію у часі відповідно до людських потреб);</w:t>
      </w:r>
    </w:p>
    <w:p w14:paraId="4829D667" w14:textId="77777777" w:rsidR="00842F3B" w:rsidRPr="00730C6A" w:rsidRDefault="00842F3B" w:rsidP="00842F3B">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w:t>
      </w:r>
      <w:r w:rsidRPr="00730C6A">
        <w:rPr>
          <w:rFonts w:ascii="Times New Roman" w:hAnsi="Times New Roman" w:cs="Times New Roman"/>
          <w:sz w:val="28"/>
          <w:szCs w:val="28"/>
          <w:lang w:val="uk-UA"/>
        </w:rPr>
        <w:tab/>
        <w:t>Метаморфічні трансформації (радикальні і не радикальні зміни);</w:t>
      </w:r>
    </w:p>
    <w:p w14:paraId="36788C6E" w14:textId="36D554FF" w:rsidR="00D117D1" w:rsidRPr="00730C6A" w:rsidRDefault="00842F3B" w:rsidP="00867349">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w:t>
      </w:r>
      <w:r w:rsidRPr="00730C6A">
        <w:rPr>
          <w:rFonts w:ascii="Times New Roman" w:hAnsi="Times New Roman" w:cs="Times New Roman"/>
          <w:sz w:val="28"/>
          <w:szCs w:val="28"/>
          <w:lang w:val="uk-UA"/>
        </w:rPr>
        <w:tab/>
        <w:t>Принцип наслідування архітектурних традицій (історичне підґрунтя).</w:t>
      </w:r>
    </w:p>
    <w:p w14:paraId="49B03253" w14:textId="415EC7CD" w:rsidR="00D117D1" w:rsidRPr="00730C6A" w:rsidRDefault="00D117D1" w:rsidP="00D117D1">
      <w:pPr>
        <w:tabs>
          <w:tab w:val="right" w:leader="dot" w:pos="9639"/>
        </w:tabs>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2.2. Концепція міського метаболізму</w:t>
      </w:r>
    </w:p>
    <w:p w14:paraId="5E7ACF41" w14:textId="54D13036" w:rsidR="0084764B" w:rsidRPr="00730C6A" w:rsidRDefault="0084764B" w:rsidP="0084764B">
      <w:pPr>
        <w:tabs>
          <w:tab w:val="right" w:leader="dot" w:pos="9639"/>
        </w:tabs>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Зважаючи на ідеї метаболістів, можна вважати сучасне місто – мережевим метаболічним організмом, що у буквальному значенні слова «підвішений» на мережах, що живлять його енергією та ресурсами, що надходять ззовні.</w:t>
      </w:r>
    </w:p>
    <w:p w14:paraId="286DDAF0" w14:textId="77777777" w:rsidR="0084764B" w:rsidRPr="00730C6A" w:rsidRDefault="0084764B" w:rsidP="0084764B">
      <w:pPr>
        <w:tabs>
          <w:tab w:val="right" w:leader="dot" w:pos="9639"/>
        </w:tabs>
        <w:spacing w:line="360" w:lineRule="auto"/>
        <w:ind w:firstLine="567"/>
        <w:jc w:val="both"/>
        <w:rPr>
          <w:rFonts w:ascii="Times New Roman" w:hAnsi="Times New Roman" w:cs="Times New Roman"/>
          <w:bCs/>
          <w:sz w:val="28"/>
          <w:szCs w:val="28"/>
          <w:lang w:val="uk-UA"/>
        </w:rPr>
      </w:pPr>
      <w:r w:rsidRPr="00730C6A">
        <w:rPr>
          <w:rFonts w:ascii="Times New Roman" w:hAnsi="Times New Roman" w:cs="Times New Roman"/>
          <w:sz w:val="28"/>
          <w:szCs w:val="28"/>
          <w:lang w:val="uk-UA"/>
        </w:rPr>
        <w:t>Міський метаболізм — це модель, яка допомагає описувати та аналізувати потоки в містах через метафору живих організмів: таке системне бачення дозволяє зрозуміти всю діяльність міста в одній моделі з метою покращення якості життя. [</w:t>
      </w:r>
      <w:r w:rsidRPr="00730C6A">
        <w:rPr>
          <w:rFonts w:ascii="Times New Roman" w:hAnsi="Times New Roman" w:cs="Times New Roman"/>
          <w:bCs/>
          <w:sz w:val="28"/>
          <w:szCs w:val="28"/>
          <w:lang w:val="uk-UA"/>
        </w:rPr>
        <w:t>25]</w:t>
      </w:r>
    </w:p>
    <w:p w14:paraId="1974F95D" w14:textId="77777777" w:rsidR="0084764B" w:rsidRPr="00730C6A" w:rsidRDefault="0084764B" w:rsidP="00DB4523">
      <w:pPr>
        <w:tabs>
          <w:tab w:val="right" w:leader="dot" w:pos="9639"/>
        </w:tabs>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Потік матеріалу та енергії, що звивається через міста, безумовно, є метаболічним процесом, дуже схожим на той, що підтримує саме наше життя, якби не ключова деталь: він лінійний, тоді як в природі всі живі організми є дуже складними механізмами регулювання нашого метаболізму, що засновані на циклічних процесах.</w:t>
      </w:r>
    </w:p>
    <w:p w14:paraId="378F25E6" w14:textId="2ABC38A9" w:rsidR="0084764B" w:rsidRPr="00730C6A" w:rsidRDefault="0084764B" w:rsidP="00DB4523">
      <w:pPr>
        <w:tabs>
          <w:tab w:val="right" w:leader="dot" w:pos="9639"/>
        </w:tabs>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 англомовній літературі поняття міського метаболізму нерідко симетричне із поняттям метаболізму живих організмів, оскільки міста розглядаються як екосистеми. «Міста подібно до природних організмів споживають ресурси і виділяють відходи. Міста перетворюють сировину, паливо і воду в штучне середовище, біомасу і відходи». [26] Хоча, звісно, міста складніші, ніж природні організми.</w:t>
      </w:r>
    </w:p>
    <w:p w14:paraId="01407372" w14:textId="77777777" w:rsidR="00F45AE3" w:rsidRPr="00730C6A" w:rsidRDefault="00F45AE3" w:rsidP="00F45AE3">
      <w:pPr>
        <w:tabs>
          <w:tab w:val="right" w:leader="dot" w:pos="9639"/>
        </w:tabs>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Якщо ж говорити про містобудівний простір в цілому то це насправді —сукупність будинків. До прикладу, місто захищає кластер будинків. Дім захищає групи людей, а людина захищає групу органів. І цей список можна продовжувати аж до бактерій, що формують кооперативні кластери, які забезпечують здоровий спосіб життя. [2]</w:t>
      </w:r>
    </w:p>
    <w:p w14:paraId="11D66A7D" w14:textId="209986D3" w:rsidR="00F45AE3" w:rsidRPr="00730C6A" w:rsidRDefault="00F45AE3" w:rsidP="00F45AE3">
      <w:pPr>
        <w:tabs>
          <w:tab w:val="right" w:leader="dot" w:pos="9639"/>
        </w:tabs>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Зазначається, що в кожній структурі та природі організмів, які існують на цій планеті, є внутрішня логіка. Будь-яка архітектура, будь-який міський дизайн та будь-який соціальний порядок, які порушують цю структуру та природу, руйнують себе та нас, тобто вони засновані на органічних принципах, є дійсними та доводять свою дійсність. І саме тому, головною подібністю життєвого циклу архітектури та біології є еволюція - від метаболізму до біоніки через клітинну будову до форм цілісного єдиного організму.</w:t>
      </w:r>
    </w:p>
    <w:p w14:paraId="78165A0A" w14:textId="77777777" w:rsidR="00DB4523" w:rsidRPr="00730C6A" w:rsidRDefault="0084764B" w:rsidP="00DB4523">
      <w:pPr>
        <w:tabs>
          <w:tab w:val="right" w:leader="dot" w:pos="9639"/>
        </w:tabs>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Так, наприклад, у своїй роботі М. Ганді [27] розуміє сприйняття міста в термінах «метаболізму», як співвідношення між соціальним та біофізичним у просторі. </w:t>
      </w:r>
      <w:r w:rsidRPr="00730C6A">
        <w:rPr>
          <w:rFonts w:ascii="Times New Roman" w:hAnsi="Times New Roman" w:cs="Times New Roman"/>
          <w:sz w:val="28"/>
          <w:szCs w:val="28"/>
          <w:lang w:val="uk-UA"/>
        </w:rPr>
        <w:lastRenderedPageBreak/>
        <w:t xml:space="preserve">Заперечуючи функціоналістичне сприйняття даного концепту, автор розуміє його діалектично: як взаємодія між природою та культурою у міському середовищі. </w:t>
      </w:r>
    </w:p>
    <w:p w14:paraId="6C23CE06" w14:textId="6F5CA4F4" w:rsidR="00235876" w:rsidRPr="00730C6A" w:rsidRDefault="00A61D8E" w:rsidP="008E6834">
      <w:pPr>
        <w:tabs>
          <w:tab w:val="right" w:leader="dot" w:pos="9639"/>
        </w:tabs>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Тобто, п</w:t>
      </w:r>
      <w:r w:rsidR="0084764B" w:rsidRPr="00730C6A">
        <w:rPr>
          <w:rFonts w:ascii="Times New Roman" w:hAnsi="Times New Roman" w:cs="Times New Roman"/>
          <w:sz w:val="28"/>
          <w:szCs w:val="28"/>
          <w:lang w:val="uk-UA"/>
        </w:rPr>
        <w:t>рирода сприймається не як зовнішній образ, а як повноцінний «учасник» міського процесу, який у свою чергу утворює відносини між соціальними та біофізичними системами. Автор апелює до того, що якби термін «міський метаболізм» був би звільнений від функціоналістичних т</w:t>
      </w:r>
      <w:r w:rsidR="00527D19" w:rsidRPr="00730C6A">
        <w:rPr>
          <w:rFonts w:ascii="Times New Roman" w:hAnsi="Times New Roman" w:cs="Times New Roman"/>
          <w:sz w:val="28"/>
          <w:szCs w:val="28"/>
          <w:lang w:val="uk-UA"/>
        </w:rPr>
        <w:t>рактувань, то він міг би виступа</w:t>
      </w:r>
      <w:r w:rsidR="0084764B" w:rsidRPr="00730C6A">
        <w:rPr>
          <w:rFonts w:ascii="Times New Roman" w:hAnsi="Times New Roman" w:cs="Times New Roman"/>
          <w:sz w:val="28"/>
          <w:szCs w:val="28"/>
          <w:lang w:val="uk-UA"/>
        </w:rPr>
        <w:t>ти як відправна точка критичного сприйняття відносин між соціальними та біофізичними процесами.</w:t>
      </w:r>
    </w:p>
    <w:p w14:paraId="2FDBF3DA" w14:textId="53E3C337" w:rsidR="00D117D1" w:rsidRPr="00730C6A" w:rsidRDefault="008E6834" w:rsidP="008F6CB8">
      <w:pPr>
        <w:tabs>
          <w:tab w:val="right" w:leader="dot" w:pos="9639"/>
        </w:tabs>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ВИСНОВКИ ЗА РОЗДІЛОМ 2</w:t>
      </w:r>
    </w:p>
    <w:p w14:paraId="65D3F2E9" w14:textId="1DB11D4B" w:rsidR="008E6834" w:rsidRPr="00730C6A" w:rsidRDefault="00071A1C" w:rsidP="00071A1C">
      <w:pPr>
        <w:tabs>
          <w:tab w:val="right" w:leader="dot" w:pos="9639"/>
        </w:tabs>
        <w:spacing w:line="360" w:lineRule="auto"/>
        <w:ind w:firstLine="567"/>
        <w:jc w:val="both"/>
        <w:rPr>
          <w:rFonts w:ascii="Times New Roman" w:hAnsi="Times New Roman" w:cs="Times New Roman"/>
          <w:bCs/>
          <w:color w:val="000000" w:themeColor="text1"/>
          <w:sz w:val="28"/>
          <w:szCs w:val="28"/>
          <w:lang w:val="uk-UA"/>
        </w:rPr>
      </w:pPr>
      <w:r w:rsidRPr="00730C6A">
        <w:rPr>
          <w:rFonts w:ascii="Times New Roman" w:hAnsi="Times New Roman" w:cs="Times New Roman"/>
          <w:bCs/>
          <w:color w:val="000000" w:themeColor="text1"/>
          <w:sz w:val="28"/>
          <w:szCs w:val="28"/>
          <w:lang w:val="uk-UA"/>
        </w:rPr>
        <w:t xml:space="preserve">Таким чином, враховуючи концепцію японського метаболізму, де містобудівні ідеї уподібнюються з процесами саморозвитку органічного світу, з його послідовно змінюючими один одного циклами, утворюється модель міського простору з системою аналізу міських нашарувань. </w:t>
      </w:r>
    </w:p>
    <w:p w14:paraId="71D1F1D9" w14:textId="03B585A0" w:rsidR="008F6CB8" w:rsidRPr="00730C6A" w:rsidRDefault="008F6CB8" w:rsidP="008F6CB8">
      <w:pPr>
        <w:tabs>
          <w:tab w:val="right" w:leader="dot" w:pos="9639"/>
        </w:tabs>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РОЗДІЛ 3. ПОШАРОВ</w:t>
      </w:r>
      <w:r w:rsidR="0084764B" w:rsidRPr="00730C6A">
        <w:rPr>
          <w:rFonts w:ascii="Times New Roman" w:hAnsi="Times New Roman" w:cs="Times New Roman"/>
          <w:b/>
          <w:sz w:val="28"/>
          <w:szCs w:val="28"/>
          <w:lang w:val="uk-UA"/>
        </w:rPr>
        <w:t>Е МОДЕЛЮВАННЯ АРХІТЕКТУРНОГО ОБ</w:t>
      </w:r>
      <w:r w:rsidR="0084764B" w:rsidRPr="00730C6A">
        <w:rPr>
          <w:rFonts w:ascii="Times New Roman" w:hAnsi="Times New Roman" w:cs="Times New Roman"/>
          <w:b/>
          <w:sz w:val="28"/>
          <w:szCs w:val="28"/>
          <w:lang w:val="ru-RU"/>
        </w:rPr>
        <w:t>’</w:t>
      </w:r>
      <w:r w:rsidRPr="00730C6A">
        <w:rPr>
          <w:rFonts w:ascii="Times New Roman" w:hAnsi="Times New Roman" w:cs="Times New Roman"/>
          <w:b/>
          <w:sz w:val="28"/>
          <w:szCs w:val="28"/>
          <w:lang w:val="uk-UA"/>
        </w:rPr>
        <w:t>ЄКТА НА ОСНОВІ ТЕОРІЇ МЕТАБОЛІЗМУ</w:t>
      </w:r>
    </w:p>
    <w:p w14:paraId="0F82B938" w14:textId="3F969A56" w:rsidR="00B62054" w:rsidRPr="00730C6A" w:rsidRDefault="008F6CB8" w:rsidP="00B62054">
      <w:pPr>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3.</w:t>
      </w:r>
      <w:r w:rsidR="00B62054" w:rsidRPr="00730C6A">
        <w:rPr>
          <w:rFonts w:ascii="Times New Roman" w:hAnsi="Times New Roman" w:cs="Times New Roman"/>
          <w:b/>
          <w:sz w:val="28"/>
          <w:szCs w:val="28"/>
          <w:lang w:val="uk-UA"/>
        </w:rPr>
        <w:t>1. Пошаровий аналіз архітектурного міського середовища</w:t>
      </w:r>
    </w:p>
    <w:p w14:paraId="1CAA64DF" w14:textId="13732BBF" w:rsidR="005008D1" w:rsidRPr="00730C6A" w:rsidRDefault="007F65F1" w:rsidP="005008D1">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Місто — багатосторонній простір, не обмежений територією потоків людей, інформації чи товарів. Воно здійснює перманентну трансформацію речовини, енергії, відходів тощо, які разом змінюють як </w:t>
      </w:r>
      <w:r w:rsidR="006F2BDE" w:rsidRPr="00730C6A">
        <w:rPr>
          <w:rFonts w:ascii="Times New Roman" w:hAnsi="Times New Roman" w:cs="Times New Roman"/>
          <w:sz w:val="28"/>
          <w:szCs w:val="28"/>
          <w:lang w:val="uk-UA"/>
        </w:rPr>
        <w:t>саме місто</w:t>
      </w:r>
      <w:r w:rsidRPr="00730C6A">
        <w:rPr>
          <w:rFonts w:ascii="Times New Roman" w:hAnsi="Times New Roman" w:cs="Times New Roman"/>
          <w:sz w:val="28"/>
          <w:szCs w:val="28"/>
          <w:lang w:val="uk-UA"/>
        </w:rPr>
        <w:t>, так і форми соціальної орга</w:t>
      </w:r>
      <w:r w:rsidR="00730239" w:rsidRPr="00730C6A">
        <w:rPr>
          <w:rFonts w:ascii="Times New Roman" w:hAnsi="Times New Roman" w:cs="Times New Roman"/>
          <w:sz w:val="28"/>
          <w:szCs w:val="28"/>
          <w:lang w:val="uk-UA"/>
        </w:rPr>
        <w:t>нізації його життєдіяль</w:t>
      </w:r>
      <w:r w:rsidR="00C1655B" w:rsidRPr="00730C6A">
        <w:rPr>
          <w:rFonts w:ascii="Times New Roman" w:hAnsi="Times New Roman" w:cs="Times New Roman"/>
          <w:sz w:val="28"/>
          <w:szCs w:val="28"/>
          <w:lang w:val="uk-UA"/>
        </w:rPr>
        <w:t>ності. [2</w:t>
      </w:r>
      <w:r w:rsidR="00730239" w:rsidRPr="00730C6A">
        <w:rPr>
          <w:rFonts w:ascii="Times New Roman" w:hAnsi="Times New Roman" w:cs="Times New Roman"/>
          <w:sz w:val="28"/>
          <w:szCs w:val="28"/>
          <w:lang w:val="uk-UA"/>
        </w:rPr>
        <w:t>9</w:t>
      </w:r>
      <w:r w:rsidRPr="00730C6A">
        <w:rPr>
          <w:rFonts w:ascii="Times New Roman" w:hAnsi="Times New Roman" w:cs="Times New Roman"/>
          <w:sz w:val="28"/>
          <w:szCs w:val="28"/>
          <w:lang w:val="uk-UA"/>
        </w:rPr>
        <w:t>]</w:t>
      </w:r>
    </w:p>
    <w:p w14:paraId="0B1455A4" w14:textId="3751879E" w:rsidR="007F65F1" w:rsidRPr="00730C6A" w:rsidRDefault="007F65F1" w:rsidP="007F65F1">
      <w:pPr>
        <w:spacing w:line="360" w:lineRule="auto"/>
        <w:ind w:firstLine="567"/>
        <w:jc w:val="both"/>
        <w:rPr>
          <w:rFonts w:ascii="Times New Roman" w:hAnsi="Times New Roman" w:cs="Times New Roman"/>
          <w:b/>
          <w:bCs/>
          <w:sz w:val="28"/>
          <w:szCs w:val="28"/>
          <w:lang w:val="uk-UA"/>
        </w:rPr>
      </w:pPr>
      <w:r w:rsidRPr="00730C6A">
        <w:rPr>
          <w:rFonts w:ascii="Times New Roman" w:hAnsi="Times New Roman" w:cs="Times New Roman"/>
          <w:sz w:val="28"/>
          <w:szCs w:val="28"/>
          <w:lang w:val="uk-UA"/>
        </w:rPr>
        <w:t xml:space="preserve">Міста складаються з шарів взаємозалежних систем, які сприяють їх метаболізму, таких як шляхи подачі їжі та води, енергетичні маршрути, викиди забруднюючих речовин та виробництво відходів. Розробляючи систему метаболічного моделювання міського простору, необхідно проаналізувати дані </w:t>
      </w:r>
      <w:r w:rsidRPr="00730C6A">
        <w:rPr>
          <w:rFonts w:ascii="Times New Roman" w:hAnsi="Times New Roman" w:cs="Times New Roman"/>
          <w:sz w:val="28"/>
          <w:szCs w:val="28"/>
          <w:lang w:val="uk-UA"/>
        </w:rPr>
        <w:lastRenderedPageBreak/>
        <w:t xml:space="preserve">міських </w:t>
      </w:r>
      <w:r w:rsidR="006F2BDE" w:rsidRPr="00730C6A">
        <w:rPr>
          <w:rFonts w:ascii="Times New Roman" w:hAnsi="Times New Roman" w:cs="Times New Roman"/>
          <w:sz w:val="28"/>
          <w:szCs w:val="28"/>
          <w:lang w:val="uk-UA"/>
        </w:rPr>
        <w:t>шарів</w:t>
      </w:r>
      <w:r w:rsidRPr="00730C6A">
        <w:rPr>
          <w:rFonts w:ascii="Times New Roman" w:hAnsi="Times New Roman" w:cs="Times New Roman"/>
          <w:sz w:val="28"/>
          <w:szCs w:val="28"/>
          <w:lang w:val="uk-UA"/>
        </w:rPr>
        <w:t xml:space="preserve"> для формування альтернативного підходу до сталого міського розвитку. [</w:t>
      </w:r>
      <w:r w:rsidR="00C1655B" w:rsidRPr="00730C6A">
        <w:rPr>
          <w:rFonts w:ascii="Times New Roman" w:hAnsi="Times New Roman" w:cs="Times New Roman"/>
          <w:bCs/>
          <w:sz w:val="28"/>
          <w:szCs w:val="28"/>
          <w:lang w:val="uk-UA"/>
        </w:rPr>
        <w:t>3</w:t>
      </w:r>
      <w:r w:rsidR="00730239" w:rsidRPr="00730C6A">
        <w:rPr>
          <w:rFonts w:ascii="Times New Roman" w:hAnsi="Times New Roman" w:cs="Times New Roman"/>
          <w:bCs/>
          <w:sz w:val="28"/>
          <w:szCs w:val="28"/>
          <w:lang w:val="uk-UA"/>
        </w:rPr>
        <w:t>0</w:t>
      </w:r>
      <w:r w:rsidRPr="00730C6A">
        <w:rPr>
          <w:rFonts w:ascii="Times New Roman" w:hAnsi="Times New Roman" w:cs="Times New Roman"/>
          <w:bCs/>
          <w:sz w:val="28"/>
          <w:szCs w:val="28"/>
          <w:lang w:val="uk-UA"/>
        </w:rPr>
        <w:t>]</w:t>
      </w:r>
      <w:r w:rsidRPr="00730C6A">
        <w:rPr>
          <w:rFonts w:ascii="Times New Roman" w:hAnsi="Times New Roman" w:cs="Times New Roman"/>
          <w:b/>
          <w:bCs/>
          <w:sz w:val="28"/>
          <w:szCs w:val="28"/>
          <w:lang w:val="uk-UA"/>
        </w:rPr>
        <w:t xml:space="preserve"> </w:t>
      </w:r>
    </w:p>
    <w:p w14:paraId="0A927DDA" w14:textId="11A4C393" w:rsidR="005008D1" w:rsidRPr="00730C6A" w:rsidRDefault="00071A1C" w:rsidP="00615523">
      <w:pPr>
        <w:spacing w:line="360" w:lineRule="auto"/>
        <w:ind w:firstLine="567"/>
        <w:jc w:val="both"/>
        <w:rPr>
          <w:rFonts w:ascii="Times New Roman" w:hAnsi="Times New Roman" w:cs="Times New Roman"/>
          <w:bCs/>
          <w:sz w:val="28"/>
          <w:szCs w:val="28"/>
          <w:lang w:val="uk-UA"/>
        </w:rPr>
      </w:pPr>
      <w:r w:rsidRPr="00730C6A">
        <w:rPr>
          <w:rFonts w:ascii="Times New Roman" w:hAnsi="Times New Roman" w:cs="Times New Roman"/>
          <w:bCs/>
          <w:sz w:val="28"/>
          <w:szCs w:val="28"/>
          <w:lang w:val="uk-UA"/>
        </w:rPr>
        <w:t xml:space="preserve">Метаболічна концепція  моделювання дозволяє об'єднувати вузли соціального метаболізму для визначення домінуючого простору. </w:t>
      </w:r>
      <w:r w:rsidR="00710D10" w:rsidRPr="00730C6A">
        <w:rPr>
          <w:rFonts w:ascii="Times New Roman" w:hAnsi="Times New Roman" w:cs="Times New Roman"/>
          <w:bCs/>
          <w:sz w:val="28"/>
          <w:szCs w:val="28"/>
          <w:lang w:val="uk-UA"/>
        </w:rPr>
        <w:t>В такому випадку, ф</w:t>
      </w:r>
      <w:r w:rsidR="00216EE2" w:rsidRPr="00730C6A">
        <w:rPr>
          <w:rFonts w:ascii="Times New Roman" w:hAnsi="Times New Roman" w:cs="Times New Roman"/>
          <w:bCs/>
          <w:sz w:val="28"/>
          <w:szCs w:val="28"/>
          <w:lang w:val="uk-UA"/>
        </w:rPr>
        <w:t>ормування «мережевої структури»</w:t>
      </w:r>
      <w:r w:rsidR="005008D1" w:rsidRPr="00730C6A">
        <w:rPr>
          <w:rFonts w:ascii="Times New Roman" w:hAnsi="Times New Roman" w:cs="Times New Roman"/>
          <w:bCs/>
          <w:sz w:val="28"/>
          <w:szCs w:val="28"/>
          <w:lang w:val="uk-UA"/>
        </w:rPr>
        <w:t xml:space="preserve"> вимагатиме переоцінки взаємозв'язків між існуючими </w:t>
      </w:r>
      <w:r w:rsidR="00E13222" w:rsidRPr="00730C6A">
        <w:rPr>
          <w:rFonts w:ascii="Times New Roman" w:hAnsi="Times New Roman" w:cs="Times New Roman"/>
          <w:bCs/>
          <w:sz w:val="28"/>
          <w:szCs w:val="28"/>
          <w:lang w:val="uk-UA"/>
        </w:rPr>
        <w:t>шарами</w:t>
      </w:r>
      <w:r w:rsidR="005008D1" w:rsidRPr="00730C6A">
        <w:rPr>
          <w:rFonts w:ascii="Times New Roman" w:hAnsi="Times New Roman" w:cs="Times New Roman"/>
          <w:bCs/>
          <w:sz w:val="28"/>
          <w:szCs w:val="28"/>
          <w:lang w:val="uk-UA"/>
        </w:rPr>
        <w:t xml:space="preserve"> міста, переосмислення старих моделей та його впливу на довкілля.</w:t>
      </w:r>
    </w:p>
    <w:p w14:paraId="7E3B3FC7" w14:textId="11FE7FDF" w:rsidR="00AE0741" w:rsidRPr="00730C6A" w:rsidRDefault="00615523" w:rsidP="003C71F4">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До</w:t>
      </w:r>
      <w:r w:rsidR="00AE0741" w:rsidRPr="00730C6A">
        <w:rPr>
          <w:rFonts w:ascii="Times New Roman" w:hAnsi="Times New Roman" w:cs="Times New Roman"/>
          <w:sz w:val="28"/>
          <w:szCs w:val="28"/>
          <w:lang w:val="uk-UA"/>
        </w:rPr>
        <w:t xml:space="preserve"> прикладу, </w:t>
      </w:r>
      <w:r w:rsidR="00056C41" w:rsidRPr="00730C6A">
        <w:rPr>
          <w:rFonts w:ascii="Times New Roman" w:hAnsi="Times New Roman" w:cs="Times New Roman"/>
          <w:sz w:val="28"/>
          <w:szCs w:val="28"/>
          <w:lang w:val="uk-UA"/>
        </w:rPr>
        <w:t>в</w:t>
      </w:r>
      <w:r w:rsidR="003C71F4" w:rsidRPr="00730C6A">
        <w:rPr>
          <w:rFonts w:ascii="Times New Roman" w:hAnsi="Times New Roman" w:cs="Times New Roman"/>
          <w:sz w:val="28"/>
          <w:szCs w:val="28"/>
          <w:lang w:val="uk-UA"/>
        </w:rPr>
        <w:t xml:space="preserve"> роботі обрано 7 основних шарів: археологічний, шар акваторії, озеленення, медичний, релігійний, навчальний та культурний.  Подібним принципом проаналізовано центральну частину міста, що дозвол</w:t>
      </w:r>
      <w:r w:rsidR="00056C41" w:rsidRPr="00730C6A">
        <w:rPr>
          <w:rFonts w:ascii="Times New Roman" w:hAnsi="Times New Roman" w:cs="Times New Roman"/>
          <w:sz w:val="28"/>
          <w:szCs w:val="28"/>
          <w:lang w:val="uk-UA"/>
        </w:rPr>
        <w:t>яє</w:t>
      </w:r>
      <w:r w:rsidR="003C71F4" w:rsidRPr="00730C6A">
        <w:rPr>
          <w:rFonts w:ascii="Times New Roman" w:hAnsi="Times New Roman" w:cs="Times New Roman"/>
          <w:sz w:val="28"/>
          <w:szCs w:val="28"/>
          <w:lang w:val="uk-UA"/>
        </w:rPr>
        <w:t xml:space="preserve"> припустити, що кожен такий шар являє собою автономний організм, який допомагає відстежувати можливі форми зростання або відображати потоки ресурсів у місті.</w:t>
      </w:r>
    </w:p>
    <w:p w14:paraId="716C051F" w14:textId="6933AB30" w:rsidR="00AE0741" w:rsidRPr="00730C6A" w:rsidRDefault="006F2BDE" w:rsidP="00AE0741">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Потрібно розуміти, у</w:t>
      </w:r>
      <w:r w:rsidR="00DB37D8" w:rsidRPr="00730C6A">
        <w:rPr>
          <w:rFonts w:ascii="Times New Roman" w:hAnsi="Times New Roman" w:cs="Times New Roman"/>
          <w:sz w:val="28"/>
          <w:szCs w:val="28"/>
          <w:lang w:val="uk-UA"/>
        </w:rPr>
        <w:t xml:space="preserve">спішні міста згодом нарощують </w:t>
      </w:r>
      <w:r w:rsidRPr="00730C6A">
        <w:rPr>
          <w:rFonts w:ascii="Times New Roman" w:hAnsi="Times New Roman" w:cs="Times New Roman"/>
          <w:sz w:val="28"/>
          <w:szCs w:val="28"/>
          <w:lang w:val="uk-UA"/>
        </w:rPr>
        <w:t>«шари»</w:t>
      </w:r>
      <w:r w:rsidR="00DB37D8" w:rsidRPr="00730C6A">
        <w:rPr>
          <w:rFonts w:ascii="Times New Roman" w:hAnsi="Times New Roman" w:cs="Times New Roman"/>
          <w:sz w:val="28"/>
          <w:szCs w:val="28"/>
          <w:lang w:val="uk-UA"/>
        </w:rPr>
        <w:t xml:space="preserve">, які </w:t>
      </w:r>
      <w:r w:rsidRPr="00730C6A">
        <w:rPr>
          <w:rFonts w:ascii="Times New Roman" w:hAnsi="Times New Roman" w:cs="Times New Roman"/>
          <w:sz w:val="28"/>
          <w:szCs w:val="28"/>
          <w:lang w:val="uk-UA"/>
        </w:rPr>
        <w:t>транслюють мінливі потреби життя, при цьому зберігаючи</w:t>
      </w:r>
      <w:r w:rsidR="00DB37D8" w:rsidRPr="00730C6A">
        <w:rPr>
          <w:rFonts w:ascii="Times New Roman" w:hAnsi="Times New Roman" w:cs="Times New Roman"/>
          <w:sz w:val="28"/>
          <w:szCs w:val="28"/>
          <w:lang w:val="uk-UA"/>
        </w:rPr>
        <w:t xml:space="preserve"> зародок організму. У вдалих містах нові </w:t>
      </w:r>
      <w:r w:rsidRPr="00730C6A">
        <w:rPr>
          <w:rFonts w:ascii="Times New Roman" w:hAnsi="Times New Roman" w:cs="Times New Roman"/>
          <w:sz w:val="28"/>
          <w:szCs w:val="28"/>
          <w:lang w:val="uk-UA"/>
        </w:rPr>
        <w:t>шари</w:t>
      </w:r>
      <w:r w:rsidR="00DB37D8" w:rsidRPr="00730C6A">
        <w:rPr>
          <w:rFonts w:ascii="Times New Roman" w:hAnsi="Times New Roman" w:cs="Times New Roman"/>
          <w:sz w:val="28"/>
          <w:szCs w:val="28"/>
          <w:lang w:val="uk-UA"/>
        </w:rPr>
        <w:t xml:space="preserve"> не </w:t>
      </w:r>
      <w:r w:rsidRPr="00730C6A">
        <w:rPr>
          <w:rFonts w:ascii="Times New Roman" w:hAnsi="Times New Roman" w:cs="Times New Roman"/>
          <w:sz w:val="28"/>
          <w:szCs w:val="28"/>
          <w:lang w:val="uk-UA"/>
        </w:rPr>
        <w:t>переважають над старими</w:t>
      </w:r>
      <w:r w:rsidR="00DB37D8" w:rsidRPr="00730C6A">
        <w:rPr>
          <w:rFonts w:ascii="Times New Roman" w:hAnsi="Times New Roman" w:cs="Times New Roman"/>
          <w:sz w:val="28"/>
          <w:szCs w:val="28"/>
          <w:lang w:val="uk-UA"/>
        </w:rPr>
        <w:t xml:space="preserve">; новий розвиток не протистоїть духу міста минулого і не руйнує його; нові форми не домінують над минулими формами, утворюючи аморфну однаковість. </w:t>
      </w:r>
    </w:p>
    <w:p w14:paraId="0937DFEB" w14:textId="3BD8005B" w:rsidR="008F6CB8" w:rsidRPr="00730C6A" w:rsidRDefault="00DB37D8" w:rsidP="00FD4BF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Ми бачимо це збереження зародків первісного міста в найуспішніших містах по всьому світу: Рим зберігає свої </w:t>
      </w:r>
      <w:r w:rsidR="006F2BDE" w:rsidRPr="00730C6A">
        <w:rPr>
          <w:rFonts w:ascii="Times New Roman" w:hAnsi="Times New Roman" w:cs="Times New Roman"/>
          <w:sz w:val="28"/>
          <w:szCs w:val="28"/>
          <w:lang w:val="uk-UA"/>
        </w:rPr>
        <w:t>витоки, не забуваючи</w:t>
      </w:r>
      <w:r w:rsidRPr="00730C6A">
        <w:rPr>
          <w:rFonts w:ascii="Times New Roman" w:hAnsi="Times New Roman" w:cs="Times New Roman"/>
          <w:sz w:val="28"/>
          <w:szCs w:val="28"/>
          <w:lang w:val="uk-UA"/>
        </w:rPr>
        <w:t xml:space="preserve"> про сучасний Рим і сьогодення на Форумі; Афіни зберігають Акрополь і не дозволяють жодній високій споруді (спорудам) кинути йому виклик; Париж зберігає масштабні культурні пам'ятки і невід'ємний зв'язок з Сеною; Нью-Йорк, місто хмарочосів, зберіг Центральний парк; Лондон щосили намагається зберегти перевагу місця навколо собору Святого Павла, який був надійно захищений під час бомбардувань Другої світової війни.</w:t>
      </w:r>
      <w:r w:rsidR="007E7A26" w:rsidRPr="00730C6A">
        <w:rPr>
          <w:rFonts w:ascii="Times New Roman" w:hAnsi="Times New Roman" w:cs="Times New Roman"/>
          <w:sz w:val="28"/>
          <w:szCs w:val="28"/>
          <w:lang w:val="uk-UA"/>
        </w:rPr>
        <w:t xml:space="preserve"> [</w:t>
      </w:r>
      <w:r w:rsidR="00FD4BF2" w:rsidRPr="00730C6A">
        <w:rPr>
          <w:rFonts w:ascii="Times New Roman" w:hAnsi="Times New Roman" w:cs="Times New Roman"/>
          <w:sz w:val="28"/>
          <w:szCs w:val="28"/>
          <w:lang w:val="uk-UA"/>
        </w:rPr>
        <w:t>3</w:t>
      </w:r>
      <w:r w:rsidR="00730239" w:rsidRPr="00730C6A">
        <w:rPr>
          <w:rFonts w:ascii="Times New Roman" w:hAnsi="Times New Roman" w:cs="Times New Roman"/>
          <w:sz w:val="28"/>
          <w:szCs w:val="28"/>
          <w:lang w:val="uk-UA"/>
        </w:rPr>
        <w:t>1</w:t>
      </w:r>
      <w:r w:rsidR="007E7A26" w:rsidRPr="00730C6A">
        <w:rPr>
          <w:rFonts w:ascii="Times New Roman" w:hAnsi="Times New Roman" w:cs="Times New Roman"/>
          <w:sz w:val="28"/>
          <w:szCs w:val="28"/>
          <w:lang w:val="uk-UA"/>
        </w:rPr>
        <w:t>]</w:t>
      </w:r>
    </w:p>
    <w:p w14:paraId="68926B23" w14:textId="62A99B6E" w:rsidR="00575F54" w:rsidRPr="00730C6A" w:rsidRDefault="00575F54" w:rsidP="0072135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Саме тому необхідним стає питання використання соціокультурного пласту, що має великий потенціал для вирішенні проблем </w:t>
      </w:r>
      <w:proofErr w:type="spellStart"/>
      <w:r w:rsidRPr="00730C6A">
        <w:rPr>
          <w:rFonts w:ascii="Times New Roman" w:hAnsi="Times New Roman" w:cs="Times New Roman"/>
          <w:sz w:val="28"/>
          <w:szCs w:val="28"/>
          <w:lang w:val="uk-UA"/>
        </w:rPr>
        <w:t>ресоціалізації</w:t>
      </w:r>
      <w:proofErr w:type="spellEnd"/>
      <w:r w:rsidRPr="00730C6A">
        <w:rPr>
          <w:rFonts w:ascii="Times New Roman" w:hAnsi="Times New Roman" w:cs="Times New Roman"/>
          <w:sz w:val="28"/>
          <w:szCs w:val="28"/>
          <w:lang w:val="uk-UA"/>
        </w:rPr>
        <w:t xml:space="preserve">, що сприятиме </w:t>
      </w:r>
      <w:r w:rsidRPr="00730C6A">
        <w:rPr>
          <w:rFonts w:ascii="Times New Roman" w:hAnsi="Times New Roman" w:cs="Times New Roman"/>
          <w:sz w:val="28"/>
          <w:szCs w:val="28"/>
          <w:lang w:val="uk-UA"/>
        </w:rPr>
        <w:lastRenderedPageBreak/>
        <w:t>зростанню рівня соціального добробуту та якості культурного середовища м</w:t>
      </w:r>
      <w:r w:rsidR="00721356" w:rsidRPr="00730C6A">
        <w:rPr>
          <w:rFonts w:ascii="Times New Roman" w:hAnsi="Times New Roman" w:cs="Times New Roman"/>
          <w:sz w:val="28"/>
          <w:szCs w:val="28"/>
          <w:lang w:val="uk-UA"/>
        </w:rPr>
        <w:t>іста чи навіть регіону загалом.</w:t>
      </w:r>
    </w:p>
    <w:p w14:paraId="3F95E5D4" w14:textId="478E0DD2" w:rsidR="008F6CB8" w:rsidRPr="00730C6A" w:rsidRDefault="008F6CB8" w:rsidP="008F6CB8">
      <w:pPr>
        <w:tabs>
          <w:tab w:val="right" w:leader="dot" w:pos="9639"/>
        </w:tabs>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3.2.  Гібридне моделювання архітектурного середовища міста</w:t>
      </w:r>
    </w:p>
    <w:p w14:paraId="7AB2051B" w14:textId="051FD2A4" w:rsidR="00674400" w:rsidRPr="00730C6A" w:rsidRDefault="00674400" w:rsidP="008E6834">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Гібридним у контексті теорії проникності є багатошаровий, мультифункціональний міський простір, в якому будівлі та споруди, що утворюють його структуру, об'єднані багаторівневим суспільним </w:t>
      </w:r>
      <w:r w:rsidR="001269AE" w:rsidRPr="00730C6A">
        <w:rPr>
          <w:rFonts w:ascii="Times New Roman" w:hAnsi="Times New Roman" w:cs="Times New Roman"/>
          <w:sz w:val="28"/>
          <w:szCs w:val="28"/>
          <w:lang w:val="uk-UA"/>
        </w:rPr>
        <w:t>зв’язком</w:t>
      </w:r>
      <w:r w:rsidRPr="00730C6A">
        <w:rPr>
          <w:rFonts w:ascii="Times New Roman" w:hAnsi="Times New Roman" w:cs="Times New Roman"/>
          <w:sz w:val="28"/>
          <w:szCs w:val="28"/>
          <w:lang w:val="uk-UA"/>
        </w:rPr>
        <w:t>, у якому важливу роль відіграє його віртуальне сприйняття, а також його інформаційний потенціал та можливості до трансформації.</w:t>
      </w:r>
    </w:p>
    <w:p w14:paraId="45C7B2F6" w14:textId="39DD25F1" w:rsidR="00674400" w:rsidRPr="00730C6A" w:rsidRDefault="00674400" w:rsidP="005627E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Гібридні простори являють собою території міста, що швидко розвиваються, володіють властивостями самооргані</w:t>
      </w:r>
      <w:r w:rsidR="006D2AAF" w:rsidRPr="00730C6A">
        <w:rPr>
          <w:rFonts w:ascii="Times New Roman" w:hAnsi="Times New Roman" w:cs="Times New Roman"/>
          <w:sz w:val="28"/>
          <w:szCs w:val="28"/>
          <w:lang w:val="uk-UA"/>
        </w:rPr>
        <w:t xml:space="preserve">зації в широкому містобудівному, </w:t>
      </w:r>
      <w:r w:rsidRPr="00730C6A">
        <w:rPr>
          <w:rFonts w:ascii="Times New Roman" w:hAnsi="Times New Roman" w:cs="Times New Roman"/>
          <w:sz w:val="28"/>
          <w:szCs w:val="28"/>
          <w:lang w:val="uk-UA"/>
        </w:rPr>
        <w:t>соціально-економічному, функціонально-планувальному, рекреаційному, ландшафтно- композиційному та екологічному</w:t>
      </w:r>
      <w:r w:rsidR="00FD4BF2" w:rsidRPr="00730C6A">
        <w:rPr>
          <w:rFonts w:ascii="Times New Roman" w:hAnsi="Times New Roman" w:cs="Times New Roman"/>
          <w:sz w:val="28"/>
          <w:szCs w:val="28"/>
          <w:lang w:val="uk-UA"/>
        </w:rPr>
        <w:t xml:space="preserve"> аспектах. [3</w:t>
      </w:r>
      <w:r w:rsidR="00730239" w:rsidRPr="00730C6A">
        <w:rPr>
          <w:rFonts w:ascii="Times New Roman" w:hAnsi="Times New Roman" w:cs="Times New Roman"/>
          <w:sz w:val="28"/>
          <w:szCs w:val="28"/>
          <w:lang w:val="uk-UA"/>
        </w:rPr>
        <w:t>2</w:t>
      </w:r>
      <w:r w:rsidR="006D2AAF" w:rsidRPr="00730C6A">
        <w:rPr>
          <w:rFonts w:ascii="Times New Roman" w:hAnsi="Times New Roman" w:cs="Times New Roman"/>
          <w:sz w:val="28"/>
          <w:szCs w:val="28"/>
          <w:lang w:val="uk-UA"/>
        </w:rPr>
        <w:t>]</w:t>
      </w:r>
      <w:r w:rsidRPr="00730C6A">
        <w:rPr>
          <w:rFonts w:ascii="Times New Roman" w:hAnsi="Times New Roman" w:cs="Times New Roman"/>
          <w:sz w:val="28"/>
          <w:szCs w:val="28"/>
          <w:lang w:val="uk-UA"/>
        </w:rPr>
        <w:t xml:space="preserve"> </w:t>
      </w:r>
    </w:p>
    <w:p w14:paraId="1EB4F2B3" w14:textId="77777777" w:rsidR="00674400" w:rsidRPr="00730C6A" w:rsidRDefault="00674400" w:rsidP="005627E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Функціональне насичення гібридн</w:t>
      </w:r>
      <w:r w:rsidR="001269AE" w:rsidRPr="00730C6A">
        <w:rPr>
          <w:rFonts w:ascii="Times New Roman" w:hAnsi="Times New Roman" w:cs="Times New Roman"/>
          <w:sz w:val="28"/>
          <w:szCs w:val="28"/>
          <w:lang w:val="uk-UA"/>
        </w:rPr>
        <w:t xml:space="preserve">ого середовища </w:t>
      </w:r>
      <w:r w:rsidRPr="00730C6A">
        <w:rPr>
          <w:rFonts w:ascii="Times New Roman" w:hAnsi="Times New Roman" w:cs="Times New Roman"/>
          <w:sz w:val="28"/>
          <w:szCs w:val="28"/>
          <w:lang w:val="uk-UA"/>
        </w:rPr>
        <w:t xml:space="preserve">залежить від містобудівного контексту та місця </w:t>
      </w:r>
      <w:r w:rsidR="001269AE" w:rsidRPr="00730C6A">
        <w:rPr>
          <w:rFonts w:ascii="Times New Roman" w:hAnsi="Times New Roman" w:cs="Times New Roman"/>
          <w:sz w:val="28"/>
          <w:szCs w:val="28"/>
          <w:lang w:val="uk-UA"/>
        </w:rPr>
        <w:t>його</w:t>
      </w:r>
      <w:r w:rsidRPr="00730C6A">
        <w:rPr>
          <w:rFonts w:ascii="Times New Roman" w:hAnsi="Times New Roman" w:cs="Times New Roman"/>
          <w:sz w:val="28"/>
          <w:szCs w:val="28"/>
          <w:lang w:val="uk-UA"/>
        </w:rPr>
        <w:t xml:space="preserve"> розміщення. Найбільш актуальними нині є гібридні простори, структура яких становить взаємодію житлової, суспільної та рекреаційної функцій. </w:t>
      </w:r>
    </w:p>
    <w:p w14:paraId="7870ACC7" w14:textId="77777777" w:rsidR="00674400" w:rsidRPr="00730C6A" w:rsidRDefault="00F37F44" w:rsidP="005627E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Враховуючи концепцію гібридних просторів, фіксують</w:t>
      </w:r>
      <w:r w:rsidR="00674400" w:rsidRPr="00730C6A">
        <w:rPr>
          <w:rFonts w:ascii="Times New Roman" w:hAnsi="Times New Roman" w:cs="Times New Roman"/>
          <w:sz w:val="28"/>
          <w:szCs w:val="28"/>
          <w:lang w:val="uk-UA"/>
        </w:rPr>
        <w:t xml:space="preserve"> чотири етапи розвитку території міста: </w:t>
      </w:r>
    </w:p>
    <w:p w14:paraId="2411227D" w14:textId="77777777" w:rsidR="00674400" w:rsidRPr="00730C6A" w:rsidRDefault="00674400" w:rsidP="0067440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1) послуги, що пропоную</w:t>
      </w:r>
      <w:r w:rsidR="00D813C1" w:rsidRPr="00730C6A">
        <w:rPr>
          <w:rFonts w:ascii="Times New Roman" w:hAnsi="Times New Roman" w:cs="Times New Roman"/>
          <w:sz w:val="28"/>
          <w:szCs w:val="28"/>
          <w:lang w:val="uk-UA"/>
        </w:rPr>
        <w:t>ться на регенерованій території</w:t>
      </w:r>
      <w:r w:rsidRPr="00730C6A">
        <w:rPr>
          <w:rFonts w:ascii="Times New Roman" w:hAnsi="Times New Roman" w:cs="Times New Roman"/>
          <w:sz w:val="28"/>
          <w:szCs w:val="28"/>
          <w:lang w:val="uk-UA"/>
        </w:rPr>
        <w:t xml:space="preserve"> та інфраструктура починають задовольняти громадян, фірми та відвідувачів; </w:t>
      </w:r>
    </w:p>
    <w:p w14:paraId="1FC4DCE1" w14:textId="27609904" w:rsidR="00674400" w:rsidRPr="00730C6A" w:rsidRDefault="00674400" w:rsidP="0067440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2) розвиваються та з'являються нові пам'ятки, які дозволяють зберегти та здійснити громадську підтримку запланованому; </w:t>
      </w:r>
    </w:p>
    <w:p w14:paraId="1063E3B6" w14:textId="77777777" w:rsidR="00674400" w:rsidRPr="00730C6A" w:rsidRDefault="00674400" w:rsidP="0067440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3) гібридні простори «говорять» про свої особливості та переваги через енергійне та яскраве зображення, комунікаційну програму; </w:t>
      </w:r>
    </w:p>
    <w:p w14:paraId="7CC1DA5B" w14:textId="77777777" w:rsidR="00674400" w:rsidRPr="00730C6A" w:rsidRDefault="00674400" w:rsidP="0067440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 xml:space="preserve">4) образ гібридних просторів підтримується громадянами, громадськими лідерами, державними установами, і цим вони залучають нові компанії, інвестиції та туристів.  </w:t>
      </w:r>
    </w:p>
    <w:p w14:paraId="1D4DC813" w14:textId="5A1E211E" w:rsidR="00674400" w:rsidRPr="00730C6A" w:rsidRDefault="00674400" w:rsidP="005627E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Слід зазначити, що зараз сучасна містобудівна практика випереджає створення теоретичних засад, концепцій розвитку та форму</w:t>
      </w:r>
      <w:r w:rsidR="00D813C1" w:rsidRPr="00730C6A">
        <w:rPr>
          <w:rFonts w:ascii="Times New Roman" w:hAnsi="Times New Roman" w:cs="Times New Roman"/>
          <w:sz w:val="28"/>
          <w:szCs w:val="28"/>
          <w:lang w:val="uk-UA"/>
        </w:rPr>
        <w:t>вання гібридни</w:t>
      </w:r>
      <w:r w:rsidR="00FD4AA7" w:rsidRPr="00730C6A">
        <w:rPr>
          <w:rFonts w:ascii="Times New Roman" w:hAnsi="Times New Roman" w:cs="Times New Roman"/>
          <w:sz w:val="28"/>
          <w:szCs w:val="28"/>
          <w:lang w:val="uk-UA"/>
        </w:rPr>
        <w:t>х територій. [</w:t>
      </w:r>
      <w:r w:rsidR="00321AF1" w:rsidRPr="00730C6A">
        <w:rPr>
          <w:rFonts w:ascii="Times New Roman" w:hAnsi="Times New Roman" w:cs="Times New Roman"/>
          <w:sz w:val="28"/>
          <w:szCs w:val="28"/>
          <w:lang w:val="uk-UA"/>
        </w:rPr>
        <w:t>32</w:t>
      </w:r>
      <w:r w:rsidR="00D813C1" w:rsidRPr="00730C6A">
        <w:rPr>
          <w:rFonts w:ascii="Times New Roman" w:hAnsi="Times New Roman" w:cs="Times New Roman"/>
          <w:sz w:val="28"/>
          <w:szCs w:val="28"/>
          <w:lang w:val="uk-UA"/>
        </w:rPr>
        <w:t>]</w:t>
      </w:r>
    </w:p>
    <w:p w14:paraId="46AF867B" w14:textId="77777777" w:rsidR="00674400" w:rsidRPr="00730C6A" w:rsidRDefault="0090088B" w:rsidP="005627E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До прикладу, у</w:t>
      </w:r>
      <w:r w:rsidR="00A725A0" w:rsidRPr="00730C6A">
        <w:rPr>
          <w:rFonts w:ascii="Times New Roman" w:hAnsi="Times New Roman" w:cs="Times New Roman"/>
          <w:sz w:val="28"/>
          <w:szCs w:val="28"/>
          <w:lang w:val="uk-UA"/>
        </w:rPr>
        <w:t xml:space="preserve"> країнах західної Європи та</w:t>
      </w:r>
      <w:r w:rsidR="00674400" w:rsidRPr="00730C6A">
        <w:rPr>
          <w:rFonts w:ascii="Times New Roman" w:hAnsi="Times New Roman" w:cs="Times New Roman"/>
          <w:sz w:val="28"/>
          <w:szCs w:val="28"/>
          <w:lang w:val="uk-UA"/>
        </w:rPr>
        <w:t xml:space="preserve"> США</w:t>
      </w:r>
      <w:r w:rsidR="00A725A0" w:rsidRPr="00730C6A">
        <w:rPr>
          <w:rFonts w:ascii="Times New Roman" w:hAnsi="Times New Roman" w:cs="Times New Roman"/>
          <w:sz w:val="28"/>
          <w:szCs w:val="28"/>
          <w:lang w:val="uk-UA"/>
        </w:rPr>
        <w:t>,</w:t>
      </w:r>
      <w:r w:rsidR="00674400" w:rsidRPr="00730C6A">
        <w:rPr>
          <w:rFonts w:ascii="Times New Roman" w:hAnsi="Times New Roman" w:cs="Times New Roman"/>
          <w:sz w:val="28"/>
          <w:szCs w:val="28"/>
          <w:lang w:val="uk-UA"/>
        </w:rPr>
        <w:t xml:space="preserve"> філософія та практика розвитку гібридних просторів знаходить своє інституційне відображення у департаментах економічного розвитку. Наприклад, штат Огайо створив сім агентств регіонального економічного розвитку, кожен із яких охоплює групу округів. Ці агентства працюють з округами та органами місцевого самоврядування з метою створення гібридних просторів для покращення місцевого бізнес-клімату та задоволення конкретних потреб підприємств, що працюють на їхній території.</w:t>
      </w:r>
    </w:p>
    <w:p w14:paraId="6C440790" w14:textId="77777777" w:rsidR="00674400" w:rsidRPr="00730C6A" w:rsidRDefault="00985A05" w:rsidP="005627E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Подібну</w:t>
      </w:r>
      <w:r w:rsidR="00674400" w:rsidRPr="00730C6A">
        <w:rPr>
          <w:rFonts w:ascii="Times New Roman" w:hAnsi="Times New Roman" w:cs="Times New Roman"/>
          <w:sz w:val="28"/>
          <w:szCs w:val="28"/>
          <w:lang w:val="uk-UA"/>
        </w:rPr>
        <w:t xml:space="preserve"> схему можна спостерігати у таких різних країнах, як Ірландія, Болгарія, </w:t>
      </w:r>
      <w:r w:rsidRPr="00730C6A">
        <w:rPr>
          <w:rFonts w:ascii="Times New Roman" w:hAnsi="Times New Roman" w:cs="Times New Roman"/>
          <w:sz w:val="28"/>
          <w:szCs w:val="28"/>
          <w:lang w:val="uk-UA"/>
        </w:rPr>
        <w:t>Нова Зеландія та багато інших, де еволюцією</w:t>
      </w:r>
      <w:r w:rsidR="00674400" w:rsidRPr="00730C6A">
        <w:rPr>
          <w:rFonts w:ascii="Times New Roman" w:hAnsi="Times New Roman" w:cs="Times New Roman"/>
          <w:sz w:val="28"/>
          <w:szCs w:val="28"/>
          <w:lang w:val="uk-UA"/>
        </w:rPr>
        <w:t xml:space="preserve"> гібридних просторів керують спеціально створені інститути з метою підтримки та розвитку інфраструктури території міста.</w:t>
      </w:r>
    </w:p>
    <w:p w14:paraId="1AD0DEE4" w14:textId="2111E60F" w:rsidR="00291049" w:rsidRPr="00730C6A" w:rsidRDefault="00291049" w:rsidP="005627E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Еволюція гібридних просторів у XXI столітті відбувається на основі розширення їх функціонального насичення та варіативності функціональної взаємодії. З'являються </w:t>
      </w:r>
      <w:r w:rsidR="0090088B" w:rsidRPr="00730C6A">
        <w:rPr>
          <w:rFonts w:ascii="Times New Roman" w:hAnsi="Times New Roman" w:cs="Times New Roman"/>
          <w:sz w:val="28"/>
          <w:szCs w:val="28"/>
          <w:lang w:val="uk-UA"/>
        </w:rPr>
        <w:t>подібні проекти</w:t>
      </w:r>
      <w:r w:rsidRPr="00730C6A">
        <w:rPr>
          <w:rFonts w:ascii="Times New Roman" w:hAnsi="Times New Roman" w:cs="Times New Roman"/>
          <w:sz w:val="28"/>
          <w:szCs w:val="28"/>
          <w:lang w:val="uk-UA"/>
        </w:rPr>
        <w:t>, переважно, у струк</w:t>
      </w:r>
      <w:r w:rsidR="00321AF1" w:rsidRPr="00730C6A">
        <w:rPr>
          <w:rFonts w:ascii="Times New Roman" w:hAnsi="Times New Roman" w:cs="Times New Roman"/>
          <w:sz w:val="28"/>
          <w:szCs w:val="28"/>
          <w:lang w:val="uk-UA"/>
        </w:rPr>
        <w:t>турі прибережних територій. [3</w:t>
      </w:r>
      <w:r w:rsidR="00FD4AA7" w:rsidRPr="00730C6A">
        <w:rPr>
          <w:rFonts w:ascii="Times New Roman" w:hAnsi="Times New Roman" w:cs="Times New Roman"/>
          <w:sz w:val="28"/>
          <w:szCs w:val="28"/>
          <w:lang w:val="uk-UA"/>
        </w:rPr>
        <w:t>3</w:t>
      </w:r>
      <w:r w:rsidR="007E5571" w:rsidRPr="00730C6A">
        <w:rPr>
          <w:rFonts w:ascii="Times New Roman" w:hAnsi="Times New Roman" w:cs="Times New Roman"/>
          <w:sz w:val="28"/>
          <w:szCs w:val="28"/>
          <w:lang w:val="uk-UA"/>
        </w:rPr>
        <w:t>]</w:t>
      </w:r>
    </w:p>
    <w:p w14:paraId="4B83D800" w14:textId="77777777" w:rsidR="00A8024E" w:rsidRPr="00730C6A" w:rsidRDefault="007E5571" w:rsidP="005627E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Взагалі н</w:t>
      </w:r>
      <w:r w:rsidR="00A8024E" w:rsidRPr="00730C6A">
        <w:rPr>
          <w:rFonts w:ascii="Times New Roman" w:hAnsi="Times New Roman" w:cs="Times New Roman"/>
          <w:sz w:val="28"/>
          <w:szCs w:val="28"/>
          <w:lang w:val="uk-UA"/>
        </w:rPr>
        <w:t xml:space="preserve">ові концептуальні ідеї міської гібридності, </w:t>
      </w:r>
      <w:r w:rsidRPr="00730C6A">
        <w:rPr>
          <w:rFonts w:ascii="Times New Roman" w:hAnsi="Times New Roman" w:cs="Times New Roman"/>
          <w:sz w:val="28"/>
          <w:szCs w:val="28"/>
          <w:lang w:val="uk-UA"/>
        </w:rPr>
        <w:t xml:space="preserve">до прикладу </w:t>
      </w:r>
      <w:r w:rsidR="00A8024E" w:rsidRPr="00730C6A">
        <w:rPr>
          <w:rFonts w:ascii="Times New Roman" w:hAnsi="Times New Roman" w:cs="Times New Roman"/>
          <w:sz w:val="28"/>
          <w:szCs w:val="28"/>
          <w:lang w:val="uk-UA"/>
        </w:rPr>
        <w:t xml:space="preserve">вирощені Б. </w:t>
      </w:r>
      <w:proofErr w:type="spellStart"/>
      <w:r w:rsidR="00A8024E" w:rsidRPr="00730C6A">
        <w:rPr>
          <w:rFonts w:ascii="Times New Roman" w:hAnsi="Times New Roman" w:cs="Times New Roman"/>
          <w:sz w:val="28"/>
          <w:szCs w:val="28"/>
          <w:lang w:val="uk-UA"/>
        </w:rPr>
        <w:t>Латуром</w:t>
      </w:r>
      <w:proofErr w:type="spellEnd"/>
      <w:r w:rsidR="00A8024E" w:rsidRPr="00730C6A">
        <w:rPr>
          <w:rFonts w:ascii="Times New Roman" w:hAnsi="Times New Roman" w:cs="Times New Roman"/>
          <w:sz w:val="28"/>
          <w:szCs w:val="28"/>
          <w:lang w:val="uk-UA"/>
        </w:rPr>
        <w:t xml:space="preserve">, Е. </w:t>
      </w:r>
      <w:proofErr w:type="spellStart"/>
      <w:r w:rsidR="00A8024E" w:rsidRPr="00730C6A">
        <w:rPr>
          <w:rFonts w:ascii="Times New Roman" w:hAnsi="Times New Roman" w:cs="Times New Roman"/>
          <w:sz w:val="28"/>
          <w:szCs w:val="28"/>
          <w:lang w:val="uk-UA"/>
        </w:rPr>
        <w:t>Свінгідов</w:t>
      </w:r>
      <w:proofErr w:type="spellEnd"/>
      <w:r w:rsidR="00A8024E" w:rsidRPr="00730C6A">
        <w:rPr>
          <w:rFonts w:ascii="Times New Roman" w:hAnsi="Times New Roman" w:cs="Times New Roman"/>
          <w:sz w:val="28"/>
          <w:szCs w:val="28"/>
          <w:lang w:val="uk-UA"/>
        </w:rPr>
        <w:t xml:space="preserve"> та іншими вдаються до розгляду фізичних об'єктів (вода, повітря тощо), які виступають активними агентами (нарівні з людьми) у </w:t>
      </w:r>
      <w:r w:rsidR="0090088B" w:rsidRPr="00730C6A">
        <w:rPr>
          <w:rFonts w:ascii="Times New Roman" w:hAnsi="Times New Roman" w:cs="Times New Roman"/>
          <w:sz w:val="28"/>
          <w:szCs w:val="28"/>
          <w:lang w:val="uk-UA"/>
        </w:rPr>
        <w:t>організації середовища</w:t>
      </w:r>
      <w:r w:rsidR="00A8024E" w:rsidRPr="00730C6A">
        <w:rPr>
          <w:rFonts w:ascii="Times New Roman" w:hAnsi="Times New Roman" w:cs="Times New Roman"/>
          <w:sz w:val="28"/>
          <w:szCs w:val="28"/>
          <w:lang w:val="uk-UA"/>
        </w:rPr>
        <w:t xml:space="preserve">. Ця перспектива дуже відрізняється від лінійних моделей міського простору, пов'язаних з такими концепціями як «промисловий метаболізм», </w:t>
      </w:r>
      <w:r w:rsidR="00A8024E" w:rsidRPr="00730C6A">
        <w:rPr>
          <w:rFonts w:ascii="Times New Roman" w:hAnsi="Times New Roman" w:cs="Times New Roman"/>
          <w:sz w:val="28"/>
          <w:szCs w:val="28"/>
          <w:lang w:val="uk-UA"/>
        </w:rPr>
        <w:lastRenderedPageBreak/>
        <w:t>«екологічний відбиток» (</w:t>
      </w:r>
      <w:proofErr w:type="spellStart"/>
      <w:r w:rsidR="00A8024E" w:rsidRPr="00730C6A">
        <w:rPr>
          <w:rFonts w:ascii="Times New Roman" w:hAnsi="Times New Roman" w:cs="Times New Roman"/>
          <w:sz w:val="28"/>
          <w:szCs w:val="28"/>
          <w:lang w:val="uk-UA"/>
        </w:rPr>
        <w:t>ecological</w:t>
      </w:r>
      <w:proofErr w:type="spellEnd"/>
      <w:r w:rsidR="00A8024E" w:rsidRPr="00730C6A">
        <w:rPr>
          <w:rFonts w:ascii="Times New Roman" w:hAnsi="Times New Roman" w:cs="Times New Roman"/>
          <w:sz w:val="28"/>
          <w:szCs w:val="28"/>
          <w:lang w:val="uk-UA"/>
        </w:rPr>
        <w:t xml:space="preserve"> </w:t>
      </w:r>
      <w:proofErr w:type="spellStart"/>
      <w:r w:rsidR="00A8024E" w:rsidRPr="00730C6A">
        <w:rPr>
          <w:rFonts w:ascii="Times New Roman" w:hAnsi="Times New Roman" w:cs="Times New Roman"/>
          <w:sz w:val="28"/>
          <w:szCs w:val="28"/>
          <w:lang w:val="uk-UA"/>
        </w:rPr>
        <w:t>footprints</w:t>
      </w:r>
      <w:proofErr w:type="spellEnd"/>
      <w:r w:rsidR="00A8024E" w:rsidRPr="00730C6A">
        <w:rPr>
          <w:rFonts w:ascii="Times New Roman" w:hAnsi="Times New Roman" w:cs="Times New Roman"/>
          <w:sz w:val="28"/>
          <w:szCs w:val="28"/>
          <w:lang w:val="uk-UA"/>
        </w:rPr>
        <w:t xml:space="preserve">) та іншими функціоналістськими концепціями </w:t>
      </w:r>
      <w:r w:rsidR="0090088B" w:rsidRPr="00730C6A">
        <w:rPr>
          <w:rFonts w:ascii="Times New Roman" w:hAnsi="Times New Roman" w:cs="Times New Roman"/>
          <w:sz w:val="28"/>
          <w:szCs w:val="28"/>
          <w:lang w:val="uk-UA"/>
        </w:rPr>
        <w:t>урбаністики</w:t>
      </w:r>
      <w:r w:rsidR="00A8024E" w:rsidRPr="00730C6A">
        <w:rPr>
          <w:rFonts w:ascii="Times New Roman" w:hAnsi="Times New Roman" w:cs="Times New Roman"/>
          <w:sz w:val="28"/>
          <w:szCs w:val="28"/>
          <w:lang w:val="uk-UA"/>
        </w:rPr>
        <w:t>.</w:t>
      </w:r>
    </w:p>
    <w:p w14:paraId="27D04843" w14:textId="7E3D2EDE" w:rsidR="009D0CE0" w:rsidRPr="00730C6A" w:rsidRDefault="009D0CE0" w:rsidP="005627E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У то</w:t>
      </w:r>
      <w:r w:rsidR="00321AF1" w:rsidRPr="00730C6A">
        <w:rPr>
          <w:rFonts w:ascii="Times New Roman" w:hAnsi="Times New Roman" w:cs="Times New Roman"/>
          <w:sz w:val="28"/>
          <w:szCs w:val="28"/>
          <w:lang w:val="uk-UA"/>
        </w:rPr>
        <w:t xml:space="preserve">й же час, з позиції Ф. </w:t>
      </w:r>
      <w:proofErr w:type="spellStart"/>
      <w:r w:rsidR="00321AF1" w:rsidRPr="00730C6A">
        <w:rPr>
          <w:rFonts w:ascii="Times New Roman" w:hAnsi="Times New Roman" w:cs="Times New Roman"/>
          <w:sz w:val="28"/>
          <w:szCs w:val="28"/>
          <w:lang w:val="uk-UA"/>
        </w:rPr>
        <w:t>Занні</w:t>
      </w:r>
      <w:proofErr w:type="spellEnd"/>
      <w:r w:rsidR="00321AF1" w:rsidRPr="00730C6A">
        <w:rPr>
          <w:rFonts w:ascii="Times New Roman" w:hAnsi="Times New Roman" w:cs="Times New Roman"/>
          <w:sz w:val="28"/>
          <w:szCs w:val="28"/>
          <w:lang w:val="uk-UA"/>
        </w:rPr>
        <w:t xml:space="preserve"> [34</w:t>
      </w:r>
      <w:r w:rsidRPr="00730C6A">
        <w:rPr>
          <w:rFonts w:ascii="Times New Roman" w:hAnsi="Times New Roman" w:cs="Times New Roman"/>
          <w:sz w:val="28"/>
          <w:szCs w:val="28"/>
          <w:lang w:val="uk-UA"/>
        </w:rPr>
        <w:t xml:space="preserve">], містобудівна гібридизація – </w:t>
      </w:r>
      <w:proofErr w:type="spellStart"/>
      <w:r w:rsidRPr="00730C6A">
        <w:rPr>
          <w:rFonts w:ascii="Times New Roman" w:hAnsi="Times New Roman" w:cs="Times New Roman"/>
          <w:sz w:val="28"/>
          <w:szCs w:val="28"/>
          <w:lang w:val="uk-UA"/>
        </w:rPr>
        <w:t>urban</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hybridization</w:t>
      </w:r>
      <w:proofErr w:type="spellEnd"/>
      <w:r w:rsidRPr="00730C6A">
        <w:rPr>
          <w:rFonts w:ascii="Times New Roman" w:hAnsi="Times New Roman" w:cs="Times New Roman"/>
          <w:sz w:val="28"/>
          <w:szCs w:val="28"/>
          <w:lang w:val="uk-UA"/>
        </w:rPr>
        <w:t xml:space="preserve"> – визначається багатошаровістю та зміною масштабів міської тканини. На його думку, це дозволяє створювати у структурі міста простори, що пов'язують його різні частини за своїм культурно-історичним чи соціальним контекстом.</w:t>
      </w:r>
    </w:p>
    <w:p w14:paraId="7F07883F" w14:textId="77777777" w:rsidR="002B552F" w:rsidRPr="00730C6A" w:rsidRDefault="009D0CE0" w:rsidP="009D0CE0">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Ці ідеї знаходять відображення в одному</w:t>
      </w:r>
      <w:r w:rsidR="002B552F" w:rsidRPr="00730C6A">
        <w:rPr>
          <w:rFonts w:ascii="Times New Roman" w:hAnsi="Times New Roman" w:cs="Times New Roman"/>
          <w:sz w:val="28"/>
          <w:szCs w:val="28"/>
          <w:lang w:val="uk-UA"/>
        </w:rPr>
        <w:t xml:space="preserve"> із головних викликів сучаснос</w:t>
      </w:r>
      <w:r w:rsidR="00711D4D" w:rsidRPr="00730C6A">
        <w:rPr>
          <w:rFonts w:ascii="Times New Roman" w:hAnsi="Times New Roman" w:cs="Times New Roman"/>
          <w:sz w:val="28"/>
          <w:szCs w:val="28"/>
          <w:lang w:val="uk-UA"/>
        </w:rPr>
        <w:t>ті, з яким стикається людство, це</w:t>
      </w:r>
      <w:r w:rsidR="002B552F" w:rsidRPr="00730C6A">
        <w:rPr>
          <w:rFonts w:ascii="Times New Roman" w:hAnsi="Times New Roman" w:cs="Times New Roman"/>
          <w:sz w:val="28"/>
          <w:szCs w:val="28"/>
          <w:lang w:val="uk-UA"/>
        </w:rPr>
        <w:t xml:space="preserve"> необхідність поєднувати нові способи життя та інноваційний розвиток з інтересами збереження культурної та природної спадщини. </w:t>
      </w:r>
    </w:p>
    <w:p w14:paraId="47888608" w14:textId="6001948E" w:rsidR="00510DC3" w:rsidRPr="00730C6A" w:rsidRDefault="00711D4D" w:rsidP="00510DC3">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 такому випадку</w:t>
      </w:r>
      <w:r w:rsidR="002B552F" w:rsidRPr="00730C6A">
        <w:rPr>
          <w:rFonts w:ascii="Times New Roman" w:hAnsi="Times New Roman" w:cs="Times New Roman"/>
          <w:sz w:val="28"/>
          <w:szCs w:val="28"/>
          <w:lang w:val="uk-UA"/>
        </w:rPr>
        <w:t>, динаміка зміни містобудівної теорії та практики характери</w:t>
      </w:r>
      <w:r w:rsidR="001E1585" w:rsidRPr="00730C6A">
        <w:rPr>
          <w:rFonts w:ascii="Times New Roman" w:hAnsi="Times New Roman" w:cs="Times New Roman"/>
          <w:sz w:val="28"/>
          <w:szCs w:val="28"/>
          <w:lang w:val="uk-UA"/>
        </w:rPr>
        <w:t>зується інтегральним підходом [</w:t>
      </w:r>
      <w:r w:rsidR="00321AF1" w:rsidRPr="00730C6A">
        <w:rPr>
          <w:rFonts w:ascii="Times New Roman" w:hAnsi="Times New Roman" w:cs="Times New Roman"/>
          <w:sz w:val="28"/>
          <w:szCs w:val="28"/>
          <w:lang w:val="uk-UA"/>
        </w:rPr>
        <w:t>35</w:t>
      </w:r>
      <w:r w:rsidR="002B552F" w:rsidRPr="00730C6A">
        <w:rPr>
          <w:rFonts w:ascii="Times New Roman" w:hAnsi="Times New Roman" w:cs="Times New Roman"/>
          <w:sz w:val="28"/>
          <w:szCs w:val="28"/>
          <w:lang w:val="uk-UA"/>
        </w:rPr>
        <w:t>] до розвитку міст в умовах перебігу суперечливих процесів: посилення процесів глобалізації, з одного боку, та пошуку ідентичності, з іншого боку.</w:t>
      </w:r>
    </w:p>
    <w:p w14:paraId="29DAD13E" w14:textId="77777777" w:rsidR="00A71079" w:rsidRPr="00730C6A" w:rsidRDefault="00A71079" w:rsidP="00A7107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Реальне втілення ідеї гібридного простору здійснюється, наприклад,  в лабораторії </w:t>
      </w:r>
      <w:proofErr w:type="spellStart"/>
      <w:r w:rsidRPr="00730C6A">
        <w:rPr>
          <w:rFonts w:ascii="Times New Roman" w:hAnsi="Times New Roman" w:cs="Times New Roman"/>
          <w:sz w:val="28"/>
          <w:szCs w:val="28"/>
          <w:lang w:val="uk-UA"/>
        </w:rPr>
        <w:t>Hybrid</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Space</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Lab</w:t>
      </w:r>
      <w:proofErr w:type="spellEnd"/>
      <w:r w:rsidRPr="00730C6A">
        <w:rPr>
          <w:rFonts w:ascii="Times New Roman" w:hAnsi="Times New Roman" w:cs="Times New Roman"/>
          <w:sz w:val="28"/>
          <w:szCs w:val="28"/>
          <w:lang w:val="uk-UA"/>
        </w:rPr>
        <w:t xml:space="preserve"> (Кельн, Берлін, Німеччина).</w:t>
      </w:r>
    </w:p>
    <w:p w14:paraId="4A9A0586" w14:textId="09222180" w:rsidR="00A71079" w:rsidRPr="00730C6A" w:rsidRDefault="00A71079" w:rsidP="00A71079">
      <w:pPr>
        <w:spacing w:line="360" w:lineRule="auto"/>
        <w:ind w:firstLine="567"/>
        <w:jc w:val="both"/>
        <w:rPr>
          <w:rFonts w:ascii="Times New Roman" w:hAnsi="Times New Roman" w:cs="Times New Roman"/>
          <w:sz w:val="28"/>
          <w:szCs w:val="28"/>
          <w:lang w:val="ru-RU"/>
        </w:rPr>
      </w:pPr>
      <w:r w:rsidRPr="00730C6A">
        <w:rPr>
          <w:rFonts w:ascii="Times New Roman" w:hAnsi="Times New Roman" w:cs="Times New Roman"/>
          <w:sz w:val="28"/>
          <w:szCs w:val="28"/>
          <w:lang w:val="uk-UA"/>
        </w:rPr>
        <w:t>Лабораторія «</w:t>
      </w:r>
      <w:r w:rsidRPr="00730C6A">
        <w:rPr>
          <w:rFonts w:ascii="Times New Roman" w:hAnsi="Times New Roman" w:cs="Times New Roman"/>
          <w:sz w:val="28"/>
          <w:szCs w:val="28"/>
        </w:rPr>
        <w:t>Hybrid</w:t>
      </w:r>
      <w:r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rPr>
        <w:t>Space</w:t>
      </w:r>
      <w:r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rPr>
        <w:t>Lab</w:t>
      </w:r>
      <w:r w:rsidRPr="00730C6A">
        <w:rPr>
          <w:rFonts w:ascii="Times New Roman" w:hAnsi="Times New Roman" w:cs="Times New Roman"/>
          <w:sz w:val="28"/>
          <w:szCs w:val="28"/>
          <w:lang w:val="uk-UA"/>
        </w:rPr>
        <w:t xml:space="preserve">» – це платформа, де архітектори, урбаністи, дизайнери, програмісти та інженери співпрацюють один з одним для розробки та розвитку проектів, пов'язаних із цифровими, архітектурними, медійними просторами. Сфера діяльності лабораторії поширюється, зокрема, і на проекти з міським середовищем, архітектурою, мобільними додатками та цифровими технологіями. </w:t>
      </w:r>
    </w:p>
    <w:p w14:paraId="11D2C2E5" w14:textId="77777777" w:rsidR="00A71079" w:rsidRPr="00730C6A" w:rsidRDefault="00A71079" w:rsidP="00A7107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Гібридне моделювання архітектурного середовища міста передбачає використання різних методів та технологій для створення комплексної моделі міського середовища. Це може включати в себе 3</w:t>
      </w:r>
      <w:r w:rsidRPr="00730C6A">
        <w:rPr>
          <w:rFonts w:ascii="Times New Roman" w:hAnsi="Times New Roman" w:cs="Times New Roman"/>
          <w:sz w:val="28"/>
          <w:szCs w:val="28"/>
          <w:lang w:val="ru-RU"/>
        </w:rPr>
        <w:t>D</w:t>
      </w:r>
      <w:r w:rsidRPr="00730C6A">
        <w:rPr>
          <w:rFonts w:ascii="Times New Roman" w:hAnsi="Times New Roman" w:cs="Times New Roman"/>
          <w:sz w:val="28"/>
          <w:szCs w:val="28"/>
          <w:lang w:val="uk-UA"/>
        </w:rPr>
        <w:t xml:space="preserve">-моделювання будівель та інфраструктури, географічні інформаційні системи (ГІС), віртуальну реальність </w:t>
      </w:r>
      <w:r w:rsidRPr="00730C6A">
        <w:rPr>
          <w:rFonts w:ascii="Times New Roman" w:hAnsi="Times New Roman" w:cs="Times New Roman"/>
          <w:sz w:val="28"/>
          <w:szCs w:val="28"/>
          <w:lang w:val="uk-UA"/>
        </w:rPr>
        <w:lastRenderedPageBreak/>
        <w:t>(</w:t>
      </w:r>
      <w:r w:rsidRPr="00730C6A">
        <w:rPr>
          <w:rFonts w:ascii="Times New Roman" w:hAnsi="Times New Roman" w:cs="Times New Roman"/>
          <w:sz w:val="28"/>
          <w:szCs w:val="28"/>
          <w:lang w:val="ru-RU"/>
        </w:rPr>
        <w:t>VR</w:t>
      </w:r>
      <w:r w:rsidRPr="00730C6A">
        <w:rPr>
          <w:rFonts w:ascii="Times New Roman" w:hAnsi="Times New Roman" w:cs="Times New Roman"/>
          <w:sz w:val="28"/>
          <w:szCs w:val="28"/>
          <w:lang w:val="uk-UA"/>
        </w:rPr>
        <w:t xml:space="preserve">), аналітичні та симуляційні моделі для оцінки ефективності та стійкості міста до різних факторів. </w:t>
      </w:r>
    </w:p>
    <w:p w14:paraId="37ACEB45" w14:textId="0074FD92" w:rsidR="00A71079" w:rsidRPr="00730C6A" w:rsidRDefault="000E2F1F" w:rsidP="00071A1C">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w:t>
      </w:r>
      <w:r w:rsidR="00A71079" w:rsidRPr="00730C6A">
        <w:rPr>
          <w:rFonts w:ascii="Times New Roman" w:hAnsi="Times New Roman" w:cs="Times New Roman"/>
          <w:sz w:val="28"/>
          <w:szCs w:val="28"/>
          <w:lang w:val="uk-UA"/>
        </w:rPr>
        <w:t>Гібридне моделювання може також використовуватися для планування та проектування майбутнього розвитку міста, що дозволить враховувати при цьому різні аспекти, такі як ефективність використання території, енергоефективність будівель та інфраструктури, а також місцеві екологічні фактори та інші важливі параметри. [38]</w:t>
      </w:r>
    </w:p>
    <w:p w14:paraId="56F9CB37" w14:textId="77777777" w:rsidR="00123CDA" w:rsidRPr="00730C6A" w:rsidRDefault="0090088B" w:rsidP="004620D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Використання ідеї гібрид</w:t>
      </w:r>
      <w:r w:rsidR="00493AB8" w:rsidRPr="00730C6A">
        <w:rPr>
          <w:rFonts w:ascii="Times New Roman" w:hAnsi="Times New Roman" w:cs="Times New Roman"/>
          <w:sz w:val="28"/>
          <w:szCs w:val="28"/>
          <w:lang w:val="uk-UA"/>
        </w:rPr>
        <w:t>ного простору, для</w:t>
      </w:r>
      <w:r w:rsidRPr="00730C6A">
        <w:rPr>
          <w:rFonts w:ascii="Times New Roman" w:hAnsi="Times New Roman" w:cs="Times New Roman"/>
          <w:sz w:val="28"/>
          <w:szCs w:val="28"/>
          <w:lang w:val="uk-UA"/>
        </w:rPr>
        <w:t xml:space="preserve"> а</w:t>
      </w:r>
      <w:r w:rsidR="00493AB8" w:rsidRPr="00730C6A">
        <w:rPr>
          <w:rFonts w:ascii="Times New Roman" w:hAnsi="Times New Roman" w:cs="Times New Roman"/>
          <w:sz w:val="28"/>
          <w:szCs w:val="28"/>
          <w:lang w:val="uk-UA"/>
        </w:rPr>
        <w:t xml:space="preserve">ктуалізації та трансляції </w:t>
      </w:r>
      <w:r w:rsidR="00674400" w:rsidRPr="00730C6A">
        <w:rPr>
          <w:rFonts w:ascii="Times New Roman" w:hAnsi="Times New Roman" w:cs="Times New Roman"/>
          <w:sz w:val="28"/>
          <w:szCs w:val="28"/>
          <w:lang w:val="uk-UA"/>
        </w:rPr>
        <w:t>культурної спадщини</w:t>
      </w:r>
      <w:r w:rsidRPr="00730C6A">
        <w:rPr>
          <w:rFonts w:ascii="Times New Roman" w:hAnsi="Times New Roman" w:cs="Times New Roman"/>
          <w:sz w:val="28"/>
          <w:szCs w:val="28"/>
          <w:lang w:val="uk-UA"/>
        </w:rPr>
        <w:t>,</w:t>
      </w:r>
      <w:r w:rsidR="00674400"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 xml:space="preserve">можуть </w:t>
      </w:r>
      <w:r w:rsidR="00674400" w:rsidRPr="00730C6A">
        <w:rPr>
          <w:rFonts w:ascii="Times New Roman" w:hAnsi="Times New Roman" w:cs="Times New Roman"/>
          <w:sz w:val="28"/>
          <w:szCs w:val="28"/>
          <w:lang w:val="uk-UA"/>
        </w:rPr>
        <w:t>реалізу</w:t>
      </w:r>
      <w:r w:rsidRPr="00730C6A">
        <w:rPr>
          <w:rFonts w:ascii="Times New Roman" w:hAnsi="Times New Roman" w:cs="Times New Roman"/>
          <w:sz w:val="28"/>
          <w:szCs w:val="28"/>
          <w:lang w:val="uk-UA"/>
        </w:rPr>
        <w:t>ватися завдяки</w:t>
      </w:r>
      <w:r w:rsidR="00674400"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створенню експериментальної моделі</w:t>
      </w:r>
      <w:r w:rsidR="00B131C5" w:rsidRPr="00730C6A">
        <w:rPr>
          <w:rFonts w:ascii="Times New Roman" w:hAnsi="Times New Roman" w:cs="Times New Roman"/>
          <w:sz w:val="28"/>
          <w:szCs w:val="28"/>
          <w:lang w:val="uk-UA"/>
        </w:rPr>
        <w:t xml:space="preserve"> археологічного парку</w:t>
      </w:r>
      <w:r w:rsidR="00674400" w:rsidRPr="00730C6A">
        <w:rPr>
          <w:rFonts w:ascii="Times New Roman" w:hAnsi="Times New Roman" w:cs="Times New Roman"/>
          <w:sz w:val="28"/>
          <w:szCs w:val="28"/>
          <w:lang w:val="uk-UA"/>
        </w:rPr>
        <w:t>, діяльність якого</w:t>
      </w:r>
      <w:r w:rsidRPr="00730C6A">
        <w:rPr>
          <w:rFonts w:ascii="Times New Roman" w:hAnsi="Times New Roman" w:cs="Times New Roman"/>
          <w:sz w:val="28"/>
          <w:szCs w:val="28"/>
          <w:lang w:val="uk-UA"/>
        </w:rPr>
        <w:t xml:space="preserve"> буде</w:t>
      </w:r>
      <w:r w:rsidR="00674400" w:rsidRPr="00730C6A">
        <w:rPr>
          <w:rFonts w:ascii="Times New Roman" w:hAnsi="Times New Roman" w:cs="Times New Roman"/>
          <w:sz w:val="28"/>
          <w:szCs w:val="28"/>
          <w:lang w:val="uk-UA"/>
        </w:rPr>
        <w:t xml:space="preserve"> спрямована на збереження та популяризацію </w:t>
      </w:r>
      <w:r w:rsidRPr="00730C6A">
        <w:rPr>
          <w:rFonts w:ascii="Times New Roman" w:hAnsi="Times New Roman" w:cs="Times New Roman"/>
          <w:sz w:val="28"/>
          <w:szCs w:val="28"/>
          <w:lang w:val="uk-UA"/>
        </w:rPr>
        <w:t>культурного надбання м. Дніпро</w:t>
      </w:r>
      <w:r w:rsidR="00674400" w:rsidRPr="00730C6A">
        <w:rPr>
          <w:rFonts w:ascii="Times New Roman" w:hAnsi="Times New Roman" w:cs="Times New Roman"/>
          <w:sz w:val="28"/>
          <w:szCs w:val="28"/>
          <w:lang w:val="uk-UA"/>
        </w:rPr>
        <w:t xml:space="preserve">. </w:t>
      </w:r>
    </w:p>
    <w:p w14:paraId="3AAF0A10" w14:textId="70AE8D98" w:rsidR="008F6CB8" w:rsidRPr="00730C6A" w:rsidRDefault="008F6CB8" w:rsidP="00EF5395">
      <w:pPr>
        <w:tabs>
          <w:tab w:val="right" w:leader="dot" w:pos="9639"/>
        </w:tabs>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3.3. Концепція генерування архітектурного об</w:t>
      </w:r>
      <w:r w:rsidRPr="00730C6A">
        <w:rPr>
          <w:rFonts w:ascii="Times New Roman" w:hAnsi="Times New Roman" w:cs="Times New Roman"/>
          <w:b/>
          <w:sz w:val="28"/>
          <w:szCs w:val="28"/>
          <w:lang w:val="ru-RU"/>
        </w:rPr>
        <w:t>’</w:t>
      </w:r>
      <w:r w:rsidRPr="00730C6A">
        <w:rPr>
          <w:rFonts w:ascii="Times New Roman" w:hAnsi="Times New Roman" w:cs="Times New Roman"/>
          <w:b/>
          <w:sz w:val="28"/>
          <w:szCs w:val="28"/>
          <w:lang w:val="uk-UA"/>
        </w:rPr>
        <w:t>єкт</w:t>
      </w:r>
      <w:r w:rsidR="00EF5395" w:rsidRPr="00730C6A">
        <w:rPr>
          <w:rFonts w:ascii="Times New Roman" w:hAnsi="Times New Roman" w:cs="Times New Roman"/>
          <w:b/>
          <w:sz w:val="28"/>
          <w:szCs w:val="28"/>
          <w:lang w:val="uk-UA"/>
        </w:rPr>
        <w:t>а у системі міського середовища</w:t>
      </w:r>
    </w:p>
    <w:p w14:paraId="186BF4C0" w14:textId="77777777" w:rsidR="008E6834" w:rsidRPr="00730C6A" w:rsidRDefault="008E6834" w:rsidP="003A4F40">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Розглядаючи роботи </w:t>
      </w:r>
      <w:proofErr w:type="spellStart"/>
      <w:r w:rsidRPr="00730C6A">
        <w:rPr>
          <w:rFonts w:ascii="Times New Roman" w:hAnsi="Times New Roman" w:cs="Times New Roman"/>
          <w:sz w:val="28"/>
          <w:szCs w:val="28"/>
          <w:lang w:val="uk-UA"/>
        </w:rPr>
        <w:t>Маркоса</w:t>
      </w:r>
      <w:proofErr w:type="spellEnd"/>
      <w:r w:rsidRPr="00730C6A">
        <w:rPr>
          <w:rFonts w:ascii="Times New Roman" w:hAnsi="Times New Roman" w:cs="Times New Roman"/>
          <w:sz w:val="28"/>
          <w:szCs w:val="28"/>
          <w:lang w:val="uk-UA"/>
        </w:rPr>
        <w:t xml:space="preserve"> Новака, що поєднують архітектуру, музику, мистецтво та обчислення, привносячи вплив в мистецтво, науку та техніку, можна визначити великий потенціал в використанні генеративної обчислювальної композиції в архітектурі та дизайні.</w:t>
      </w:r>
    </w:p>
    <w:p w14:paraId="00993009" w14:textId="6F6DAB1D" w:rsidR="008E6834" w:rsidRPr="00730C6A" w:rsidRDefault="008E6834" w:rsidP="008E6834">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М. Новак створив кілька широко визнаних концепцій, таких як «</w:t>
      </w:r>
      <w:proofErr w:type="spellStart"/>
      <w:r w:rsidRPr="00730C6A">
        <w:rPr>
          <w:rFonts w:ascii="Times New Roman" w:hAnsi="Times New Roman" w:cs="Times New Roman"/>
          <w:sz w:val="28"/>
          <w:szCs w:val="28"/>
          <w:lang w:val="uk-UA"/>
        </w:rPr>
        <w:t>трансвергенція</w:t>
      </w:r>
      <w:proofErr w:type="spellEnd"/>
      <w:r w:rsidRPr="00730C6A">
        <w:rPr>
          <w:rFonts w:ascii="Times New Roman" w:hAnsi="Times New Roman" w:cs="Times New Roman"/>
          <w:sz w:val="28"/>
          <w:szCs w:val="28"/>
          <w:lang w:val="uk-UA"/>
        </w:rPr>
        <w:t>», «</w:t>
      </w:r>
      <w:proofErr w:type="spellStart"/>
      <w:r w:rsidRPr="00730C6A">
        <w:rPr>
          <w:rFonts w:ascii="Times New Roman" w:hAnsi="Times New Roman" w:cs="Times New Roman"/>
          <w:sz w:val="28"/>
          <w:szCs w:val="28"/>
          <w:lang w:val="uk-UA"/>
        </w:rPr>
        <w:t>трансархітектура</w:t>
      </w:r>
      <w:proofErr w:type="spellEnd"/>
      <w:r w:rsidRPr="00730C6A">
        <w:rPr>
          <w:rFonts w:ascii="Times New Roman" w:hAnsi="Times New Roman" w:cs="Times New Roman"/>
          <w:sz w:val="28"/>
          <w:szCs w:val="28"/>
          <w:lang w:val="uk-UA"/>
        </w:rPr>
        <w:t>», «</w:t>
      </w:r>
      <w:proofErr w:type="spellStart"/>
      <w:r w:rsidRPr="00730C6A">
        <w:rPr>
          <w:rFonts w:ascii="Times New Roman" w:hAnsi="Times New Roman" w:cs="Times New Roman"/>
          <w:sz w:val="28"/>
          <w:szCs w:val="28"/>
          <w:lang w:val="uk-UA"/>
        </w:rPr>
        <w:t>трансмодерн</w:t>
      </w:r>
      <w:proofErr w:type="spellEnd"/>
      <w:r w:rsidRPr="00730C6A">
        <w:rPr>
          <w:rFonts w:ascii="Times New Roman" w:hAnsi="Times New Roman" w:cs="Times New Roman"/>
          <w:sz w:val="28"/>
          <w:szCs w:val="28"/>
          <w:lang w:val="uk-UA"/>
        </w:rPr>
        <w:t>», «рідка архітектура», «судноплавна музика», «населене кіно», «</w:t>
      </w:r>
      <w:proofErr w:type="spellStart"/>
      <w:r w:rsidRPr="00730C6A">
        <w:rPr>
          <w:rFonts w:ascii="Times New Roman" w:hAnsi="Times New Roman" w:cs="Times New Roman"/>
          <w:sz w:val="28"/>
          <w:szCs w:val="28"/>
          <w:lang w:val="uk-UA"/>
        </w:rPr>
        <w:t>архімус</w:t>
      </w:r>
      <w:proofErr w:type="spellEnd"/>
      <w:r w:rsidRPr="00730C6A">
        <w:rPr>
          <w:rFonts w:ascii="Times New Roman" w:hAnsi="Times New Roman" w:cs="Times New Roman"/>
          <w:sz w:val="28"/>
          <w:szCs w:val="28"/>
          <w:lang w:val="uk-UA"/>
        </w:rPr>
        <w:t>», «вічність», «</w:t>
      </w:r>
      <w:proofErr w:type="spellStart"/>
      <w:r w:rsidRPr="00730C6A">
        <w:rPr>
          <w:rFonts w:ascii="Times New Roman" w:hAnsi="Times New Roman" w:cs="Times New Roman"/>
          <w:sz w:val="28"/>
          <w:szCs w:val="28"/>
          <w:lang w:val="uk-UA"/>
        </w:rPr>
        <w:t>алогенез</w:t>
      </w:r>
      <w:proofErr w:type="spellEnd"/>
      <w:r w:rsidRPr="00730C6A">
        <w:rPr>
          <w:rFonts w:ascii="Times New Roman" w:hAnsi="Times New Roman" w:cs="Times New Roman"/>
          <w:sz w:val="28"/>
          <w:szCs w:val="28"/>
          <w:lang w:val="uk-UA"/>
        </w:rPr>
        <w:t xml:space="preserve">» та інші, передбачаючи багато подій у галузі мистецтва, архітектури та музики, отриманих у цифровому вигляді, а також у дослідженнях віртуальної, доповненої, змішаної та альтернативної реальності. </w:t>
      </w:r>
    </w:p>
    <w:p w14:paraId="0DAB245E" w14:textId="49F06F9A" w:rsidR="00955FE0" w:rsidRPr="00730C6A" w:rsidRDefault="00955FE0" w:rsidP="00406FE7">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Дослідження зарубіжного досвіду, інноваційних підходів до реорганізації архітектурного простору міста відображають новітні тенденції, можливості </w:t>
      </w:r>
      <w:r w:rsidRPr="00730C6A">
        <w:rPr>
          <w:rFonts w:ascii="Times New Roman" w:hAnsi="Times New Roman" w:cs="Times New Roman"/>
          <w:sz w:val="28"/>
          <w:szCs w:val="28"/>
          <w:lang w:val="uk-UA"/>
        </w:rPr>
        <w:lastRenderedPageBreak/>
        <w:t>нестандартного розвитку, розробку нових підходів, методів, технологій, матеріалів та їх застосування. Характеристики нового простору і його модифікації відповідно містять в собі нове сприйняття і збагнення віртуального світу. Таким чином, віртуальна реальність, яка пропонує софістичні маршрути і цифрові подорожі, створює нове середовище, фігуративне і баг</w:t>
      </w:r>
      <w:r w:rsidR="00406FE7" w:rsidRPr="00730C6A">
        <w:rPr>
          <w:rFonts w:ascii="Times New Roman" w:hAnsi="Times New Roman" w:cs="Times New Roman"/>
          <w:sz w:val="28"/>
          <w:szCs w:val="28"/>
          <w:lang w:val="uk-UA"/>
        </w:rPr>
        <w:t xml:space="preserve">аторівневе. </w:t>
      </w:r>
      <w:r w:rsidRPr="00730C6A">
        <w:rPr>
          <w:rFonts w:ascii="Times New Roman" w:hAnsi="Times New Roman" w:cs="Times New Roman"/>
          <w:sz w:val="28"/>
          <w:szCs w:val="28"/>
          <w:lang w:val="uk-UA"/>
        </w:rPr>
        <w:t xml:space="preserve"> </w:t>
      </w:r>
    </w:p>
    <w:p w14:paraId="2E1E94D2" w14:textId="59454FEE" w:rsidR="00955FE0" w:rsidRPr="00730C6A" w:rsidRDefault="00955FE0" w:rsidP="00406FE7">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Якщо ж проаналізувати формування архітектурного середовища в деяких містах України, можна зробити висновок, що в створенні нових морфологічних типів архітектурного простору на перший план виходить функціональність використання території міста, а естетика сприйняття міського простору не є цінністю.[1]  </w:t>
      </w:r>
    </w:p>
    <w:p w14:paraId="4056676C" w14:textId="605B6186" w:rsidR="00955FE0" w:rsidRPr="00730C6A" w:rsidRDefault="00955FE0" w:rsidP="00406FE7">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Взагалі, основними складовими сучасної парадигми реорганізації історичного простору міста є: </w:t>
      </w:r>
    </w:p>
    <w:p w14:paraId="40B7FEE5" w14:textId="5110D103" w:rsidR="00955FE0" w:rsidRPr="00730C6A" w:rsidRDefault="00955FE0" w:rsidP="00406FE7">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1) ідея екологічного міста (цілісність природної та урбанізованої систем,   реконструкція   міста   на   підставі   синтезу накопичених  знань  про  життя  і  формоутворенні  міста);  </w:t>
      </w:r>
    </w:p>
    <w:p w14:paraId="218CB43D" w14:textId="49651AD5" w:rsidR="00955FE0" w:rsidRPr="00730C6A" w:rsidRDefault="00955FE0" w:rsidP="00406FE7">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2) оздоровлення середовища шляхом упорядкування ландшафту та реконструкції інженерного обладнання;  </w:t>
      </w:r>
    </w:p>
    <w:p w14:paraId="0A302B20" w14:textId="502C54A4" w:rsidR="00955FE0" w:rsidRPr="00730C6A" w:rsidRDefault="00955FE0" w:rsidP="00406FE7">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3) ідеї  про  організацію  містобудівної форми  реконструкції  об'єкта  (1-планувального каркаса, 2-щільність забудови, 3-структурна організація території, 4-взаємозв'язку з навколишнім середовищем);  </w:t>
      </w:r>
    </w:p>
    <w:p w14:paraId="6B88A68C" w14:textId="77777777" w:rsidR="00955FE0" w:rsidRPr="00730C6A" w:rsidRDefault="00955FE0" w:rsidP="00406FE7">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4) ідея наступності в розвитку та збереженні  культурних  і  матеріальних  цінностей (основа для подальшого розвитку міста – сформований планувальний  каркас  (генетичний  код));  </w:t>
      </w:r>
    </w:p>
    <w:p w14:paraId="274F223C" w14:textId="3DBBB6E1" w:rsidR="00955FE0" w:rsidRPr="00730C6A" w:rsidRDefault="00955FE0" w:rsidP="00406FE7">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5) історична достовірність та імітація повинні бути виявлені і </w:t>
      </w:r>
      <w:r w:rsidR="00406FE7" w:rsidRPr="00730C6A">
        <w:rPr>
          <w:rFonts w:ascii="Times New Roman" w:hAnsi="Times New Roman" w:cs="Times New Roman"/>
          <w:sz w:val="28"/>
          <w:szCs w:val="28"/>
          <w:lang w:val="uk-UA"/>
        </w:rPr>
        <w:t>підкреслені.</w:t>
      </w:r>
      <w:r w:rsidRPr="00730C6A">
        <w:rPr>
          <w:rFonts w:ascii="Times New Roman" w:hAnsi="Times New Roman" w:cs="Times New Roman"/>
          <w:sz w:val="28"/>
          <w:szCs w:val="28"/>
          <w:lang w:val="uk-UA"/>
        </w:rPr>
        <w:t xml:space="preserve"> </w:t>
      </w:r>
    </w:p>
    <w:p w14:paraId="5D4A7C02" w14:textId="1BFF4AE1" w:rsidR="00955FE0" w:rsidRPr="00730C6A" w:rsidRDefault="00955FE0" w:rsidP="00406FE7">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Тобто, для того, щоб предметно- просторове оточення могло відповідати мінливим потребам життя людини, при вже сформованому архітектурному- планувальному каркасі міського середовища, необхідно проводити реорганізацію на рівні предметного наповнення засобами дизайну, з урахуванням існуючих тенденцій та інноваційних технологій.</w:t>
      </w:r>
      <w:r w:rsidR="00406FE7" w:rsidRPr="00730C6A">
        <w:rPr>
          <w:rFonts w:ascii="Times New Roman" w:hAnsi="Times New Roman" w:cs="Times New Roman"/>
          <w:sz w:val="28"/>
          <w:szCs w:val="28"/>
          <w:lang w:val="uk-UA"/>
        </w:rPr>
        <w:t xml:space="preserve"> [39] </w:t>
      </w:r>
    </w:p>
    <w:p w14:paraId="0FD48B49" w14:textId="130E7871" w:rsidR="008E6834" w:rsidRPr="00730C6A" w:rsidRDefault="003A4F40" w:rsidP="008E6834">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Зауважується, що о</w:t>
      </w:r>
      <w:r w:rsidR="008E6834" w:rsidRPr="00730C6A">
        <w:rPr>
          <w:rFonts w:ascii="Times New Roman" w:hAnsi="Times New Roman" w:cs="Times New Roman"/>
          <w:sz w:val="28"/>
          <w:szCs w:val="28"/>
          <w:lang w:val="uk-UA"/>
        </w:rPr>
        <w:t xml:space="preserve">дним із підходів до генерації архітектурних об'єктів є використання генетичних алгоритмів, що можуть створювати  об'єкти на основі встановлених параметрів. </w:t>
      </w:r>
      <w:r w:rsidR="003C5B69" w:rsidRPr="00730C6A">
        <w:rPr>
          <w:rFonts w:ascii="Times New Roman" w:hAnsi="Times New Roman" w:cs="Times New Roman"/>
          <w:sz w:val="28"/>
          <w:szCs w:val="28"/>
          <w:lang w:val="uk-UA"/>
        </w:rPr>
        <w:t>Тобто, с</w:t>
      </w:r>
      <w:r w:rsidR="008E6834" w:rsidRPr="00730C6A">
        <w:rPr>
          <w:rFonts w:ascii="Times New Roman" w:hAnsi="Times New Roman" w:cs="Times New Roman"/>
          <w:sz w:val="28"/>
          <w:szCs w:val="28"/>
          <w:lang w:val="uk-UA"/>
        </w:rPr>
        <w:t>пираючись на концепцію гібридного простору, вибудовується модель складної  багатошарової просторової системи, яка здатна генерувати  архітектурний об’єкт.</w:t>
      </w:r>
    </w:p>
    <w:p w14:paraId="10B8B1C8" w14:textId="351EECBE" w:rsidR="008F6CB8" w:rsidRPr="00730C6A" w:rsidRDefault="008E6834" w:rsidP="00073ECB">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В такому випадку, утворення концепції інтегрованої моделі архітектурного об’єкту в історичному просторі міста спирається на предметні дослідження особливостей і закономірностей формування архітектурного об’єкту, як «клітини» у складній системі живого організму, що генерується згідно з теорією метаболізму. Таким чином, ґрунтуючись на концепції гібридного середовища, що сформоване на основі метаболічної моделі міста, передбачається створити своєрідний «текст», який потрібно і споглядати, і осмислювати. [38] </w:t>
      </w:r>
    </w:p>
    <w:p w14:paraId="62CEB909" w14:textId="674033E6" w:rsidR="00073ECB" w:rsidRPr="00730C6A" w:rsidRDefault="00071A1C" w:rsidP="00071A1C">
      <w:pPr>
        <w:spacing w:line="360" w:lineRule="auto"/>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ВИСНОВКИ ЗА РОЗДІЛОМ 3:</w:t>
      </w:r>
    </w:p>
    <w:p w14:paraId="7D4F4AE5" w14:textId="5E4552E5" w:rsidR="00DC620C" w:rsidRPr="00730C6A" w:rsidRDefault="00DC620C" w:rsidP="00DC620C">
      <w:pPr>
        <w:spacing w:line="360" w:lineRule="auto"/>
        <w:ind w:firstLine="567"/>
        <w:jc w:val="both"/>
        <w:rPr>
          <w:rFonts w:ascii="Times New Roman" w:hAnsi="Times New Roman" w:cs="Times New Roman"/>
          <w:bCs/>
          <w:sz w:val="28"/>
          <w:szCs w:val="28"/>
          <w:lang w:val="uk-UA"/>
        </w:rPr>
      </w:pPr>
      <w:r w:rsidRPr="00730C6A">
        <w:rPr>
          <w:rFonts w:ascii="Times New Roman" w:hAnsi="Times New Roman" w:cs="Times New Roman"/>
          <w:bCs/>
          <w:sz w:val="28"/>
          <w:szCs w:val="28"/>
          <w:lang w:val="uk-UA"/>
        </w:rPr>
        <w:t>Альтернативні моделі організації міських систем і метаболічних процесів, що протікають в них, дозволять переглянути ті схеми, які сприятимуть теоретико-методологічному та емпіричному прирощенню знання.</w:t>
      </w:r>
    </w:p>
    <w:p w14:paraId="413E5181" w14:textId="62E32BD3" w:rsidR="00073ECB" w:rsidRPr="00730C6A" w:rsidRDefault="00F76F98" w:rsidP="00073ECB">
      <w:pPr>
        <w:spacing w:line="360" w:lineRule="auto"/>
        <w:ind w:firstLine="567"/>
        <w:jc w:val="both"/>
        <w:rPr>
          <w:rFonts w:ascii="Times New Roman" w:hAnsi="Times New Roman" w:cs="Times New Roman"/>
          <w:bCs/>
          <w:sz w:val="28"/>
          <w:szCs w:val="28"/>
          <w:lang w:val="uk-UA"/>
        </w:rPr>
      </w:pPr>
      <w:r w:rsidRPr="00730C6A">
        <w:rPr>
          <w:rFonts w:ascii="Times New Roman" w:hAnsi="Times New Roman" w:cs="Times New Roman"/>
          <w:bCs/>
          <w:sz w:val="28"/>
          <w:szCs w:val="28"/>
          <w:lang w:val="uk-UA"/>
        </w:rPr>
        <w:t>При цьому с</w:t>
      </w:r>
      <w:r w:rsidR="00073ECB" w:rsidRPr="00730C6A">
        <w:rPr>
          <w:rFonts w:ascii="Times New Roman" w:hAnsi="Times New Roman" w:cs="Times New Roman"/>
          <w:bCs/>
          <w:sz w:val="28"/>
          <w:szCs w:val="28"/>
          <w:lang w:val="uk-UA"/>
        </w:rPr>
        <w:t>творення генеративної моделі структури міста дозволяє розробити концепцію найефективнішого шляху розвитку міста.</w:t>
      </w:r>
    </w:p>
    <w:p w14:paraId="15BDB65C" w14:textId="11F9639D" w:rsidR="00CA36A9" w:rsidRPr="00730C6A" w:rsidRDefault="002C1A9A" w:rsidP="001F308F">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Таким чином, б</w:t>
      </w:r>
      <w:r w:rsidR="00D32CA0" w:rsidRPr="00730C6A">
        <w:rPr>
          <w:rFonts w:ascii="Times New Roman" w:hAnsi="Times New Roman" w:cs="Times New Roman"/>
          <w:sz w:val="28"/>
          <w:szCs w:val="28"/>
          <w:lang w:val="uk-UA"/>
        </w:rPr>
        <w:t xml:space="preserve">удучи доповнюючою і успадкованою стосовно метаболічної теорії, планована концепція геронтологічного центру </w:t>
      </w:r>
      <w:r w:rsidRPr="00730C6A">
        <w:rPr>
          <w:rFonts w:ascii="Times New Roman" w:hAnsi="Times New Roman" w:cs="Times New Roman"/>
          <w:sz w:val="28"/>
          <w:szCs w:val="28"/>
          <w:lang w:val="uk-UA"/>
        </w:rPr>
        <w:t xml:space="preserve">має бути </w:t>
      </w:r>
      <w:r w:rsidR="00D32CA0" w:rsidRPr="00730C6A">
        <w:rPr>
          <w:rFonts w:ascii="Times New Roman" w:hAnsi="Times New Roman" w:cs="Times New Roman"/>
          <w:sz w:val="28"/>
          <w:szCs w:val="28"/>
          <w:lang w:val="uk-UA"/>
        </w:rPr>
        <w:t xml:space="preserve">спрямована у майбутнє, ґрунтуючись на історичному культурному дискурсі. </w:t>
      </w:r>
    </w:p>
    <w:p w14:paraId="0A37501D" w14:textId="0D2C8FB2" w:rsidR="001F308F" w:rsidRPr="00730C6A" w:rsidRDefault="00760362" w:rsidP="00760362">
      <w:pPr>
        <w:spacing w:line="360" w:lineRule="auto"/>
        <w:ind w:firstLine="567"/>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РОЗДІЛ 4. МОДЕЛЮВАННЯ ГЕРОНТОЛОГІЧНОГО ЦЕНТРУ В ІСТОРИ</w:t>
      </w:r>
      <w:r w:rsidR="00EA1FE2" w:rsidRPr="00730C6A">
        <w:rPr>
          <w:rFonts w:ascii="Times New Roman" w:hAnsi="Times New Roman" w:cs="Times New Roman"/>
          <w:b/>
          <w:sz w:val="28"/>
          <w:szCs w:val="28"/>
          <w:lang w:val="uk-UA"/>
        </w:rPr>
        <w:t>ЧНОМУ ЦЕНТРІ МІСТА</w:t>
      </w:r>
      <w:r w:rsidRPr="00730C6A">
        <w:rPr>
          <w:rFonts w:ascii="Times New Roman" w:hAnsi="Times New Roman" w:cs="Times New Roman"/>
          <w:b/>
          <w:sz w:val="28"/>
          <w:szCs w:val="28"/>
          <w:lang w:val="uk-UA"/>
        </w:rPr>
        <w:t xml:space="preserve"> ДНІПРО  НА ОСНОВІ ТЕОРІЇ МЕТАБОЛІЗМУ</w:t>
      </w:r>
    </w:p>
    <w:p w14:paraId="5DAB6C7B" w14:textId="7A5F4F6E" w:rsidR="001F308F" w:rsidRPr="00730C6A" w:rsidRDefault="00990E91" w:rsidP="00C25535">
      <w:pPr>
        <w:spacing w:line="360" w:lineRule="auto"/>
        <w:ind w:firstLine="567"/>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4.1. Передпроектні дослідження території кварталу, обмеженого вулицями Столярова, Князя Ярослава Мудрого, Половицькою та проспектом Д. Яворницького</w:t>
      </w:r>
    </w:p>
    <w:p w14:paraId="61629E4D" w14:textId="40C2A951" w:rsidR="00760362" w:rsidRPr="00730C6A" w:rsidRDefault="00731174" w:rsidP="00731174">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Квартал для проектування геронтологічного центру, розташований в центральній правобережній частині міста Дніпро вздовж непарної сторони вул. Князя Ярослава Мудрого, на території кварталу, обмеженого вулицями</w:t>
      </w:r>
      <w:r w:rsidR="001D4A94"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Столярова, Князя Ярослава Мудрого,  Половицькою і проспектом Д.</w:t>
      </w:r>
      <w:r w:rsidR="001D4A94"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 xml:space="preserve">Яворницького. Квартал входить до складу регулярної планувальної системи історичного центру міста, сформованої впродовж ХІХ ст.  </w:t>
      </w:r>
    </w:p>
    <w:p w14:paraId="2FF16E78" w14:textId="76AE9DA2" w:rsidR="0009125A" w:rsidRPr="00730C6A" w:rsidRDefault="0009125A" w:rsidP="0009125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Цей район є важливим елементом планувальної структури центральної частини міста, основна містобудівна вісь якої проходить по пр. Д.</w:t>
      </w:r>
      <w:r w:rsidR="001D4A94"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Яворницького– головної міської магістралі.</w:t>
      </w:r>
    </w:p>
    <w:p w14:paraId="4403CBE7" w14:textId="2FB06116" w:rsidR="001D4A94" w:rsidRPr="00730C6A" w:rsidRDefault="0009125A" w:rsidP="001D4A94">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Забудова території кварталу і прилеглих вулиць є неоднорідною як за часом зведення, так і за об'ємно-планувальними та архітектурно-стилістичними рішеннями. Цілісний характер має частина забудови пр. Д.</w:t>
      </w:r>
      <w:r w:rsidR="001D4A94"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Яворницького і вул. Столярова; збереглись також окремі ділянки історичної забудови по вулицям</w:t>
      </w:r>
      <w:r w:rsidR="00A20D08"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 xml:space="preserve">Князя Ярослава Мудрого та Половицькій. </w:t>
      </w:r>
      <w:r w:rsidR="001D4A94" w:rsidRPr="00730C6A">
        <w:rPr>
          <w:rFonts w:ascii="Times New Roman" w:hAnsi="Times New Roman" w:cs="Times New Roman"/>
          <w:sz w:val="28"/>
          <w:szCs w:val="28"/>
          <w:lang w:val="uk-UA"/>
        </w:rPr>
        <w:t xml:space="preserve">Історичне середовище кварталу має порушений характер.  </w:t>
      </w:r>
    </w:p>
    <w:p w14:paraId="1F5FC924" w14:textId="1DF1101C" w:rsidR="00760362" w:rsidRPr="00730C6A" w:rsidRDefault="0009125A" w:rsidP="0009125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Характер існуючого середовища району дослідження визначається як частково порушений та порушений. Об'єкти кінця XIX – початку ХХ ст. складають лише незначну частку у загальній кількості будівель – це окремі одно-триповерхові житлові та громадські споруди, які мозаїчно збереглися на території кварталу.</w:t>
      </w:r>
    </w:p>
    <w:p w14:paraId="255B62DD" w14:textId="693D58B2" w:rsidR="00A20D08" w:rsidRPr="00730C6A" w:rsidRDefault="00A20D08" w:rsidP="002927D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На території дослідженого кварталу</w:t>
      </w:r>
      <w:r w:rsidR="00212C79" w:rsidRPr="00730C6A">
        <w:rPr>
          <w:rFonts w:ascii="Times New Roman" w:hAnsi="Times New Roman" w:cs="Times New Roman"/>
          <w:sz w:val="28"/>
          <w:szCs w:val="28"/>
          <w:lang w:val="uk-UA"/>
        </w:rPr>
        <w:t xml:space="preserve"> розташовано </w:t>
      </w:r>
      <w:r w:rsidR="001D4A94" w:rsidRPr="00730C6A">
        <w:rPr>
          <w:rFonts w:ascii="Times New Roman" w:hAnsi="Times New Roman" w:cs="Times New Roman"/>
          <w:sz w:val="28"/>
          <w:szCs w:val="28"/>
          <w:lang w:val="uk-UA"/>
        </w:rPr>
        <w:t>пам'ятку</w:t>
      </w:r>
      <w:r w:rsidR="00212C79" w:rsidRPr="00730C6A">
        <w:rPr>
          <w:rFonts w:ascii="Times New Roman" w:hAnsi="Times New Roman" w:cs="Times New Roman"/>
          <w:sz w:val="28"/>
          <w:szCs w:val="28"/>
          <w:lang w:val="uk-UA"/>
        </w:rPr>
        <w:t xml:space="preserve"> історії національного значення - Будинок міської садиби ХІХ ст., де народилась О.П. Блаватська і жила династія Фадєєвих</w:t>
      </w:r>
      <w:r w:rsidR="00716B5E" w:rsidRPr="00730C6A">
        <w:rPr>
          <w:rFonts w:ascii="Times New Roman" w:hAnsi="Times New Roman" w:cs="Times New Roman"/>
          <w:sz w:val="28"/>
          <w:szCs w:val="28"/>
          <w:lang w:val="uk-UA"/>
        </w:rPr>
        <w:t>.</w:t>
      </w:r>
      <w:r w:rsidR="00212C79"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 xml:space="preserve"> </w:t>
      </w:r>
      <w:r w:rsidR="002927D9" w:rsidRPr="00730C6A">
        <w:rPr>
          <w:rFonts w:ascii="Times New Roman" w:hAnsi="Times New Roman" w:cs="Times New Roman"/>
          <w:sz w:val="28"/>
          <w:szCs w:val="28"/>
          <w:lang w:val="uk-UA"/>
        </w:rPr>
        <w:t>Територія навколо пам'ятки являє собою деградоване середовище, яке підлягає реконструкції. Режим реконструкції, що встановлюється в найближчому оточенні пам'ятки – регенерація з обмеженим перетворенням середовища.</w:t>
      </w:r>
    </w:p>
    <w:p w14:paraId="52DCC118" w14:textId="77777777" w:rsidR="00A20D08" w:rsidRPr="00730C6A" w:rsidRDefault="00A20D08" w:rsidP="00A20D08">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Перепад відміток поверхні землі в межах кварталу становить: </w:t>
      </w:r>
    </w:p>
    <w:p w14:paraId="6CE32F92" w14:textId="3726F6D7" w:rsidR="00A20D08" w:rsidRPr="00730C6A" w:rsidRDefault="00A20D08" w:rsidP="002927D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по</w:t>
      </w:r>
      <w:r w:rsidR="002927D9"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вул. Князя Ярослава Мудрого: в</w:t>
      </w:r>
      <w:r w:rsidR="002927D9" w:rsidRPr="00730C6A">
        <w:rPr>
          <w:rFonts w:ascii="Times New Roman" w:hAnsi="Times New Roman" w:cs="Times New Roman"/>
          <w:sz w:val="28"/>
          <w:szCs w:val="28"/>
          <w:lang w:val="uk-UA"/>
        </w:rPr>
        <w:t xml:space="preserve">ід вул. </w:t>
      </w:r>
      <w:proofErr w:type="spellStart"/>
      <w:r w:rsidR="002927D9" w:rsidRPr="00730C6A">
        <w:rPr>
          <w:rFonts w:ascii="Times New Roman" w:hAnsi="Times New Roman" w:cs="Times New Roman"/>
          <w:sz w:val="28"/>
          <w:szCs w:val="28"/>
          <w:lang w:val="uk-UA"/>
        </w:rPr>
        <w:t>Половицької</w:t>
      </w:r>
      <w:proofErr w:type="spellEnd"/>
      <w:r w:rsidR="002927D9" w:rsidRPr="00730C6A">
        <w:rPr>
          <w:rFonts w:ascii="Times New Roman" w:hAnsi="Times New Roman" w:cs="Times New Roman"/>
          <w:sz w:val="28"/>
          <w:szCs w:val="28"/>
          <w:lang w:val="uk-UA"/>
        </w:rPr>
        <w:t xml:space="preserve"> (53.87) до </w:t>
      </w:r>
      <w:r w:rsidRPr="00730C6A">
        <w:rPr>
          <w:rFonts w:ascii="Times New Roman" w:hAnsi="Times New Roman" w:cs="Times New Roman"/>
          <w:sz w:val="28"/>
          <w:szCs w:val="28"/>
          <w:lang w:val="uk-UA"/>
        </w:rPr>
        <w:t>вул.</w:t>
      </w:r>
      <w:r w:rsidR="002927D9"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 xml:space="preserve">Столярова (54.85) – 1.02 м; </w:t>
      </w:r>
    </w:p>
    <w:p w14:paraId="6C888849" w14:textId="5C438624" w:rsidR="00A20D08" w:rsidRPr="00730C6A" w:rsidRDefault="00A20D08" w:rsidP="002927D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по вул. Столярова: від вул. Князя Яро</w:t>
      </w:r>
      <w:r w:rsidR="002927D9" w:rsidRPr="00730C6A">
        <w:rPr>
          <w:rFonts w:ascii="Times New Roman" w:hAnsi="Times New Roman" w:cs="Times New Roman"/>
          <w:sz w:val="28"/>
          <w:szCs w:val="28"/>
          <w:lang w:val="uk-UA"/>
        </w:rPr>
        <w:t xml:space="preserve">слава Мудрого(54.85) до пр. Д. </w:t>
      </w:r>
      <w:r w:rsidRPr="00730C6A">
        <w:rPr>
          <w:rFonts w:ascii="Times New Roman" w:hAnsi="Times New Roman" w:cs="Times New Roman"/>
          <w:sz w:val="28"/>
          <w:szCs w:val="28"/>
          <w:lang w:val="uk-UA"/>
        </w:rPr>
        <w:t xml:space="preserve">Яворницького (57.13) – 2.28 м; </w:t>
      </w:r>
    </w:p>
    <w:p w14:paraId="7B1B6E20" w14:textId="3CF418E2" w:rsidR="00A20D08" w:rsidRPr="00730C6A" w:rsidRDefault="00A20D08" w:rsidP="002927D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по</w:t>
      </w:r>
      <w:r w:rsidR="002927D9"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пр. Д. Яворницького:</w:t>
      </w:r>
      <w:r w:rsidR="002927D9"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від вул. Столяро</w:t>
      </w:r>
      <w:r w:rsidR="002927D9" w:rsidRPr="00730C6A">
        <w:rPr>
          <w:rFonts w:ascii="Times New Roman" w:hAnsi="Times New Roman" w:cs="Times New Roman"/>
          <w:sz w:val="28"/>
          <w:szCs w:val="28"/>
          <w:lang w:val="uk-UA"/>
        </w:rPr>
        <w:t xml:space="preserve">ва (57.13) до вул. </w:t>
      </w:r>
      <w:proofErr w:type="spellStart"/>
      <w:r w:rsidR="002927D9" w:rsidRPr="00730C6A">
        <w:rPr>
          <w:rFonts w:ascii="Times New Roman" w:hAnsi="Times New Roman" w:cs="Times New Roman"/>
          <w:sz w:val="28"/>
          <w:szCs w:val="28"/>
          <w:lang w:val="uk-UA"/>
        </w:rPr>
        <w:t>Половицької</w:t>
      </w:r>
      <w:proofErr w:type="spellEnd"/>
      <w:r w:rsidR="002927D9"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 xml:space="preserve">(55.05) – 2.18 м; </w:t>
      </w:r>
    </w:p>
    <w:p w14:paraId="38B42366" w14:textId="165C657D" w:rsidR="00760362" w:rsidRPr="00730C6A" w:rsidRDefault="00A20D08" w:rsidP="002927D9">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по вул. Половицькій:</w:t>
      </w:r>
      <w:r w:rsidR="006268E1"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від пр. Д. Явор</w:t>
      </w:r>
      <w:r w:rsidR="002927D9" w:rsidRPr="00730C6A">
        <w:rPr>
          <w:rFonts w:ascii="Times New Roman" w:hAnsi="Times New Roman" w:cs="Times New Roman"/>
          <w:sz w:val="28"/>
          <w:szCs w:val="28"/>
          <w:lang w:val="uk-UA"/>
        </w:rPr>
        <w:t xml:space="preserve">ницького (55.05) до вул. Князя </w:t>
      </w:r>
      <w:r w:rsidRPr="00730C6A">
        <w:rPr>
          <w:rFonts w:ascii="Times New Roman" w:hAnsi="Times New Roman" w:cs="Times New Roman"/>
          <w:sz w:val="28"/>
          <w:szCs w:val="28"/>
          <w:lang w:val="uk-UA"/>
        </w:rPr>
        <w:t>Ярослава Мудрого(53.87) – 1.18 м.</w:t>
      </w:r>
    </w:p>
    <w:p w14:paraId="62ABDF55" w14:textId="6D56E95F" w:rsidR="00387C1E" w:rsidRPr="00730C6A" w:rsidRDefault="00387C1E" w:rsidP="00387C1E">
      <w:pPr>
        <w:spacing w:line="360" w:lineRule="auto"/>
        <w:ind w:firstLine="567"/>
        <w:jc w:val="center"/>
        <w:rPr>
          <w:rFonts w:ascii="Times New Roman" w:hAnsi="Times New Roman" w:cs="Times New Roman"/>
          <w:b/>
          <w:sz w:val="28"/>
          <w:szCs w:val="28"/>
          <w:lang w:val="uk-UA"/>
        </w:rPr>
      </w:pPr>
      <w:r>
        <w:rPr>
          <w:rFonts w:ascii="Times New Roman" w:hAnsi="Times New Roman" w:cs="Times New Roman"/>
          <w:b/>
          <w:sz w:val="28"/>
          <w:szCs w:val="28"/>
          <w:lang w:val="uk-UA"/>
        </w:rPr>
        <w:t>4.2</w:t>
      </w:r>
      <w:r w:rsidRPr="00730C6A">
        <w:rPr>
          <w:rFonts w:ascii="Times New Roman" w:hAnsi="Times New Roman" w:cs="Times New Roman"/>
          <w:b/>
          <w:sz w:val="28"/>
          <w:szCs w:val="28"/>
          <w:lang w:val="uk-UA"/>
        </w:rPr>
        <w:t>. Використання ідей метаболізму для моделювання простору археологічного парку на території історичного кварталу в м. Дніпро</w:t>
      </w:r>
    </w:p>
    <w:p w14:paraId="76A3990A" w14:textId="77777777" w:rsidR="00387C1E" w:rsidRPr="00730C6A" w:rsidRDefault="00387C1E" w:rsidP="00387C1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Для створення археологічного парку, на території історичного кварталу в м. Дніпро, найважливішим критерієм є історичний ландшафт (культурний шар), що сформувався внаслідок тривалої взаємодії людини та природи. Розглядаючи як </w:t>
      </w:r>
      <w:r w:rsidRPr="00730C6A">
        <w:rPr>
          <w:rFonts w:ascii="Times New Roman" w:hAnsi="Times New Roman" w:cs="Times New Roman"/>
          <w:sz w:val="28"/>
          <w:szCs w:val="28"/>
          <w:lang w:val="uk-UA"/>
        </w:rPr>
        <w:lastRenderedPageBreak/>
        <w:t>приклад формування концепції археологічного парку в м. Дніпро, можна зауважити що потужність культурного шару на місці розташування колишньої слободи Половиці (наразі центральна частина міста) коливається від 50 см. до 3,0 м. Що дає можливість виявити: «залишки періоду формування давнього поселення, залишки колишніх споруд, свідоцтва пожеж, колишні господарчі ями, річища стародавніх річок і струмків, засипаних сучасним культурним шаром». [36]</w:t>
      </w:r>
    </w:p>
    <w:p w14:paraId="7D331AAD" w14:textId="77777777" w:rsidR="00387C1E" w:rsidRPr="00730C6A" w:rsidRDefault="00387C1E" w:rsidP="00387C1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У цьому випадку, археологічний шар міста як соціокультурний пласт має великий потенціал для вирішенні проблем </w:t>
      </w:r>
      <w:proofErr w:type="spellStart"/>
      <w:r w:rsidRPr="00730C6A">
        <w:rPr>
          <w:rFonts w:ascii="Times New Roman" w:hAnsi="Times New Roman" w:cs="Times New Roman"/>
          <w:sz w:val="28"/>
          <w:szCs w:val="28"/>
          <w:lang w:val="uk-UA"/>
        </w:rPr>
        <w:t>ресоціалізації</w:t>
      </w:r>
      <w:proofErr w:type="spellEnd"/>
      <w:r w:rsidRPr="00730C6A">
        <w:rPr>
          <w:rFonts w:ascii="Times New Roman" w:hAnsi="Times New Roman" w:cs="Times New Roman"/>
          <w:sz w:val="28"/>
          <w:szCs w:val="28"/>
          <w:lang w:val="uk-UA"/>
        </w:rPr>
        <w:t>, що сприятиме зростанню рівня соціального добробуту та якості культурного середовища міста чи навіть регіону загалом.</w:t>
      </w:r>
    </w:p>
    <w:p w14:paraId="2C935D67" w14:textId="77777777" w:rsidR="00387C1E" w:rsidRPr="00730C6A" w:rsidRDefault="00387C1E" w:rsidP="00387C1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Ґрунтуючись на концепції гібридного середовища, що сформоване на основі метаболічної моделі міста, передбачається створити своєрідний «текст», який потрібно і споглядати, і осмислювати. Музейна паркова експозиція, як предметно-просторове й емоційно-образне середовище в єдності сюжетно-концептуального і візуального ряду, втілить естетично узагальнену авторську думку, що відображає концепцію світу та людини, і також стане об'єктом художньої творчості, тим творчим процесом, в результаті якого буде створено новий поліфункціональний твір. [37]</w:t>
      </w:r>
    </w:p>
    <w:p w14:paraId="2C730A51" w14:textId="77777777" w:rsidR="00387C1E" w:rsidRPr="00730C6A" w:rsidRDefault="00387C1E" w:rsidP="00387C1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Концепція створення археологічного парку в обраному кварталі передбачає створення культурологічного центру нового типу, що включатиме в себе: </w:t>
      </w:r>
    </w:p>
    <w:p w14:paraId="545F8D5B" w14:textId="77777777" w:rsidR="00387C1E" w:rsidRPr="00730C6A" w:rsidRDefault="00387C1E" w:rsidP="00387C1E">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музейні експозиції та виставки; </w:t>
      </w:r>
    </w:p>
    <w:p w14:paraId="70BEC448" w14:textId="77777777" w:rsidR="00387C1E" w:rsidRPr="00730C6A" w:rsidRDefault="00387C1E" w:rsidP="00387C1E">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наукову бібліотеку; </w:t>
      </w:r>
    </w:p>
    <w:p w14:paraId="617CF165" w14:textId="77777777" w:rsidR="00387C1E" w:rsidRPr="00730C6A" w:rsidRDefault="00387C1E" w:rsidP="00387C1E">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дослідний центр; </w:t>
      </w:r>
    </w:p>
    <w:p w14:paraId="1145979F" w14:textId="77777777" w:rsidR="00387C1E" w:rsidRPr="00730C6A" w:rsidRDefault="00387C1E" w:rsidP="00387C1E">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клубні та громадські об'єднання; </w:t>
      </w:r>
    </w:p>
    <w:p w14:paraId="35D65FC4" w14:textId="77777777" w:rsidR="00387C1E" w:rsidRPr="00730C6A" w:rsidRDefault="00387C1E" w:rsidP="00387C1E">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 xml:space="preserve">- паркову зону, відтворену в межах кварталу; </w:t>
      </w:r>
    </w:p>
    <w:p w14:paraId="7C24B419" w14:textId="77777777" w:rsidR="00387C1E" w:rsidRPr="00730C6A" w:rsidRDefault="00387C1E" w:rsidP="00387C1E">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науково-туристичний центр.</w:t>
      </w:r>
    </w:p>
    <w:p w14:paraId="271E1161" w14:textId="77777777" w:rsidR="00387C1E" w:rsidRPr="00730C6A" w:rsidRDefault="00387C1E" w:rsidP="00387C1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 такому випадку археологічний парк має сприйматися як єдиний меморіальний комплекс, як історико-культурна і природна спадщина в їх єдності.</w:t>
      </w:r>
    </w:p>
    <w:p w14:paraId="44991356" w14:textId="1B873376" w:rsidR="00387C1E" w:rsidRPr="00387C1E" w:rsidRDefault="00387C1E" w:rsidP="00445E9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Розповідаючи про минуле, відтворюючи історію, археологічний парк буде спрямований у майбутнє, у творчу наповненість кожного свого нового дня.</w:t>
      </w:r>
    </w:p>
    <w:p w14:paraId="71BED82B" w14:textId="0BE84C31" w:rsidR="00760362" w:rsidRPr="00730C6A" w:rsidRDefault="00445E92" w:rsidP="00AC3ABA">
      <w:pPr>
        <w:spacing w:line="360" w:lineRule="auto"/>
        <w:ind w:firstLine="567"/>
        <w:jc w:val="center"/>
        <w:rPr>
          <w:rFonts w:ascii="Times New Roman" w:hAnsi="Times New Roman" w:cs="Times New Roman"/>
          <w:b/>
          <w:sz w:val="28"/>
          <w:szCs w:val="28"/>
          <w:lang w:val="ru-RU"/>
        </w:rPr>
      </w:pPr>
      <w:r>
        <w:rPr>
          <w:rFonts w:ascii="Times New Roman" w:hAnsi="Times New Roman" w:cs="Times New Roman"/>
          <w:b/>
          <w:sz w:val="28"/>
          <w:szCs w:val="28"/>
          <w:lang w:val="uk-UA"/>
        </w:rPr>
        <w:t>4.3</w:t>
      </w:r>
      <w:r w:rsidR="00716B5E" w:rsidRPr="00730C6A">
        <w:rPr>
          <w:rFonts w:ascii="Times New Roman" w:hAnsi="Times New Roman" w:cs="Times New Roman"/>
          <w:b/>
          <w:sz w:val="28"/>
          <w:szCs w:val="28"/>
          <w:lang w:val="uk-UA"/>
        </w:rPr>
        <w:t>. Об</w:t>
      </w:r>
      <w:r w:rsidR="00716B5E" w:rsidRPr="00730C6A">
        <w:rPr>
          <w:rFonts w:ascii="Times New Roman" w:hAnsi="Times New Roman" w:cs="Times New Roman"/>
          <w:b/>
          <w:sz w:val="28"/>
          <w:szCs w:val="28"/>
          <w:lang w:val="ru-RU"/>
        </w:rPr>
        <w:t>’</w:t>
      </w:r>
      <w:r w:rsidR="00716B5E" w:rsidRPr="00730C6A">
        <w:rPr>
          <w:rFonts w:ascii="Times New Roman" w:hAnsi="Times New Roman" w:cs="Times New Roman"/>
          <w:b/>
          <w:sz w:val="28"/>
          <w:szCs w:val="28"/>
          <w:lang w:val="uk-UA"/>
        </w:rPr>
        <w:t>ємно- просторова концепція центру геронтології в історичному середовищі на основі теорії метаболізму</w:t>
      </w:r>
    </w:p>
    <w:p w14:paraId="0304E318" w14:textId="236EE4BE" w:rsidR="00522230" w:rsidRPr="00522230" w:rsidRDefault="00522230" w:rsidP="00522230">
      <w:pPr>
        <w:spacing w:line="360" w:lineRule="auto"/>
        <w:ind w:firstLine="567"/>
        <w:jc w:val="both"/>
        <w:rPr>
          <w:rFonts w:ascii="Times New Roman" w:hAnsi="Times New Roman" w:cs="Times New Roman"/>
          <w:sz w:val="28"/>
          <w:szCs w:val="28"/>
          <w:lang w:val="uk-UA"/>
        </w:rPr>
      </w:pPr>
      <w:r w:rsidRPr="00522230">
        <w:rPr>
          <w:rFonts w:ascii="Times New Roman" w:hAnsi="Times New Roman" w:cs="Times New Roman"/>
          <w:sz w:val="28"/>
          <w:szCs w:val="28"/>
          <w:lang w:val="uk-UA"/>
        </w:rPr>
        <w:t xml:space="preserve">Ділянка під проектування геронтологічного центру має розмір 265 х 190 х 185 х 151 х 88 м., площа 20,3 тис. </w:t>
      </w:r>
      <m:oMath>
        <m:sSup>
          <m:sSupPr>
            <m:ctrlPr>
              <w:rPr>
                <w:rFonts w:ascii="Cambria Math" w:hAnsi="Cambria Math" w:cs="Times New Roman"/>
                <w:i/>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Pr="00522230">
        <w:rPr>
          <w:rFonts w:ascii="Times New Roman" w:hAnsi="Times New Roman" w:cs="Times New Roman"/>
          <w:sz w:val="28"/>
          <w:szCs w:val="28"/>
          <w:lang w:val="uk-UA"/>
        </w:rPr>
        <w:t>.</w:t>
      </w:r>
    </w:p>
    <w:p w14:paraId="1ED75100" w14:textId="650729A8" w:rsidR="00522230" w:rsidRPr="00522230" w:rsidRDefault="00522230" w:rsidP="00522230">
      <w:pPr>
        <w:spacing w:line="360" w:lineRule="auto"/>
        <w:ind w:firstLine="567"/>
        <w:jc w:val="both"/>
        <w:rPr>
          <w:rFonts w:ascii="Times New Roman" w:hAnsi="Times New Roman" w:cs="Times New Roman"/>
          <w:sz w:val="28"/>
          <w:szCs w:val="28"/>
          <w:lang w:val="uk-UA"/>
        </w:rPr>
      </w:pPr>
      <w:r w:rsidRPr="00522230">
        <w:rPr>
          <w:rFonts w:ascii="Times New Roman" w:hAnsi="Times New Roman" w:cs="Times New Roman"/>
          <w:sz w:val="28"/>
          <w:szCs w:val="28"/>
          <w:lang w:val="uk-UA"/>
        </w:rPr>
        <w:t>Місце забудови та розташування будівлі на місцевості корегує ДБН Б.2.2-12:2018 «Планування і забудова територій». На території було рекомендовано до зносу гаражі, господарські будівлі та склади.</w:t>
      </w:r>
    </w:p>
    <w:p w14:paraId="4177DAD7" w14:textId="2F20F803" w:rsidR="00760362" w:rsidRPr="00730C6A" w:rsidRDefault="00760362" w:rsidP="00AC3ABA">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w:t>
      </w:r>
      <w:r w:rsidR="00AC3ABA" w:rsidRPr="00730C6A">
        <w:rPr>
          <w:rFonts w:ascii="Times New Roman" w:hAnsi="Times New Roman" w:cs="Times New Roman"/>
          <w:sz w:val="28"/>
          <w:szCs w:val="28"/>
          <w:lang w:val="uk-UA"/>
        </w:rPr>
        <w:t>Головний</w:t>
      </w:r>
      <w:r w:rsidRPr="00730C6A">
        <w:rPr>
          <w:rFonts w:ascii="Times New Roman" w:hAnsi="Times New Roman" w:cs="Times New Roman"/>
          <w:sz w:val="28"/>
          <w:szCs w:val="28"/>
          <w:lang w:val="uk-UA"/>
        </w:rPr>
        <w:t xml:space="preserve"> фасад центру </w:t>
      </w:r>
      <w:r w:rsidR="003F0AE9" w:rsidRPr="00730C6A">
        <w:rPr>
          <w:rFonts w:ascii="Times New Roman" w:hAnsi="Times New Roman" w:cs="Times New Roman"/>
          <w:sz w:val="28"/>
          <w:szCs w:val="28"/>
          <w:lang w:val="uk-UA"/>
        </w:rPr>
        <w:t>геронтології</w:t>
      </w:r>
      <w:r w:rsidRPr="00730C6A">
        <w:rPr>
          <w:rFonts w:ascii="Times New Roman" w:hAnsi="Times New Roman" w:cs="Times New Roman"/>
          <w:sz w:val="28"/>
          <w:szCs w:val="28"/>
          <w:lang w:val="uk-UA"/>
        </w:rPr>
        <w:t xml:space="preserve"> сприймається з перехрестя вулиць </w:t>
      </w:r>
      <w:r w:rsidR="003F0AE9" w:rsidRPr="00730C6A">
        <w:rPr>
          <w:rFonts w:ascii="Times New Roman" w:hAnsi="Times New Roman" w:cs="Times New Roman"/>
          <w:sz w:val="28"/>
          <w:szCs w:val="28"/>
          <w:lang w:val="uk-UA"/>
        </w:rPr>
        <w:t>Князя Ярослава Мудрого</w:t>
      </w:r>
      <w:r w:rsidRPr="00730C6A">
        <w:rPr>
          <w:rFonts w:ascii="Times New Roman" w:hAnsi="Times New Roman" w:cs="Times New Roman"/>
          <w:sz w:val="28"/>
          <w:szCs w:val="28"/>
          <w:lang w:val="uk-UA"/>
        </w:rPr>
        <w:t xml:space="preserve"> та </w:t>
      </w:r>
      <w:r w:rsidR="003F0AE9" w:rsidRPr="00730C6A">
        <w:rPr>
          <w:rFonts w:ascii="Times New Roman" w:hAnsi="Times New Roman" w:cs="Times New Roman"/>
          <w:sz w:val="28"/>
          <w:szCs w:val="28"/>
          <w:lang w:val="uk-UA"/>
        </w:rPr>
        <w:t>Половицькою</w:t>
      </w:r>
      <w:r w:rsidR="00BE53B8" w:rsidRPr="00730C6A">
        <w:rPr>
          <w:rFonts w:ascii="Times New Roman" w:hAnsi="Times New Roman" w:cs="Times New Roman"/>
          <w:sz w:val="28"/>
          <w:szCs w:val="28"/>
          <w:lang w:val="uk-UA"/>
        </w:rPr>
        <w:t>. Об’ємно-просторове рішення головного корпусу</w:t>
      </w:r>
      <w:r w:rsidRPr="00730C6A">
        <w:rPr>
          <w:rFonts w:ascii="Times New Roman" w:hAnsi="Times New Roman" w:cs="Times New Roman"/>
          <w:sz w:val="28"/>
          <w:szCs w:val="28"/>
          <w:lang w:val="uk-UA"/>
        </w:rPr>
        <w:t xml:space="preserve">, акцентує увагу на будівлі. </w:t>
      </w:r>
      <w:r w:rsidR="00BE53B8" w:rsidRPr="00730C6A">
        <w:rPr>
          <w:rFonts w:ascii="Times New Roman" w:hAnsi="Times New Roman" w:cs="Times New Roman"/>
          <w:sz w:val="28"/>
          <w:szCs w:val="28"/>
          <w:lang w:val="uk-UA"/>
        </w:rPr>
        <w:t xml:space="preserve">Житлові корпуси </w:t>
      </w:r>
      <w:r w:rsidRPr="00730C6A">
        <w:rPr>
          <w:rFonts w:ascii="Times New Roman" w:hAnsi="Times New Roman" w:cs="Times New Roman"/>
          <w:sz w:val="28"/>
          <w:szCs w:val="28"/>
          <w:lang w:val="uk-UA"/>
        </w:rPr>
        <w:t xml:space="preserve">спостерігаємо зі сторони вул. </w:t>
      </w:r>
      <w:r w:rsidR="00BE53B8" w:rsidRPr="00730C6A">
        <w:rPr>
          <w:rFonts w:ascii="Times New Roman" w:hAnsi="Times New Roman" w:cs="Times New Roman"/>
          <w:sz w:val="28"/>
          <w:szCs w:val="28"/>
          <w:lang w:val="uk-UA"/>
        </w:rPr>
        <w:t>Половицька</w:t>
      </w:r>
      <w:r w:rsidRPr="00730C6A">
        <w:rPr>
          <w:rFonts w:ascii="Times New Roman" w:hAnsi="Times New Roman" w:cs="Times New Roman"/>
          <w:sz w:val="28"/>
          <w:szCs w:val="28"/>
          <w:lang w:val="uk-UA"/>
        </w:rPr>
        <w:t xml:space="preserve">, </w:t>
      </w:r>
      <w:r w:rsidR="00BE53B8" w:rsidRPr="00730C6A">
        <w:rPr>
          <w:rFonts w:ascii="Times New Roman" w:hAnsi="Times New Roman" w:cs="Times New Roman"/>
          <w:sz w:val="28"/>
          <w:szCs w:val="28"/>
          <w:lang w:val="uk-UA"/>
        </w:rPr>
        <w:t>що</w:t>
      </w:r>
      <w:r w:rsidRPr="00730C6A">
        <w:rPr>
          <w:rFonts w:ascii="Times New Roman" w:hAnsi="Times New Roman" w:cs="Times New Roman"/>
          <w:sz w:val="28"/>
          <w:szCs w:val="28"/>
          <w:lang w:val="uk-UA"/>
        </w:rPr>
        <w:t xml:space="preserve"> має на меті зве</w:t>
      </w:r>
      <w:r w:rsidR="00BE53B8" w:rsidRPr="00730C6A">
        <w:rPr>
          <w:rFonts w:ascii="Times New Roman" w:hAnsi="Times New Roman" w:cs="Times New Roman"/>
          <w:sz w:val="28"/>
          <w:szCs w:val="28"/>
          <w:lang w:val="uk-UA"/>
        </w:rPr>
        <w:t>рнути увагу перехожих на комплекс геронтологічного</w:t>
      </w:r>
      <w:r w:rsidRPr="00730C6A">
        <w:rPr>
          <w:rFonts w:ascii="Times New Roman" w:hAnsi="Times New Roman" w:cs="Times New Roman"/>
          <w:sz w:val="28"/>
          <w:szCs w:val="28"/>
          <w:lang w:val="uk-UA"/>
        </w:rPr>
        <w:t xml:space="preserve"> центру та</w:t>
      </w:r>
      <w:r w:rsidR="00BE53B8" w:rsidRPr="00730C6A">
        <w:rPr>
          <w:rFonts w:ascii="Times New Roman" w:hAnsi="Times New Roman" w:cs="Times New Roman"/>
          <w:sz w:val="28"/>
          <w:szCs w:val="28"/>
          <w:lang w:val="uk-UA"/>
        </w:rPr>
        <w:t xml:space="preserve"> археологічний</w:t>
      </w:r>
      <w:r w:rsidRPr="00730C6A">
        <w:rPr>
          <w:rFonts w:ascii="Times New Roman" w:hAnsi="Times New Roman" w:cs="Times New Roman"/>
          <w:sz w:val="28"/>
          <w:szCs w:val="28"/>
          <w:lang w:val="uk-UA"/>
        </w:rPr>
        <w:t xml:space="preserve"> </w:t>
      </w:r>
      <w:r w:rsidR="00BE53B8" w:rsidRPr="00730C6A">
        <w:rPr>
          <w:rFonts w:ascii="Times New Roman" w:hAnsi="Times New Roman" w:cs="Times New Roman"/>
          <w:sz w:val="28"/>
          <w:szCs w:val="28"/>
          <w:lang w:val="uk-UA"/>
        </w:rPr>
        <w:t xml:space="preserve">парк </w:t>
      </w:r>
      <w:r w:rsidRPr="00730C6A">
        <w:rPr>
          <w:rFonts w:ascii="Times New Roman" w:hAnsi="Times New Roman" w:cs="Times New Roman"/>
          <w:sz w:val="28"/>
          <w:szCs w:val="28"/>
          <w:lang w:val="uk-UA"/>
        </w:rPr>
        <w:t>п</w:t>
      </w:r>
      <w:r w:rsidR="00BE53B8" w:rsidRPr="00730C6A">
        <w:rPr>
          <w:rFonts w:ascii="Times New Roman" w:hAnsi="Times New Roman" w:cs="Times New Roman"/>
          <w:sz w:val="28"/>
          <w:szCs w:val="28"/>
          <w:lang w:val="uk-UA"/>
        </w:rPr>
        <w:t>оряд з</w:t>
      </w:r>
      <w:r w:rsidRPr="00730C6A">
        <w:rPr>
          <w:rFonts w:ascii="Times New Roman" w:hAnsi="Times New Roman" w:cs="Times New Roman"/>
          <w:sz w:val="28"/>
          <w:szCs w:val="28"/>
          <w:lang w:val="uk-UA"/>
        </w:rPr>
        <w:t xml:space="preserve"> ним.</w:t>
      </w:r>
    </w:p>
    <w:p w14:paraId="31091048" w14:textId="19F3860A" w:rsidR="00760362" w:rsidRPr="00730C6A" w:rsidRDefault="00BB6813" w:rsidP="00FA622F">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Проектований</w:t>
      </w:r>
      <w:r w:rsidR="00760362" w:rsidRPr="00730C6A">
        <w:rPr>
          <w:rFonts w:ascii="Times New Roman" w:hAnsi="Times New Roman" w:cs="Times New Roman"/>
          <w:sz w:val="28"/>
          <w:szCs w:val="28"/>
          <w:lang w:val="uk-UA"/>
        </w:rPr>
        <w:t xml:space="preserve"> </w:t>
      </w:r>
      <w:r w:rsidRPr="00730C6A">
        <w:rPr>
          <w:rFonts w:ascii="Times New Roman" w:hAnsi="Times New Roman" w:cs="Times New Roman"/>
          <w:sz w:val="28"/>
          <w:szCs w:val="28"/>
          <w:lang w:val="uk-UA"/>
        </w:rPr>
        <w:t>комплекс складається з 4-ох корпусів: 1- головний корпус з культурно- масовою, спортивною, медично- оздоровчою та навчальною зонами; 3- житлові корпуси.</w:t>
      </w:r>
    </w:p>
    <w:p w14:paraId="4F95F15B" w14:textId="48D7CF5D" w:rsidR="006E578E" w:rsidRPr="00730C6A" w:rsidRDefault="006E578E"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За конструктивним рішенням центр </w:t>
      </w:r>
      <w:r w:rsidR="00215D82" w:rsidRPr="00730C6A">
        <w:rPr>
          <w:rFonts w:ascii="Times New Roman" w:hAnsi="Times New Roman" w:cs="Times New Roman"/>
          <w:sz w:val="28"/>
          <w:szCs w:val="28"/>
          <w:lang w:val="uk-UA"/>
        </w:rPr>
        <w:t>геронтології</w:t>
      </w:r>
      <w:r w:rsidRPr="00730C6A">
        <w:rPr>
          <w:rFonts w:ascii="Times New Roman" w:hAnsi="Times New Roman" w:cs="Times New Roman"/>
          <w:sz w:val="28"/>
          <w:szCs w:val="28"/>
          <w:lang w:val="uk-UA"/>
        </w:rPr>
        <w:t xml:space="preserve"> виконаний у змішаному типі каркасу, який утворений несущою стіною з керамічної цегли та внутрішніми колонами.  </w:t>
      </w:r>
    </w:p>
    <w:p w14:paraId="465910DE" w14:textId="44E1D7D5" w:rsidR="006E578E" w:rsidRPr="00730C6A" w:rsidRDefault="006E578E"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Плити перекриття виконані з колопорожнистих плит з перетином</w:t>
      </w:r>
      <w:r w:rsidR="00215D82" w:rsidRPr="00730C6A">
        <w:rPr>
          <w:rFonts w:ascii="Times New Roman" w:hAnsi="Times New Roman" w:cs="Times New Roman"/>
          <w:sz w:val="28"/>
          <w:szCs w:val="28"/>
          <w:lang w:val="uk-UA"/>
        </w:rPr>
        <w:t xml:space="preserve">, товщиною 300 </w:t>
      </w:r>
      <w:r w:rsidRPr="00730C6A">
        <w:rPr>
          <w:rFonts w:ascii="Times New Roman" w:hAnsi="Times New Roman" w:cs="Times New Roman"/>
          <w:sz w:val="28"/>
          <w:szCs w:val="28"/>
          <w:lang w:val="uk-UA"/>
        </w:rPr>
        <w:t>мм.</w:t>
      </w:r>
    </w:p>
    <w:p w14:paraId="645B3222" w14:textId="52622BC1" w:rsidR="0047725F" w:rsidRPr="00730C6A" w:rsidRDefault="006E578E" w:rsidP="002A509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Габарити </w:t>
      </w:r>
      <w:r w:rsidR="009109D8" w:rsidRPr="00730C6A">
        <w:rPr>
          <w:rFonts w:ascii="Times New Roman" w:hAnsi="Times New Roman" w:cs="Times New Roman"/>
          <w:sz w:val="28"/>
          <w:szCs w:val="28"/>
          <w:lang w:val="uk-UA"/>
        </w:rPr>
        <w:t>головного корпусу геронтологічного центру у плані в вісях (А-Ж</w:t>
      </w:r>
      <w:r w:rsidRPr="00730C6A">
        <w:rPr>
          <w:rFonts w:ascii="Times New Roman" w:hAnsi="Times New Roman" w:cs="Times New Roman"/>
          <w:sz w:val="28"/>
          <w:szCs w:val="28"/>
          <w:lang w:val="uk-UA"/>
        </w:rPr>
        <w:t>) –</w:t>
      </w:r>
      <w:r w:rsidR="009109D8" w:rsidRPr="00730C6A">
        <w:rPr>
          <w:rFonts w:ascii="Times New Roman" w:hAnsi="Times New Roman" w:cs="Times New Roman"/>
          <w:sz w:val="28"/>
          <w:szCs w:val="28"/>
          <w:lang w:val="uk-UA"/>
        </w:rPr>
        <w:t>36</w:t>
      </w:r>
      <w:r w:rsidRPr="00730C6A">
        <w:rPr>
          <w:rFonts w:ascii="Times New Roman" w:hAnsi="Times New Roman" w:cs="Times New Roman"/>
          <w:sz w:val="28"/>
          <w:szCs w:val="28"/>
          <w:lang w:val="uk-UA"/>
        </w:rPr>
        <w:t xml:space="preserve"> м,</w:t>
      </w:r>
      <w:r w:rsidR="009109D8" w:rsidRPr="00730C6A">
        <w:rPr>
          <w:rFonts w:ascii="Times New Roman" w:hAnsi="Times New Roman" w:cs="Times New Roman"/>
          <w:sz w:val="28"/>
          <w:szCs w:val="28"/>
          <w:lang w:val="uk-UA"/>
        </w:rPr>
        <w:t xml:space="preserve"> (А-Д) – 24, (З-О) –36 м, (1-11</w:t>
      </w:r>
      <w:r w:rsidRPr="00730C6A">
        <w:rPr>
          <w:rFonts w:ascii="Times New Roman" w:hAnsi="Times New Roman" w:cs="Times New Roman"/>
          <w:sz w:val="28"/>
          <w:szCs w:val="28"/>
          <w:lang w:val="uk-UA"/>
        </w:rPr>
        <w:t xml:space="preserve">) – </w:t>
      </w:r>
      <w:r w:rsidR="009109D8" w:rsidRPr="00730C6A">
        <w:rPr>
          <w:rFonts w:ascii="Times New Roman" w:hAnsi="Times New Roman" w:cs="Times New Roman"/>
          <w:sz w:val="28"/>
          <w:szCs w:val="28"/>
          <w:lang w:val="uk-UA"/>
        </w:rPr>
        <w:t>60 м. (12-16) –24м.</w:t>
      </w:r>
      <w:r w:rsidRPr="00730C6A">
        <w:rPr>
          <w:rFonts w:ascii="Times New Roman" w:hAnsi="Times New Roman" w:cs="Times New Roman"/>
          <w:sz w:val="28"/>
          <w:szCs w:val="28"/>
          <w:lang w:val="uk-UA"/>
        </w:rPr>
        <w:t xml:space="preserve"> </w:t>
      </w:r>
      <w:r w:rsidR="0047725F" w:rsidRPr="00730C6A">
        <w:rPr>
          <w:rFonts w:ascii="Times New Roman" w:hAnsi="Times New Roman" w:cs="Times New Roman"/>
          <w:sz w:val="28"/>
          <w:szCs w:val="28"/>
          <w:lang w:val="uk-UA"/>
        </w:rPr>
        <w:t xml:space="preserve">Крок колон- 6 м. </w:t>
      </w:r>
    </w:p>
    <w:p w14:paraId="61E8E233" w14:textId="6A2D3BC7" w:rsidR="006E578E" w:rsidRPr="00730C6A" w:rsidRDefault="006E578E" w:rsidP="002A5096">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Відмітка підлоги першого поверху +0,000. Висота від підлоги до стелі – 4,500 м. Відмітка підлоги другого поверху +4,500м. Відмітка підлоги третього поверху +</w:t>
      </w:r>
      <w:r w:rsidR="009109D8" w:rsidRPr="00730C6A">
        <w:rPr>
          <w:rFonts w:ascii="Times New Roman" w:hAnsi="Times New Roman" w:cs="Times New Roman"/>
          <w:sz w:val="28"/>
          <w:szCs w:val="28"/>
          <w:lang w:val="uk-UA"/>
        </w:rPr>
        <w:t xml:space="preserve">9.500 м. </w:t>
      </w:r>
      <w:r w:rsidRPr="00730C6A">
        <w:rPr>
          <w:rFonts w:ascii="Times New Roman" w:hAnsi="Times New Roman" w:cs="Times New Roman"/>
          <w:sz w:val="28"/>
          <w:szCs w:val="28"/>
          <w:lang w:val="uk-UA"/>
        </w:rPr>
        <w:t xml:space="preserve"> </w:t>
      </w:r>
      <w:r w:rsidR="00A56C6B" w:rsidRPr="00730C6A">
        <w:rPr>
          <w:rFonts w:ascii="Times New Roman" w:hAnsi="Times New Roman" w:cs="Times New Roman"/>
          <w:sz w:val="28"/>
          <w:szCs w:val="28"/>
          <w:lang w:val="uk-UA"/>
        </w:rPr>
        <w:t>Висота центру геронтології не перевищує 14 м від рівня землі до верху споруди, тому що об'єкт розташовано в межах охоронної зони пам'ятки національного значення – Будинок міської садиби ХІХ ст., де народилась О.П. Блаватська і жила династія Фадєєвих.  Об'єми, що формують лінію забудови вздовж вулиці, за своїм архітектурним рішенням створюють сприятливий фон для пам'ятки.</w:t>
      </w:r>
    </w:p>
    <w:p w14:paraId="013094C3" w14:textId="0E637E38" w:rsidR="006E578E" w:rsidRPr="00730C6A" w:rsidRDefault="006E578E" w:rsidP="006E578E">
      <w:pPr>
        <w:spacing w:line="360" w:lineRule="auto"/>
        <w:ind w:firstLine="567"/>
        <w:jc w:val="both"/>
        <w:rPr>
          <w:rFonts w:ascii="Times New Roman" w:hAnsi="Times New Roman" w:cs="Times New Roman"/>
          <w:b/>
          <w:sz w:val="28"/>
          <w:szCs w:val="28"/>
          <w:lang w:val="uk-UA"/>
        </w:rPr>
      </w:pPr>
      <w:r w:rsidRPr="00730C6A">
        <w:rPr>
          <w:rFonts w:ascii="Times New Roman" w:hAnsi="Times New Roman" w:cs="Times New Roman"/>
          <w:b/>
          <w:sz w:val="28"/>
          <w:szCs w:val="28"/>
          <w:lang w:val="uk-UA"/>
        </w:rPr>
        <w:t xml:space="preserve">ТЕП (Головного корпусу </w:t>
      </w:r>
      <w:r w:rsidR="00AC3ABA" w:rsidRPr="00730C6A">
        <w:rPr>
          <w:rFonts w:ascii="Times New Roman" w:hAnsi="Times New Roman" w:cs="Times New Roman"/>
          <w:b/>
          <w:sz w:val="28"/>
          <w:szCs w:val="28"/>
          <w:lang w:val="uk-UA"/>
        </w:rPr>
        <w:t>Геронтологічного</w:t>
      </w:r>
      <w:r w:rsidRPr="00730C6A">
        <w:rPr>
          <w:rFonts w:ascii="Times New Roman" w:hAnsi="Times New Roman" w:cs="Times New Roman"/>
          <w:b/>
          <w:sz w:val="28"/>
          <w:szCs w:val="28"/>
          <w:lang w:val="uk-UA"/>
        </w:rPr>
        <w:t xml:space="preserve"> Центру):</w:t>
      </w:r>
    </w:p>
    <w:p w14:paraId="3FC79B69" w14:textId="1BA86162" w:rsidR="006E578E" w:rsidRPr="00730C6A" w:rsidRDefault="006E578E"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Загальний об’єм </w:t>
      </w:r>
      <w:r w:rsidR="002C264B" w:rsidRPr="00730C6A">
        <w:rPr>
          <w:rFonts w:ascii="Times New Roman" w:hAnsi="Times New Roman" w:cs="Times New Roman"/>
          <w:sz w:val="28"/>
          <w:szCs w:val="28"/>
          <w:lang w:val="uk-UA"/>
        </w:rPr>
        <w:t>будівлі…</w:t>
      </w:r>
      <w:r w:rsidRPr="00730C6A">
        <w:rPr>
          <w:rFonts w:ascii="Times New Roman" w:hAnsi="Times New Roman" w:cs="Times New Roman"/>
          <w:sz w:val="28"/>
          <w:szCs w:val="28"/>
          <w:lang w:val="uk-UA"/>
        </w:rPr>
        <w:t>……</w:t>
      </w:r>
      <w:r w:rsidR="002C264B" w:rsidRPr="00730C6A">
        <w:rPr>
          <w:rFonts w:ascii="Times New Roman" w:hAnsi="Times New Roman" w:cs="Times New Roman"/>
          <w:sz w:val="28"/>
          <w:szCs w:val="28"/>
          <w:lang w:val="uk-UA"/>
        </w:rPr>
        <w:t>……………..</w:t>
      </w:r>
      <w:r w:rsidR="00982C36" w:rsidRPr="00730C6A">
        <w:rPr>
          <w:rFonts w:ascii="Times New Roman" w:hAnsi="Times New Roman" w:cs="Times New Roman"/>
          <w:sz w:val="28"/>
          <w:szCs w:val="28"/>
          <w:lang w:val="uk-UA"/>
        </w:rPr>
        <w:t>29</w:t>
      </w:r>
      <w:r w:rsidR="00A267D9" w:rsidRPr="00730C6A">
        <w:rPr>
          <w:rFonts w:ascii="Times New Roman" w:hAnsi="Times New Roman" w:cs="Times New Roman"/>
          <w:sz w:val="28"/>
          <w:szCs w:val="28"/>
          <w:lang w:val="uk-UA"/>
        </w:rPr>
        <w:t>,6</w:t>
      </w:r>
      <w:r w:rsidRPr="00730C6A">
        <w:rPr>
          <w:rFonts w:ascii="Times New Roman" w:hAnsi="Times New Roman" w:cs="Times New Roman"/>
          <w:sz w:val="28"/>
          <w:szCs w:val="28"/>
          <w:lang w:val="uk-UA"/>
        </w:rPr>
        <w:t xml:space="preserve"> тис.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3</m:t>
            </m:r>
          </m:sup>
        </m:sSup>
      </m:oMath>
      <w:r w:rsidRPr="00730C6A">
        <w:rPr>
          <w:rFonts w:ascii="Times New Roman" w:hAnsi="Times New Roman" w:cs="Times New Roman"/>
          <w:sz w:val="28"/>
          <w:szCs w:val="28"/>
          <w:lang w:val="uk-UA"/>
        </w:rPr>
        <w:t>;</w:t>
      </w:r>
    </w:p>
    <w:p w14:paraId="67A1E92E" w14:textId="7965F9E0" w:rsidR="006E578E" w:rsidRPr="00730C6A" w:rsidRDefault="00982C36"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Загальна площа </w:t>
      </w:r>
      <w:r w:rsidR="00A267D9" w:rsidRPr="00730C6A">
        <w:rPr>
          <w:rFonts w:ascii="Times New Roman" w:hAnsi="Times New Roman" w:cs="Times New Roman"/>
          <w:sz w:val="28"/>
          <w:szCs w:val="28"/>
          <w:lang w:val="uk-UA"/>
        </w:rPr>
        <w:t>ділянки</w:t>
      </w:r>
      <w:r w:rsidRPr="00730C6A">
        <w:rPr>
          <w:rFonts w:ascii="Times New Roman" w:hAnsi="Times New Roman" w:cs="Times New Roman"/>
          <w:sz w:val="28"/>
          <w:szCs w:val="28"/>
          <w:lang w:val="uk-UA"/>
        </w:rPr>
        <w:t xml:space="preserve"> ГЦ</w:t>
      </w:r>
      <w:r w:rsidR="00A267D9" w:rsidRPr="00730C6A">
        <w:rPr>
          <w:rFonts w:ascii="Times New Roman" w:hAnsi="Times New Roman" w:cs="Times New Roman"/>
          <w:sz w:val="28"/>
          <w:szCs w:val="28"/>
          <w:lang w:val="uk-UA"/>
        </w:rPr>
        <w:t xml:space="preserve">…………………20,3 </w:t>
      </w:r>
      <w:r w:rsidR="006E578E" w:rsidRPr="00730C6A">
        <w:rPr>
          <w:rFonts w:ascii="Times New Roman" w:hAnsi="Times New Roman" w:cs="Times New Roman"/>
          <w:sz w:val="28"/>
          <w:szCs w:val="28"/>
          <w:lang w:val="uk-UA"/>
        </w:rPr>
        <w:t xml:space="preserve">тис.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006E578E" w:rsidRPr="00730C6A">
        <w:rPr>
          <w:rFonts w:ascii="Times New Roman" w:hAnsi="Times New Roman" w:cs="Times New Roman"/>
          <w:sz w:val="28"/>
          <w:szCs w:val="28"/>
          <w:lang w:val="uk-UA"/>
        </w:rPr>
        <w:t>;</w:t>
      </w:r>
    </w:p>
    <w:p w14:paraId="497B6D71" w14:textId="49B4F13B" w:rsidR="006E578E" w:rsidRPr="00730C6A" w:rsidRDefault="00982C36"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     </w:t>
      </w:r>
      <w:r w:rsidR="006E578E" w:rsidRPr="00730C6A">
        <w:rPr>
          <w:rFonts w:ascii="Times New Roman" w:hAnsi="Times New Roman" w:cs="Times New Roman"/>
          <w:sz w:val="28"/>
          <w:szCs w:val="28"/>
          <w:lang w:val="uk-UA"/>
        </w:rPr>
        <w:t xml:space="preserve">Загальна площа приміщень: </w:t>
      </w:r>
    </w:p>
    <w:p w14:paraId="1F2258D3" w14:textId="3E62B46D" w:rsidR="006E578E" w:rsidRPr="00730C6A" w:rsidRDefault="001F070B"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Медико-відновлювальний центр</w:t>
      </w:r>
      <w:r w:rsidR="006E578E" w:rsidRPr="00730C6A">
        <w:rPr>
          <w:rFonts w:ascii="Times New Roman" w:hAnsi="Times New Roman" w:cs="Times New Roman"/>
          <w:sz w:val="28"/>
          <w:szCs w:val="28"/>
          <w:lang w:val="uk-UA"/>
        </w:rPr>
        <w:t>:</w:t>
      </w:r>
    </w:p>
    <w:p w14:paraId="1E2D5C85" w14:textId="19083F56" w:rsidR="006E578E" w:rsidRPr="00730C6A" w:rsidRDefault="006E578E"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1-</w:t>
      </w:r>
      <w:r w:rsidR="00F23560" w:rsidRPr="00730C6A">
        <w:rPr>
          <w:rFonts w:ascii="Times New Roman" w:hAnsi="Times New Roman" w:cs="Times New Roman"/>
          <w:sz w:val="28"/>
          <w:szCs w:val="28"/>
          <w:lang w:val="uk-UA"/>
        </w:rPr>
        <w:t>й поверх. загальна площа …………430</w:t>
      </w:r>
      <w:r w:rsidRPr="00730C6A">
        <w:rPr>
          <w:rFonts w:ascii="Times New Roman" w:hAnsi="Times New Roman" w:cs="Times New Roman"/>
          <w:sz w:val="28"/>
          <w:szCs w:val="28"/>
          <w:lang w:val="uk-UA"/>
        </w:rPr>
        <w:t xml:space="preserve">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Pr="00730C6A">
        <w:rPr>
          <w:rFonts w:ascii="Times New Roman" w:hAnsi="Times New Roman" w:cs="Times New Roman"/>
          <w:sz w:val="28"/>
          <w:szCs w:val="28"/>
          <w:lang w:val="uk-UA"/>
        </w:rPr>
        <w:t>;</w:t>
      </w:r>
    </w:p>
    <w:p w14:paraId="4D432A31" w14:textId="46A294C9" w:rsidR="006E578E" w:rsidRPr="00730C6A" w:rsidRDefault="006E578E"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2-й поверх.</w:t>
      </w:r>
      <w:r w:rsidR="00F23560" w:rsidRPr="00730C6A">
        <w:rPr>
          <w:rFonts w:ascii="Times New Roman" w:hAnsi="Times New Roman" w:cs="Times New Roman"/>
          <w:sz w:val="28"/>
          <w:szCs w:val="28"/>
          <w:lang w:val="uk-UA"/>
        </w:rPr>
        <w:t xml:space="preserve"> загальна площа …........... 430</w:t>
      </w:r>
      <w:r w:rsidRPr="00730C6A">
        <w:rPr>
          <w:rFonts w:ascii="Times New Roman" w:hAnsi="Times New Roman" w:cs="Times New Roman"/>
          <w:sz w:val="28"/>
          <w:szCs w:val="28"/>
          <w:lang w:val="uk-UA"/>
        </w:rPr>
        <w:t xml:space="preserve">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Pr="00730C6A">
        <w:rPr>
          <w:rFonts w:ascii="Times New Roman" w:hAnsi="Times New Roman" w:cs="Times New Roman"/>
          <w:sz w:val="28"/>
          <w:szCs w:val="28"/>
          <w:lang w:val="uk-UA"/>
        </w:rPr>
        <w:t>;</w:t>
      </w:r>
    </w:p>
    <w:p w14:paraId="24B66568" w14:textId="6DEF634C" w:rsidR="006E578E" w:rsidRPr="00730C6A" w:rsidRDefault="006E578E"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3-</w:t>
      </w:r>
      <w:r w:rsidR="00F23560" w:rsidRPr="00730C6A">
        <w:rPr>
          <w:rFonts w:ascii="Times New Roman" w:hAnsi="Times New Roman" w:cs="Times New Roman"/>
          <w:sz w:val="28"/>
          <w:szCs w:val="28"/>
          <w:lang w:val="uk-UA"/>
        </w:rPr>
        <w:t>й поверх. загальна площа………….430</w:t>
      </w:r>
      <w:r w:rsidRPr="00730C6A">
        <w:rPr>
          <w:rFonts w:ascii="Times New Roman" w:hAnsi="Times New Roman" w:cs="Times New Roman"/>
          <w:sz w:val="28"/>
          <w:szCs w:val="28"/>
          <w:lang w:val="uk-UA"/>
        </w:rPr>
        <w:t xml:space="preserve">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Pr="00730C6A">
        <w:rPr>
          <w:rFonts w:ascii="Times New Roman" w:hAnsi="Times New Roman" w:cs="Times New Roman"/>
          <w:sz w:val="28"/>
          <w:szCs w:val="28"/>
          <w:lang w:val="uk-UA"/>
        </w:rPr>
        <w:t>;</w:t>
      </w:r>
    </w:p>
    <w:p w14:paraId="13C13A25" w14:textId="4A31FDAB" w:rsidR="006F1E72" w:rsidRPr="00730C6A" w:rsidRDefault="006F1E72"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Буферний блок:</w:t>
      </w:r>
    </w:p>
    <w:p w14:paraId="073EFA98" w14:textId="493C3AFE" w:rsidR="006F1E72" w:rsidRPr="00730C6A" w:rsidRDefault="006F1E72" w:rsidP="006F1E7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1-</w:t>
      </w:r>
      <w:r w:rsidR="00EB4553" w:rsidRPr="00730C6A">
        <w:rPr>
          <w:rFonts w:ascii="Times New Roman" w:hAnsi="Times New Roman" w:cs="Times New Roman"/>
          <w:sz w:val="28"/>
          <w:szCs w:val="28"/>
          <w:lang w:val="uk-UA"/>
        </w:rPr>
        <w:t>й поверх. загальна площа …………350</w:t>
      </w:r>
      <w:r w:rsidRPr="00730C6A">
        <w:rPr>
          <w:rFonts w:ascii="Times New Roman" w:hAnsi="Times New Roman" w:cs="Times New Roman"/>
          <w:sz w:val="28"/>
          <w:szCs w:val="28"/>
          <w:lang w:val="uk-UA"/>
        </w:rPr>
        <w:t xml:space="preserve">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Pr="00730C6A">
        <w:rPr>
          <w:rFonts w:ascii="Times New Roman" w:hAnsi="Times New Roman" w:cs="Times New Roman"/>
          <w:sz w:val="28"/>
          <w:szCs w:val="28"/>
          <w:lang w:val="uk-UA"/>
        </w:rPr>
        <w:t>;</w:t>
      </w:r>
    </w:p>
    <w:p w14:paraId="7ADD77F0" w14:textId="1DFE049D" w:rsidR="006F1E72" w:rsidRPr="00730C6A" w:rsidRDefault="006F1E72" w:rsidP="006F1E72">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2-й поверх.</w:t>
      </w:r>
      <w:r w:rsidR="00EB4553" w:rsidRPr="00730C6A">
        <w:rPr>
          <w:rFonts w:ascii="Times New Roman" w:hAnsi="Times New Roman" w:cs="Times New Roman"/>
          <w:sz w:val="28"/>
          <w:szCs w:val="28"/>
          <w:lang w:val="uk-UA"/>
        </w:rPr>
        <w:t xml:space="preserve"> загальна площа …........... 350</w:t>
      </w:r>
      <w:r w:rsidRPr="00730C6A">
        <w:rPr>
          <w:rFonts w:ascii="Times New Roman" w:hAnsi="Times New Roman" w:cs="Times New Roman"/>
          <w:sz w:val="28"/>
          <w:szCs w:val="28"/>
          <w:lang w:val="uk-UA"/>
        </w:rPr>
        <w:t xml:space="preserve">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Pr="00730C6A">
        <w:rPr>
          <w:rFonts w:ascii="Times New Roman" w:hAnsi="Times New Roman" w:cs="Times New Roman"/>
          <w:sz w:val="28"/>
          <w:szCs w:val="28"/>
          <w:lang w:val="uk-UA"/>
        </w:rPr>
        <w:t>;</w:t>
      </w:r>
    </w:p>
    <w:p w14:paraId="045D04D3" w14:textId="77777777" w:rsidR="006E578E" w:rsidRPr="00730C6A" w:rsidRDefault="006E578E"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Суспільний блок:</w:t>
      </w:r>
    </w:p>
    <w:p w14:paraId="7F8ED569" w14:textId="57AEDEA3" w:rsidR="006E578E" w:rsidRPr="00730C6A" w:rsidRDefault="006E578E" w:rsidP="006E578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1-й поверх. </w:t>
      </w:r>
      <w:r w:rsidR="00083BC9" w:rsidRPr="00730C6A">
        <w:rPr>
          <w:rFonts w:ascii="Times New Roman" w:hAnsi="Times New Roman" w:cs="Times New Roman"/>
          <w:sz w:val="28"/>
          <w:szCs w:val="28"/>
          <w:lang w:val="uk-UA"/>
        </w:rPr>
        <w:t>загальна площа …………1600</w:t>
      </w:r>
      <w:r w:rsidRPr="00730C6A">
        <w:rPr>
          <w:rFonts w:ascii="Times New Roman" w:hAnsi="Times New Roman" w:cs="Times New Roman"/>
          <w:sz w:val="28"/>
          <w:szCs w:val="28"/>
          <w:lang w:val="uk-UA"/>
        </w:rPr>
        <w:t xml:space="preserve">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Pr="00730C6A">
        <w:rPr>
          <w:rFonts w:ascii="Times New Roman" w:hAnsi="Times New Roman" w:cs="Times New Roman"/>
          <w:sz w:val="28"/>
          <w:szCs w:val="28"/>
          <w:lang w:val="uk-UA"/>
        </w:rPr>
        <w:t>;</w:t>
      </w:r>
    </w:p>
    <w:p w14:paraId="446DD45A" w14:textId="25188D3E" w:rsidR="00447E52" w:rsidRPr="00730C6A" w:rsidRDefault="006E578E" w:rsidP="00574918">
      <w:pPr>
        <w:spacing w:line="360" w:lineRule="auto"/>
        <w:ind w:firstLine="567"/>
        <w:jc w:val="both"/>
        <w:rPr>
          <w:rFonts w:ascii="Times New Roman" w:eastAsiaTheme="minorEastAsia" w:hAnsi="Times New Roman" w:cs="Times New Roman"/>
          <w:sz w:val="28"/>
          <w:szCs w:val="28"/>
          <w:lang w:val="uk-UA"/>
        </w:rPr>
      </w:pPr>
      <w:r w:rsidRPr="00730C6A">
        <w:rPr>
          <w:rFonts w:ascii="Times New Roman" w:hAnsi="Times New Roman" w:cs="Times New Roman"/>
          <w:sz w:val="28"/>
          <w:szCs w:val="28"/>
          <w:lang w:val="uk-UA"/>
        </w:rPr>
        <w:t xml:space="preserve">2-й поверх. </w:t>
      </w:r>
      <w:r w:rsidR="00083BC9" w:rsidRPr="00730C6A">
        <w:rPr>
          <w:rFonts w:ascii="Times New Roman" w:hAnsi="Times New Roman" w:cs="Times New Roman"/>
          <w:sz w:val="28"/>
          <w:szCs w:val="28"/>
          <w:lang w:val="uk-UA"/>
        </w:rPr>
        <w:t>загальна площа …………160</w:t>
      </w:r>
      <w:r w:rsidRPr="00730C6A">
        <w:rPr>
          <w:rFonts w:ascii="Times New Roman" w:hAnsi="Times New Roman" w:cs="Times New Roman"/>
          <w:sz w:val="28"/>
          <w:szCs w:val="28"/>
          <w:lang w:val="uk-UA"/>
        </w:rPr>
        <w:t xml:space="preserve">0 </w:t>
      </w:r>
      <m:oMath>
        <m:sSup>
          <m:sSupPr>
            <m:ctrlPr>
              <w:rPr>
                <w:rFonts w:ascii="Cambria Math" w:hAnsi="Cambria Math" w:cs="Times New Roman"/>
                <w:sz w:val="28"/>
                <w:szCs w:val="28"/>
                <w:lang w:val="uk-UA"/>
              </w:rPr>
            </m:ctrlPr>
          </m:sSupPr>
          <m:e>
            <m:r>
              <w:rPr>
                <w:rFonts w:ascii="Cambria Math" w:hAnsi="Cambria Math" w:cs="Times New Roman"/>
                <w:sz w:val="28"/>
                <w:szCs w:val="28"/>
                <w:lang w:val="uk-UA"/>
              </w:rPr>
              <m:t>м</m:t>
            </m:r>
          </m:e>
          <m:sup>
            <m:r>
              <w:rPr>
                <w:rFonts w:ascii="Cambria Math" w:hAnsi="Cambria Math" w:cs="Times New Roman"/>
                <w:sz w:val="28"/>
                <w:szCs w:val="28"/>
                <w:lang w:val="uk-UA"/>
              </w:rPr>
              <m:t>2</m:t>
            </m:r>
          </m:sup>
        </m:sSup>
      </m:oMath>
      <w:r w:rsidR="00EB4553" w:rsidRPr="00730C6A">
        <w:rPr>
          <w:rFonts w:ascii="Times New Roman" w:eastAsiaTheme="minorEastAsia" w:hAnsi="Times New Roman" w:cs="Times New Roman"/>
          <w:sz w:val="28"/>
          <w:szCs w:val="28"/>
          <w:lang w:val="uk-UA"/>
        </w:rPr>
        <w:t>;</w:t>
      </w:r>
    </w:p>
    <w:p w14:paraId="59EABF29" w14:textId="49A43149" w:rsidR="00EB4553" w:rsidRPr="00730C6A" w:rsidRDefault="00EB4553" w:rsidP="00574918">
      <w:pPr>
        <w:spacing w:line="360" w:lineRule="auto"/>
        <w:ind w:firstLine="567"/>
        <w:jc w:val="both"/>
        <w:rPr>
          <w:rFonts w:ascii="Times New Roman" w:eastAsiaTheme="minorEastAsia" w:hAnsi="Times New Roman" w:cs="Times New Roman"/>
          <w:sz w:val="28"/>
          <w:szCs w:val="28"/>
          <w:lang w:val="uk-UA"/>
        </w:rPr>
      </w:pPr>
      <w:r w:rsidRPr="00730C6A">
        <w:rPr>
          <w:rFonts w:ascii="Times New Roman" w:eastAsiaTheme="minorEastAsia" w:hAnsi="Times New Roman" w:cs="Times New Roman"/>
          <w:sz w:val="28"/>
          <w:szCs w:val="28"/>
          <w:lang w:val="uk-UA"/>
        </w:rPr>
        <w:t xml:space="preserve">3-й поверх. </w:t>
      </w:r>
      <w:r w:rsidR="00083BC9" w:rsidRPr="00730C6A">
        <w:rPr>
          <w:rFonts w:ascii="Times New Roman" w:eastAsiaTheme="minorEastAsia" w:hAnsi="Times New Roman" w:cs="Times New Roman"/>
          <w:sz w:val="28"/>
          <w:szCs w:val="28"/>
          <w:lang w:val="uk-UA"/>
        </w:rPr>
        <w:t xml:space="preserve">загальна площа </w:t>
      </w:r>
      <w:r w:rsidRPr="00730C6A">
        <w:rPr>
          <w:rFonts w:ascii="Times New Roman" w:eastAsiaTheme="minorEastAsia" w:hAnsi="Times New Roman" w:cs="Times New Roman"/>
          <w:sz w:val="28"/>
          <w:szCs w:val="28"/>
          <w:lang w:val="uk-UA"/>
        </w:rPr>
        <w:t>…………</w:t>
      </w:r>
      <w:r w:rsidR="00083BC9" w:rsidRPr="00730C6A">
        <w:rPr>
          <w:rFonts w:ascii="Times New Roman" w:eastAsiaTheme="minorEastAsia" w:hAnsi="Times New Roman" w:cs="Times New Roman"/>
          <w:sz w:val="28"/>
          <w:szCs w:val="28"/>
          <w:lang w:val="uk-UA"/>
        </w:rPr>
        <w:t>1268</w:t>
      </w:r>
      <w:r w:rsidRPr="00730C6A">
        <w:rPr>
          <w:rFonts w:ascii="Times New Roman" w:eastAsiaTheme="minorEastAsia" w:hAnsi="Times New Roman" w:cs="Times New Roman"/>
          <w:sz w:val="28"/>
          <w:szCs w:val="28"/>
          <w:lang w:val="uk-UA"/>
        </w:rPr>
        <w:t xml:space="preserve"> </w:t>
      </w:r>
      <m:oMath>
        <m:sSup>
          <m:sSupPr>
            <m:ctrlPr>
              <w:rPr>
                <w:rFonts w:ascii="Cambria Math" w:eastAsiaTheme="minorEastAsia" w:hAnsi="Cambria Math" w:cs="Times New Roman"/>
                <w:sz w:val="28"/>
                <w:szCs w:val="28"/>
                <w:lang w:val="uk-UA"/>
              </w:rPr>
            </m:ctrlPr>
          </m:sSupPr>
          <m:e>
            <m:r>
              <w:rPr>
                <w:rFonts w:ascii="Cambria Math" w:eastAsiaTheme="minorEastAsia" w:hAnsi="Cambria Math" w:cs="Times New Roman"/>
                <w:sz w:val="28"/>
                <w:szCs w:val="28"/>
                <w:lang w:val="uk-UA"/>
              </w:rPr>
              <m:t>м</m:t>
            </m:r>
          </m:e>
          <m:sup>
            <m:r>
              <w:rPr>
                <w:rFonts w:ascii="Cambria Math" w:eastAsiaTheme="minorEastAsia" w:hAnsi="Cambria Math" w:cs="Times New Roman"/>
                <w:sz w:val="28"/>
                <w:szCs w:val="28"/>
                <w:lang w:val="uk-UA"/>
              </w:rPr>
              <m:t>2</m:t>
            </m:r>
          </m:sup>
        </m:sSup>
      </m:oMath>
    </w:p>
    <w:p w14:paraId="7793C4B3" w14:textId="1358C58F" w:rsidR="00C62117" w:rsidRPr="00730C6A" w:rsidRDefault="00C62117" w:rsidP="00C62117">
      <w:pPr>
        <w:spacing w:line="360" w:lineRule="auto"/>
        <w:ind w:firstLine="567"/>
        <w:jc w:val="center"/>
        <w:rPr>
          <w:rFonts w:ascii="Times New Roman" w:eastAsiaTheme="minorEastAsia" w:hAnsi="Times New Roman" w:cs="Times New Roman"/>
          <w:b/>
          <w:sz w:val="28"/>
          <w:szCs w:val="28"/>
          <w:lang w:val="uk-UA"/>
        </w:rPr>
      </w:pPr>
      <w:r w:rsidRPr="00730C6A">
        <w:rPr>
          <w:rFonts w:ascii="Times New Roman" w:eastAsiaTheme="minorEastAsia" w:hAnsi="Times New Roman" w:cs="Times New Roman"/>
          <w:b/>
          <w:sz w:val="28"/>
          <w:szCs w:val="28"/>
          <w:lang w:val="uk-UA"/>
        </w:rPr>
        <w:t>4.3. Розробка фрагментів інтер’єрного простору геронтологічного центру  з урахуванням психофізіологічних чинників людини похилого віку</w:t>
      </w:r>
    </w:p>
    <w:p w14:paraId="4F9FC7EE" w14:textId="7FE67CF7" w:rsidR="002F7513" w:rsidRPr="00730C6A" w:rsidRDefault="002F7513" w:rsidP="002F7513">
      <w:pPr>
        <w:spacing w:line="360" w:lineRule="auto"/>
        <w:ind w:firstLine="567"/>
        <w:jc w:val="both"/>
        <w:rPr>
          <w:rFonts w:ascii="Times New Roman" w:hAnsi="Times New Roman" w:cs="Times New Roman"/>
          <w:sz w:val="28"/>
          <w:szCs w:val="28"/>
          <w:lang w:val="uk-UA"/>
        </w:rPr>
      </w:pPr>
      <w:r w:rsidRPr="00730C6A">
        <w:rPr>
          <w:rFonts w:ascii="Times New Roman" w:eastAsiaTheme="minorEastAsia" w:hAnsi="Times New Roman" w:cs="Times New Roman"/>
          <w:sz w:val="28"/>
          <w:szCs w:val="28"/>
          <w:lang w:val="uk-UA"/>
        </w:rPr>
        <w:t>Часто люди літнього віку ідентифікують приміщення за кольором, а числа погано запам'ятовують. Саме тому враховуючи це, інтер’єрний простір був розроблений спираючись на психологічні та естетичні потреби літніх людей.</w:t>
      </w:r>
      <w:r w:rsidR="00CB3B56" w:rsidRPr="00730C6A">
        <w:rPr>
          <w:rFonts w:ascii="Times New Roman" w:eastAsiaTheme="minorEastAsia" w:hAnsi="Times New Roman" w:cs="Times New Roman"/>
          <w:sz w:val="28"/>
          <w:szCs w:val="28"/>
          <w:lang w:val="uk-UA"/>
        </w:rPr>
        <w:t xml:space="preserve"> </w:t>
      </w:r>
    </w:p>
    <w:p w14:paraId="4324DD49" w14:textId="305CAB34" w:rsidR="006C5B00" w:rsidRPr="00730C6A" w:rsidRDefault="006C5B00" w:rsidP="006C5B00">
      <w:pPr>
        <w:spacing w:line="360" w:lineRule="auto"/>
        <w:ind w:firstLine="567"/>
        <w:jc w:val="center"/>
        <w:rPr>
          <w:rFonts w:ascii="Times New Roman" w:hAnsi="Times New Roman" w:cs="Times New Roman"/>
          <w:b/>
          <w:sz w:val="28"/>
          <w:szCs w:val="28"/>
          <w:lang w:val="uk-UA"/>
        </w:rPr>
      </w:pPr>
      <w:r w:rsidRPr="00730C6A">
        <w:rPr>
          <w:rFonts w:ascii="Times New Roman" w:hAnsi="Times New Roman" w:cs="Times New Roman"/>
          <w:b/>
          <w:sz w:val="28"/>
          <w:szCs w:val="28"/>
          <w:lang w:val="uk-UA"/>
        </w:rPr>
        <w:t>Висновки за Розділом 4</w:t>
      </w:r>
    </w:p>
    <w:p w14:paraId="4ECA672D" w14:textId="693EDFD1" w:rsidR="000F163B" w:rsidRPr="00730C6A" w:rsidRDefault="000F163B" w:rsidP="000F163B">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Центр геронтології розташовано на території кварталу, обмеженого вулицями Столярова, Князя Ярослава Мудрого,  Половицькою і проспектом Д. Яворницького. </w:t>
      </w:r>
    </w:p>
    <w:p w14:paraId="33B11B12" w14:textId="7A898CF2" w:rsidR="000F163B" w:rsidRPr="00730C6A" w:rsidRDefault="000F163B" w:rsidP="000F163B">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Центр геронтології має на меті забезпечення належних умов для проживання, соціально-побутового обслуговування, надання медичної допомоги людям похилого віку. Окрім цього, основна спрямованість закладу – відпочинок та спілкування, тобто геронтологічний центр - це також дозвіллєвий клуб або пансіонат.</w:t>
      </w:r>
    </w:p>
    <w:p w14:paraId="66D03C19" w14:textId="77777777" w:rsidR="00D4654B" w:rsidRPr="00730C6A" w:rsidRDefault="002625A6" w:rsidP="000F163B">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Проектований комплекс</w:t>
      </w:r>
      <w:r w:rsidR="00A32931" w:rsidRPr="00730C6A">
        <w:rPr>
          <w:rFonts w:ascii="Times New Roman" w:hAnsi="Times New Roman" w:cs="Times New Roman"/>
          <w:sz w:val="28"/>
          <w:szCs w:val="28"/>
          <w:lang w:val="uk-UA"/>
        </w:rPr>
        <w:t xml:space="preserve"> розраховано на 250 осіб, що </w:t>
      </w:r>
      <w:r w:rsidRPr="00730C6A">
        <w:rPr>
          <w:rFonts w:ascii="Times New Roman" w:hAnsi="Times New Roman" w:cs="Times New Roman"/>
          <w:sz w:val="28"/>
          <w:szCs w:val="28"/>
          <w:lang w:val="uk-UA"/>
        </w:rPr>
        <w:t xml:space="preserve"> складається з 4-ох корпусів: 1- головний корпус з культурно- масовою, спортивною, медично- оздоровчою та навчальною зонами; 3- житлові корпуси.</w:t>
      </w:r>
      <w:r w:rsidR="000F163B" w:rsidRPr="00730C6A">
        <w:rPr>
          <w:rFonts w:ascii="Times New Roman" w:hAnsi="Times New Roman" w:cs="Times New Roman"/>
          <w:sz w:val="28"/>
          <w:szCs w:val="28"/>
          <w:lang w:val="uk-UA"/>
        </w:rPr>
        <w:t xml:space="preserve"> </w:t>
      </w:r>
    </w:p>
    <w:p w14:paraId="2D444942" w14:textId="4D9E0F3A" w:rsidR="002625A6" w:rsidRPr="00730C6A" w:rsidRDefault="000F163B" w:rsidP="00D4654B">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Об’ємно-просторове рішення головного корпусу, акцентує увагу на будівлі. </w:t>
      </w:r>
      <w:r w:rsidR="002625A6" w:rsidRPr="00730C6A">
        <w:rPr>
          <w:rFonts w:ascii="Times New Roman" w:hAnsi="Times New Roman" w:cs="Times New Roman"/>
          <w:sz w:val="28"/>
          <w:szCs w:val="28"/>
          <w:lang w:val="uk-UA"/>
        </w:rPr>
        <w:t>Інтер’єрний простір геронтологічного центру був розроблений спираючись на психологічні та естетичні потреби літніх людей.</w:t>
      </w:r>
    </w:p>
    <w:p w14:paraId="76064667" w14:textId="0BE6E155" w:rsidR="00D4654B" w:rsidRPr="00730C6A" w:rsidRDefault="00D4654B" w:rsidP="00D4654B">
      <w:pPr>
        <w:pStyle w:val="22"/>
        <w:spacing w:line="360" w:lineRule="auto"/>
        <w:ind w:left="0" w:right="15" w:firstLine="567"/>
        <w:jc w:val="both"/>
        <w:rPr>
          <w:rFonts w:ascii="Times New Roman" w:hAnsi="Times New Roman" w:cs="Times New Roman"/>
          <w:i w:val="0"/>
          <w:color w:val="auto"/>
          <w:sz w:val="28"/>
          <w:szCs w:val="28"/>
          <w:lang w:val="uk-UA"/>
        </w:rPr>
      </w:pPr>
      <w:r w:rsidRPr="00730C6A">
        <w:rPr>
          <w:rFonts w:ascii="Times New Roman" w:hAnsi="Times New Roman" w:cs="Times New Roman"/>
          <w:i w:val="0"/>
          <w:color w:val="auto"/>
          <w:sz w:val="28"/>
          <w:szCs w:val="28"/>
          <w:lang w:val="uk-UA"/>
        </w:rPr>
        <w:lastRenderedPageBreak/>
        <w:t xml:space="preserve">Концепція </w:t>
      </w:r>
      <w:r w:rsidR="00901115" w:rsidRPr="00730C6A">
        <w:rPr>
          <w:rFonts w:ascii="Times New Roman" w:hAnsi="Times New Roman" w:cs="Times New Roman"/>
          <w:i w:val="0"/>
          <w:color w:val="auto"/>
          <w:sz w:val="28"/>
          <w:szCs w:val="28"/>
          <w:lang w:val="uk-UA"/>
        </w:rPr>
        <w:t>моделювання</w:t>
      </w:r>
      <w:r w:rsidRPr="00730C6A">
        <w:rPr>
          <w:rFonts w:ascii="Times New Roman" w:hAnsi="Times New Roman" w:cs="Times New Roman"/>
          <w:i w:val="0"/>
          <w:color w:val="auto"/>
          <w:sz w:val="28"/>
          <w:szCs w:val="28"/>
          <w:lang w:val="uk-UA"/>
        </w:rPr>
        <w:t xml:space="preserve"> археологічного парку </w:t>
      </w:r>
      <w:r w:rsidR="002F08C4" w:rsidRPr="00730C6A">
        <w:rPr>
          <w:rFonts w:ascii="Times New Roman" w:hAnsi="Times New Roman" w:cs="Times New Roman"/>
          <w:i w:val="0"/>
          <w:color w:val="auto"/>
          <w:sz w:val="28"/>
          <w:szCs w:val="28"/>
          <w:lang w:val="uk-UA"/>
        </w:rPr>
        <w:t xml:space="preserve">поряд з геронтологічним центром </w:t>
      </w:r>
      <w:r w:rsidRPr="00730C6A">
        <w:rPr>
          <w:rFonts w:ascii="Times New Roman" w:hAnsi="Times New Roman" w:cs="Times New Roman"/>
          <w:i w:val="0"/>
          <w:color w:val="auto"/>
          <w:sz w:val="28"/>
          <w:szCs w:val="28"/>
          <w:lang w:val="uk-UA"/>
        </w:rPr>
        <w:t xml:space="preserve">в обраному кварталі передбачає створення культурологічного </w:t>
      </w:r>
      <w:r w:rsidR="00160D32" w:rsidRPr="00730C6A">
        <w:rPr>
          <w:rFonts w:ascii="Times New Roman" w:hAnsi="Times New Roman" w:cs="Times New Roman"/>
          <w:i w:val="0"/>
          <w:color w:val="auto"/>
          <w:sz w:val="28"/>
          <w:szCs w:val="28"/>
          <w:lang w:val="uk-UA"/>
        </w:rPr>
        <w:t>простору</w:t>
      </w:r>
      <w:r w:rsidRPr="00730C6A">
        <w:rPr>
          <w:rFonts w:ascii="Times New Roman" w:hAnsi="Times New Roman" w:cs="Times New Roman"/>
          <w:i w:val="0"/>
          <w:color w:val="auto"/>
          <w:sz w:val="28"/>
          <w:szCs w:val="28"/>
          <w:lang w:val="uk-UA"/>
        </w:rPr>
        <w:t xml:space="preserve"> нового типу, що має сприйматися як єдиний меморіальний комплекс, як історико-культурна і природна спадщина в їх єдності.</w:t>
      </w:r>
    </w:p>
    <w:p w14:paraId="5463A9B1" w14:textId="3AEE45F6" w:rsidR="008B198A" w:rsidRPr="00730C6A" w:rsidRDefault="00597CCE" w:rsidP="006C5B00">
      <w:pPr>
        <w:pStyle w:val="22"/>
        <w:ind w:left="0" w:right="15"/>
        <w:rPr>
          <w:rFonts w:ascii="Times New Roman" w:hAnsi="Times New Roman" w:cs="Times New Roman"/>
          <w:b/>
          <w:i w:val="0"/>
          <w:color w:val="auto"/>
          <w:sz w:val="28"/>
          <w:szCs w:val="28"/>
          <w:lang w:val="uk-UA"/>
        </w:rPr>
      </w:pPr>
      <w:r w:rsidRPr="00730C6A">
        <w:rPr>
          <w:rFonts w:ascii="Times New Roman" w:hAnsi="Times New Roman" w:cs="Times New Roman"/>
          <w:b/>
          <w:i w:val="0"/>
          <w:color w:val="auto"/>
          <w:sz w:val="28"/>
          <w:szCs w:val="28"/>
          <w:lang w:val="uk-UA"/>
        </w:rPr>
        <w:t>Загальні висновки</w:t>
      </w:r>
    </w:p>
    <w:p w14:paraId="3D0724F9" w14:textId="253D1544" w:rsidR="005C6E5C" w:rsidRPr="00730C6A" w:rsidRDefault="00155AB4" w:rsidP="00775865">
      <w:pPr>
        <w:pStyle w:val="22"/>
        <w:spacing w:line="360" w:lineRule="auto"/>
        <w:ind w:left="0" w:right="15" w:firstLine="567"/>
        <w:jc w:val="both"/>
        <w:rPr>
          <w:rFonts w:ascii="Times New Roman" w:hAnsi="Times New Roman" w:cs="Times New Roman"/>
          <w:i w:val="0"/>
          <w:color w:val="auto"/>
          <w:sz w:val="28"/>
          <w:szCs w:val="28"/>
          <w:lang w:val="uk-UA"/>
        </w:rPr>
      </w:pPr>
      <w:r w:rsidRPr="00730C6A">
        <w:rPr>
          <w:rFonts w:ascii="Times New Roman" w:hAnsi="Times New Roman" w:cs="Times New Roman"/>
          <w:i w:val="0"/>
          <w:color w:val="auto"/>
          <w:sz w:val="28"/>
          <w:szCs w:val="28"/>
          <w:lang w:val="ru-RU"/>
        </w:rPr>
        <w:t xml:space="preserve">1. </w:t>
      </w:r>
      <w:r w:rsidRPr="00730C6A">
        <w:rPr>
          <w:rFonts w:ascii="Times New Roman" w:hAnsi="Times New Roman" w:cs="Times New Roman"/>
          <w:i w:val="0"/>
          <w:color w:val="auto"/>
          <w:sz w:val="28"/>
          <w:szCs w:val="28"/>
          <w:lang w:val="uk-UA"/>
        </w:rPr>
        <w:t>Врахування специфічних особливостей старшої категорії населення має бути важливим чинником для організації та планування комфортного середовища.  При цьому практичне значення аналізу історичного досвіду, у сфері створення доступного середовища для людей похилого віку, полягає у розробці архітектурної концепції проектування та реконструкції каркасу міського простору, що представляється значимим для більш повного розуміння проблеми старіння як соціального явища.</w:t>
      </w:r>
    </w:p>
    <w:p w14:paraId="3365972A" w14:textId="41BFECBC" w:rsidR="00155AB4" w:rsidRPr="00730C6A" w:rsidRDefault="00155AB4" w:rsidP="004329AE">
      <w:pPr>
        <w:spacing w:line="360" w:lineRule="auto"/>
        <w:ind w:firstLine="567"/>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2. </w:t>
      </w:r>
      <w:r w:rsidR="00691B8B" w:rsidRPr="00730C6A">
        <w:rPr>
          <w:rFonts w:ascii="Times New Roman" w:hAnsi="Times New Roman" w:cs="Times New Roman"/>
          <w:sz w:val="28"/>
          <w:szCs w:val="28"/>
          <w:lang w:val="uk-UA"/>
        </w:rPr>
        <w:t xml:space="preserve">У ході дослідження було виявлено наступний ряд тенденцій та вимог в організації простору для осіб похилого віку, що включає: формування модульної системи організації простору;  функціональність зон приміщень; забезпечення всіх ергономічних вимог, усунення будівельних бар’єрів;  впровадження спеціальних пристроїв та пристосувань; врахування психологічних і естетичних потреб похилих людей; наявність приміщень культурно-масового розвитку; можливою є наявність центрів професійної підготовки;  використання екологічно-чистих матеріалів при проектуванні;  комплекс має включати тераси для прогулянки або мати розміщення локацій та центрів в природній зоні, таких як парк, ліс і </w:t>
      </w:r>
      <w:proofErr w:type="spellStart"/>
      <w:r w:rsidR="00691B8B" w:rsidRPr="00730C6A">
        <w:rPr>
          <w:rFonts w:ascii="Times New Roman" w:hAnsi="Times New Roman" w:cs="Times New Roman"/>
          <w:sz w:val="28"/>
          <w:szCs w:val="28"/>
          <w:lang w:val="uk-UA"/>
        </w:rPr>
        <w:t>т.д</w:t>
      </w:r>
      <w:proofErr w:type="spellEnd"/>
      <w:r w:rsidR="00691B8B" w:rsidRPr="00730C6A">
        <w:rPr>
          <w:rFonts w:ascii="Times New Roman" w:hAnsi="Times New Roman" w:cs="Times New Roman"/>
          <w:sz w:val="28"/>
          <w:szCs w:val="28"/>
          <w:lang w:val="uk-UA"/>
        </w:rPr>
        <w:t xml:space="preserve">. </w:t>
      </w:r>
    </w:p>
    <w:p w14:paraId="7853ED9D" w14:textId="73CD0243" w:rsidR="004329AE" w:rsidRPr="00730C6A" w:rsidRDefault="004329AE" w:rsidP="004329AE">
      <w:pPr>
        <w:pStyle w:val="22"/>
        <w:spacing w:line="360" w:lineRule="auto"/>
        <w:ind w:left="0" w:right="15" w:firstLine="567"/>
        <w:jc w:val="both"/>
        <w:rPr>
          <w:rFonts w:ascii="Times New Roman" w:hAnsi="Times New Roman" w:cs="Times New Roman"/>
          <w:i w:val="0"/>
          <w:color w:val="auto"/>
          <w:sz w:val="28"/>
          <w:szCs w:val="28"/>
          <w:lang w:val="uk-UA"/>
        </w:rPr>
      </w:pPr>
      <w:r w:rsidRPr="00730C6A">
        <w:rPr>
          <w:rFonts w:ascii="Times New Roman" w:hAnsi="Times New Roman" w:cs="Times New Roman"/>
          <w:i w:val="0"/>
          <w:color w:val="auto"/>
          <w:sz w:val="28"/>
          <w:szCs w:val="28"/>
          <w:lang w:val="uk-UA"/>
        </w:rPr>
        <w:t xml:space="preserve">3. Пропонується вважати що місто- це живий організм, який уподібнюється процесам органічного світу з його циклами, що послідовно замінюють один одного. Елементи такого «організму» можуть переживати процеси аналогічні тим, що </w:t>
      </w:r>
      <w:r w:rsidRPr="00730C6A">
        <w:rPr>
          <w:rFonts w:ascii="Times New Roman" w:hAnsi="Times New Roman" w:cs="Times New Roman"/>
          <w:i w:val="0"/>
          <w:color w:val="auto"/>
          <w:sz w:val="28"/>
          <w:szCs w:val="28"/>
          <w:lang w:val="uk-UA"/>
        </w:rPr>
        <w:lastRenderedPageBreak/>
        <w:t>відбуваються у живій природі, а саме народження, дозрівання, старіння, смерть і переродження</w:t>
      </w:r>
      <w:r w:rsidRPr="00730C6A">
        <w:rPr>
          <w:rFonts w:ascii="Times New Roman" w:hAnsi="Times New Roman" w:cs="Times New Roman"/>
          <w:color w:val="auto"/>
          <w:sz w:val="28"/>
          <w:szCs w:val="28"/>
          <w:lang w:val="uk-UA"/>
        </w:rPr>
        <w:t>.</w:t>
      </w:r>
    </w:p>
    <w:p w14:paraId="208CAA45" w14:textId="046B03A7" w:rsidR="00775865" w:rsidRPr="00730C6A" w:rsidRDefault="00D35BAB" w:rsidP="00775865">
      <w:pPr>
        <w:pStyle w:val="22"/>
        <w:spacing w:line="360" w:lineRule="auto"/>
        <w:ind w:left="0" w:right="15" w:firstLine="567"/>
        <w:jc w:val="both"/>
        <w:rPr>
          <w:rFonts w:ascii="Times New Roman" w:hAnsi="Times New Roman" w:cs="Times New Roman"/>
          <w:i w:val="0"/>
          <w:color w:val="auto"/>
          <w:sz w:val="28"/>
          <w:szCs w:val="28"/>
          <w:lang w:val="uk-UA"/>
        </w:rPr>
      </w:pPr>
      <w:r w:rsidRPr="00730C6A">
        <w:rPr>
          <w:rFonts w:ascii="Times New Roman" w:hAnsi="Times New Roman" w:cs="Times New Roman"/>
          <w:i w:val="0"/>
          <w:color w:val="auto"/>
          <w:sz w:val="28"/>
          <w:szCs w:val="28"/>
          <w:lang w:val="uk-UA"/>
        </w:rPr>
        <w:t>4. Важливим змістовим блоком наукової роботи стало формування методики дослідження метаболічної моделі архітектурного простору міста, що складається з шарів взаємозалежних систем, на основі якого формується гібридний простір для організації геронтологічного центру. Під час дослідження, було розглянуто</w:t>
      </w:r>
      <w:r w:rsidR="00691B8B" w:rsidRPr="00730C6A">
        <w:rPr>
          <w:rFonts w:ascii="Times New Roman" w:hAnsi="Times New Roman" w:cs="Times New Roman"/>
          <w:i w:val="0"/>
          <w:color w:val="auto"/>
          <w:sz w:val="28"/>
          <w:szCs w:val="28"/>
          <w:lang w:val="uk-UA"/>
        </w:rPr>
        <w:t xml:space="preserve"> систему метаболічного моделювання міського простору, </w:t>
      </w:r>
      <w:r w:rsidRPr="00730C6A">
        <w:rPr>
          <w:rFonts w:ascii="Times New Roman" w:hAnsi="Times New Roman" w:cs="Times New Roman"/>
          <w:i w:val="0"/>
          <w:color w:val="auto"/>
          <w:sz w:val="28"/>
          <w:szCs w:val="28"/>
          <w:lang w:val="uk-UA"/>
        </w:rPr>
        <w:t>що дало змогу</w:t>
      </w:r>
      <w:r w:rsidR="00691B8B" w:rsidRPr="00730C6A">
        <w:rPr>
          <w:rFonts w:ascii="Times New Roman" w:hAnsi="Times New Roman" w:cs="Times New Roman"/>
          <w:i w:val="0"/>
          <w:color w:val="auto"/>
          <w:sz w:val="28"/>
          <w:szCs w:val="28"/>
          <w:lang w:val="uk-UA"/>
        </w:rPr>
        <w:t xml:space="preserve"> проаналізувати дані міських шарів для формування альтернативного підходу до сталого міського розвитку. </w:t>
      </w:r>
      <w:r w:rsidR="00775865" w:rsidRPr="00730C6A">
        <w:rPr>
          <w:rFonts w:ascii="Times New Roman" w:hAnsi="Times New Roman" w:cs="Times New Roman"/>
          <w:i w:val="0"/>
          <w:color w:val="auto"/>
          <w:sz w:val="28"/>
          <w:szCs w:val="28"/>
          <w:lang w:val="uk-UA"/>
        </w:rPr>
        <w:t xml:space="preserve">Метаболічна концепція моделювання дозволяє об'єднувати вузли соціального метаболізму для визначення домінуючого простору. </w:t>
      </w:r>
      <w:r w:rsidR="00E16D31" w:rsidRPr="00730C6A">
        <w:rPr>
          <w:rFonts w:ascii="Times New Roman" w:hAnsi="Times New Roman" w:cs="Times New Roman"/>
          <w:i w:val="0"/>
          <w:color w:val="auto"/>
          <w:sz w:val="28"/>
          <w:szCs w:val="28"/>
          <w:lang w:val="uk-UA"/>
        </w:rPr>
        <w:t>В роботі обрано 7 основних шарів: археологічний, шар акваторії, озеленення, медичний, релігійний, навчальний та куль</w:t>
      </w:r>
      <w:r w:rsidR="003C71F4" w:rsidRPr="00730C6A">
        <w:rPr>
          <w:rFonts w:ascii="Times New Roman" w:hAnsi="Times New Roman" w:cs="Times New Roman"/>
          <w:i w:val="0"/>
          <w:color w:val="auto"/>
          <w:sz w:val="28"/>
          <w:szCs w:val="28"/>
          <w:lang w:val="uk-UA"/>
        </w:rPr>
        <w:t>турний.</w:t>
      </w:r>
      <w:r w:rsidR="00E16D31" w:rsidRPr="00730C6A">
        <w:rPr>
          <w:rFonts w:ascii="Times New Roman" w:hAnsi="Times New Roman" w:cs="Times New Roman"/>
          <w:i w:val="0"/>
          <w:color w:val="auto"/>
          <w:sz w:val="28"/>
          <w:szCs w:val="28"/>
          <w:lang w:val="uk-UA"/>
        </w:rPr>
        <w:t xml:space="preserve"> </w:t>
      </w:r>
      <w:r w:rsidR="00775865" w:rsidRPr="00730C6A">
        <w:rPr>
          <w:rFonts w:ascii="Times New Roman" w:hAnsi="Times New Roman" w:cs="Times New Roman"/>
          <w:i w:val="0"/>
          <w:color w:val="auto"/>
          <w:sz w:val="28"/>
          <w:szCs w:val="28"/>
          <w:lang w:val="uk-UA"/>
        </w:rPr>
        <w:t xml:space="preserve"> </w:t>
      </w:r>
      <w:r w:rsidR="003C71F4" w:rsidRPr="00730C6A">
        <w:rPr>
          <w:rFonts w:ascii="Times New Roman" w:hAnsi="Times New Roman" w:cs="Times New Roman"/>
          <w:i w:val="0"/>
          <w:color w:val="auto"/>
          <w:sz w:val="28"/>
          <w:szCs w:val="28"/>
          <w:lang w:val="uk-UA"/>
        </w:rPr>
        <w:t xml:space="preserve">Подібним принципом було проаналізовано центральну частину міста, що </w:t>
      </w:r>
      <w:r w:rsidR="00775865" w:rsidRPr="00730C6A">
        <w:rPr>
          <w:rFonts w:ascii="Times New Roman" w:hAnsi="Times New Roman" w:cs="Times New Roman"/>
          <w:i w:val="0"/>
          <w:color w:val="auto"/>
          <w:sz w:val="28"/>
          <w:szCs w:val="28"/>
          <w:lang w:val="uk-UA"/>
        </w:rPr>
        <w:t>дозвол</w:t>
      </w:r>
      <w:r w:rsidR="003C71F4" w:rsidRPr="00730C6A">
        <w:rPr>
          <w:rFonts w:ascii="Times New Roman" w:hAnsi="Times New Roman" w:cs="Times New Roman"/>
          <w:i w:val="0"/>
          <w:color w:val="auto"/>
          <w:sz w:val="28"/>
          <w:szCs w:val="28"/>
          <w:lang w:val="uk-UA"/>
        </w:rPr>
        <w:t xml:space="preserve">ило </w:t>
      </w:r>
      <w:r w:rsidR="00775865" w:rsidRPr="00730C6A">
        <w:rPr>
          <w:rFonts w:ascii="Times New Roman" w:hAnsi="Times New Roman" w:cs="Times New Roman"/>
          <w:i w:val="0"/>
          <w:color w:val="auto"/>
          <w:sz w:val="28"/>
          <w:szCs w:val="28"/>
          <w:lang w:val="uk-UA"/>
        </w:rPr>
        <w:t xml:space="preserve">припустити, що кожен такий шар являє собою автономний організм, який допомагає відстежувати можливі форми зростання або відображати потоки ресурсів у місті. </w:t>
      </w:r>
    </w:p>
    <w:p w14:paraId="4F6CD742" w14:textId="2BC71771" w:rsidR="00775865" w:rsidRPr="00730C6A" w:rsidRDefault="000E2F1F" w:rsidP="00775865">
      <w:pPr>
        <w:pStyle w:val="22"/>
        <w:spacing w:line="360" w:lineRule="auto"/>
        <w:ind w:left="0" w:right="15" w:firstLine="567"/>
        <w:jc w:val="both"/>
        <w:rPr>
          <w:rFonts w:ascii="Times New Roman" w:hAnsi="Times New Roman" w:cs="Times New Roman"/>
          <w:i w:val="0"/>
          <w:color w:val="auto"/>
          <w:sz w:val="28"/>
          <w:szCs w:val="28"/>
          <w:lang w:val="uk-UA"/>
        </w:rPr>
      </w:pPr>
      <w:r w:rsidRPr="00730C6A">
        <w:rPr>
          <w:rFonts w:ascii="Times New Roman" w:hAnsi="Times New Roman" w:cs="Times New Roman"/>
          <w:i w:val="0"/>
          <w:color w:val="auto"/>
          <w:sz w:val="28"/>
          <w:szCs w:val="28"/>
          <w:lang w:val="uk-UA"/>
        </w:rPr>
        <w:t>5</w:t>
      </w:r>
      <w:r w:rsidR="00775865" w:rsidRPr="00730C6A">
        <w:rPr>
          <w:rFonts w:ascii="Times New Roman" w:hAnsi="Times New Roman" w:cs="Times New Roman"/>
          <w:i w:val="0"/>
          <w:color w:val="auto"/>
          <w:sz w:val="28"/>
          <w:szCs w:val="28"/>
          <w:lang w:val="uk-UA"/>
        </w:rPr>
        <w:t xml:space="preserve">. </w:t>
      </w:r>
      <w:r w:rsidRPr="00730C6A">
        <w:rPr>
          <w:rFonts w:ascii="Times New Roman" w:hAnsi="Times New Roman" w:cs="Times New Roman"/>
          <w:i w:val="0"/>
          <w:color w:val="auto"/>
          <w:sz w:val="28"/>
          <w:szCs w:val="28"/>
          <w:lang w:val="uk-UA"/>
        </w:rPr>
        <w:t xml:space="preserve">Відповідно до цього, використовується ідея гібридного простору, що дозволяє актуалізувати та транслювати шар </w:t>
      </w:r>
      <w:r w:rsidR="00AE0741" w:rsidRPr="00730C6A">
        <w:rPr>
          <w:rFonts w:ascii="Times New Roman" w:hAnsi="Times New Roman" w:cs="Times New Roman"/>
          <w:i w:val="0"/>
          <w:color w:val="auto"/>
          <w:sz w:val="28"/>
          <w:szCs w:val="28"/>
          <w:lang w:val="uk-UA"/>
        </w:rPr>
        <w:t xml:space="preserve">археологічної та </w:t>
      </w:r>
      <w:r w:rsidRPr="00730C6A">
        <w:rPr>
          <w:rFonts w:ascii="Times New Roman" w:hAnsi="Times New Roman" w:cs="Times New Roman"/>
          <w:i w:val="0"/>
          <w:color w:val="auto"/>
          <w:sz w:val="28"/>
          <w:szCs w:val="28"/>
          <w:lang w:val="uk-UA"/>
        </w:rPr>
        <w:t xml:space="preserve">культурної спадщини центральної частини міста та може реалізуватися завдяки створенню експериментальної моделі археологічного парку, діяльність якого буде спрямована на збереження та популяризацію культурного надбання м. Дніпро. </w:t>
      </w:r>
    </w:p>
    <w:p w14:paraId="7B9F7B14" w14:textId="1E7BA5FA" w:rsidR="00775865" w:rsidRPr="00730C6A" w:rsidRDefault="005A373C" w:rsidP="002250E6">
      <w:pPr>
        <w:pStyle w:val="22"/>
        <w:spacing w:line="360" w:lineRule="auto"/>
        <w:ind w:left="0" w:right="15" w:firstLine="567"/>
        <w:jc w:val="both"/>
        <w:rPr>
          <w:rFonts w:ascii="Times New Roman" w:hAnsi="Times New Roman" w:cs="Times New Roman"/>
          <w:i w:val="0"/>
          <w:color w:val="auto"/>
          <w:sz w:val="28"/>
          <w:szCs w:val="28"/>
          <w:lang w:val="uk-UA"/>
        </w:rPr>
      </w:pPr>
      <w:r w:rsidRPr="00730C6A">
        <w:rPr>
          <w:rFonts w:ascii="Times New Roman" w:hAnsi="Times New Roman" w:cs="Times New Roman"/>
          <w:i w:val="0"/>
          <w:color w:val="auto"/>
          <w:sz w:val="28"/>
          <w:szCs w:val="28"/>
          <w:lang w:val="uk-UA"/>
        </w:rPr>
        <w:t>6</w:t>
      </w:r>
      <w:r w:rsidR="00775865" w:rsidRPr="00730C6A">
        <w:rPr>
          <w:rFonts w:ascii="Times New Roman" w:hAnsi="Times New Roman" w:cs="Times New Roman"/>
          <w:i w:val="0"/>
          <w:color w:val="auto"/>
          <w:sz w:val="28"/>
          <w:szCs w:val="28"/>
          <w:lang w:val="uk-UA"/>
        </w:rPr>
        <w:t>. Створення віртуальної генеративної моделі структури міста дозволяє розробити найефективніш</w:t>
      </w:r>
      <w:r w:rsidRPr="00730C6A">
        <w:rPr>
          <w:rFonts w:ascii="Times New Roman" w:hAnsi="Times New Roman" w:cs="Times New Roman"/>
          <w:i w:val="0"/>
          <w:color w:val="auto"/>
          <w:sz w:val="28"/>
          <w:szCs w:val="28"/>
          <w:lang w:val="uk-UA"/>
        </w:rPr>
        <w:t>ий шлях</w:t>
      </w:r>
      <w:r w:rsidR="00775865" w:rsidRPr="00730C6A">
        <w:rPr>
          <w:rFonts w:ascii="Times New Roman" w:hAnsi="Times New Roman" w:cs="Times New Roman"/>
          <w:i w:val="0"/>
          <w:color w:val="auto"/>
          <w:sz w:val="28"/>
          <w:szCs w:val="28"/>
          <w:lang w:val="uk-UA"/>
        </w:rPr>
        <w:t xml:space="preserve"> розвитку міста. </w:t>
      </w:r>
      <w:r w:rsidR="002250E6" w:rsidRPr="00730C6A">
        <w:rPr>
          <w:rFonts w:ascii="Times New Roman" w:hAnsi="Times New Roman" w:cs="Times New Roman"/>
          <w:i w:val="0"/>
          <w:color w:val="auto"/>
          <w:sz w:val="28"/>
          <w:szCs w:val="28"/>
          <w:lang w:val="uk-UA"/>
        </w:rPr>
        <w:t>В такому випадку, к</w:t>
      </w:r>
      <w:r w:rsidRPr="00730C6A">
        <w:rPr>
          <w:rFonts w:ascii="Times New Roman" w:hAnsi="Times New Roman" w:cs="Times New Roman"/>
          <w:i w:val="0"/>
          <w:color w:val="auto"/>
          <w:sz w:val="28"/>
          <w:szCs w:val="28"/>
          <w:lang w:val="uk-UA"/>
        </w:rPr>
        <w:t xml:space="preserve">онцепція інтегрованої моделі архітектурного об’єкту в історичному просторі міста спирається на предметні дослідження особливостей і закономірностей формування архітектурного об’єкту, як «клітини» у складній системі живого організму, що </w:t>
      </w:r>
      <w:r w:rsidRPr="00730C6A">
        <w:rPr>
          <w:rFonts w:ascii="Times New Roman" w:hAnsi="Times New Roman" w:cs="Times New Roman"/>
          <w:i w:val="0"/>
          <w:color w:val="auto"/>
          <w:sz w:val="28"/>
          <w:szCs w:val="28"/>
          <w:lang w:val="uk-UA"/>
        </w:rPr>
        <w:lastRenderedPageBreak/>
        <w:t xml:space="preserve">генерується згідно з теорією метаболізму. Таким чином, ґрунтуючись на концепції гібридного середовища, що сформоване на основі метаболічної моделі міста, </w:t>
      </w:r>
      <w:r w:rsidR="002250E6" w:rsidRPr="00730C6A">
        <w:rPr>
          <w:rFonts w:ascii="Times New Roman" w:hAnsi="Times New Roman" w:cs="Times New Roman"/>
          <w:i w:val="0"/>
          <w:color w:val="auto"/>
          <w:sz w:val="28"/>
          <w:szCs w:val="28"/>
          <w:lang w:val="uk-UA"/>
        </w:rPr>
        <w:t>планована концепція геронтологічного центру має бути спрямована у майбутнє, ґрунтуючись на історичному культурному дискурсі.</w:t>
      </w:r>
    </w:p>
    <w:p w14:paraId="74DE4437" w14:textId="3BF06FBA" w:rsidR="007B1D2D" w:rsidRPr="00730C6A" w:rsidRDefault="006C5B00" w:rsidP="00160D32">
      <w:pPr>
        <w:pStyle w:val="22"/>
        <w:spacing w:line="360" w:lineRule="auto"/>
        <w:ind w:left="0" w:right="15" w:firstLine="567"/>
        <w:jc w:val="both"/>
        <w:rPr>
          <w:rFonts w:ascii="Times New Roman" w:hAnsi="Times New Roman" w:cs="Times New Roman"/>
          <w:i w:val="0"/>
          <w:color w:val="auto"/>
          <w:sz w:val="28"/>
          <w:szCs w:val="28"/>
          <w:lang w:val="uk-UA"/>
        </w:rPr>
      </w:pPr>
      <w:r w:rsidRPr="00730C6A">
        <w:rPr>
          <w:rFonts w:ascii="Times New Roman" w:hAnsi="Times New Roman" w:cs="Times New Roman"/>
          <w:i w:val="0"/>
          <w:color w:val="auto"/>
          <w:sz w:val="28"/>
          <w:szCs w:val="28"/>
          <w:lang w:val="uk-UA"/>
        </w:rPr>
        <w:t xml:space="preserve">7. </w:t>
      </w:r>
      <w:r w:rsidR="007B1D2D" w:rsidRPr="00730C6A">
        <w:rPr>
          <w:rFonts w:ascii="Times New Roman" w:hAnsi="Times New Roman" w:cs="Times New Roman"/>
          <w:i w:val="0"/>
          <w:color w:val="auto"/>
          <w:sz w:val="28"/>
          <w:szCs w:val="28"/>
          <w:lang w:val="uk-UA"/>
        </w:rPr>
        <w:t>Пропонується концепція моделювання геронтологічного центру, основним завданням якого є забезпечення належних умов для проживання, соціально-побутового обслуговування, надання медичної допомоги людям похилого віку. Окрім цього, головна спрямованість закладу – відпочинок та спілкування, тобто геронтологічний центр - це також дозвіллєвий клуб або пансіонат.</w:t>
      </w:r>
      <w:r w:rsidR="007B1D2D" w:rsidRPr="00730C6A">
        <w:rPr>
          <w:rFonts w:ascii="Times New Roman" w:hAnsi="Times New Roman" w:cs="Times New Roman"/>
          <w:sz w:val="28"/>
          <w:szCs w:val="28"/>
          <w:lang w:val="uk-UA"/>
        </w:rPr>
        <w:t xml:space="preserve"> </w:t>
      </w:r>
      <w:r w:rsidR="007B1D2D" w:rsidRPr="00730C6A">
        <w:rPr>
          <w:rFonts w:ascii="Times New Roman" w:hAnsi="Times New Roman" w:cs="Times New Roman"/>
          <w:i w:val="0"/>
          <w:color w:val="auto"/>
          <w:sz w:val="28"/>
          <w:szCs w:val="28"/>
          <w:lang w:val="uk-UA"/>
        </w:rPr>
        <w:t>Сформована</w:t>
      </w:r>
      <w:r w:rsidR="00160D32" w:rsidRPr="00730C6A">
        <w:rPr>
          <w:rFonts w:ascii="Times New Roman" w:hAnsi="Times New Roman" w:cs="Times New Roman"/>
          <w:i w:val="0"/>
          <w:color w:val="auto"/>
          <w:sz w:val="28"/>
          <w:szCs w:val="28"/>
          <w:lang w:val="uk-UA"/>
        </w:rPr>
        <w:t>,</w:t>
      </w:r>
      <w:r w:rsidR="007B1D2D" w:rsidRPr="00730C6A">
        <w:rPr>
          <w:rFonts w:ascii="Times New Roman" w:hAnsi="Times New Roman" w:cs="Times New Roman"/>
          <w:i w:val="0"/>
          <w:color w:val="auto"/>
          <w:sz w:val="28"/>
          <w:szCs w:val="28"/>
          <w:lang w:val="uk-UA"/>
        </w:rPr>
        <w:t xml:space="preserve"> під час дослідження</w:t>
      </w:r>
      <w:r w:rsidR="00160D32" w:rsidRPr="00730C6A">
        <w:rPr>
          <w:rFonts w:ascii="Times New Roman" w:hAnsi="Times New Roman" w:cs="Times New Roman"/>
          <w:i w:val="0"/>
          <w:color w:val="auto"/>
          <w:sz w:val="28"/>
          <w:szCs w:val="28"/>
          <w:lang w:val="uk-UA"/>
        </w:rPr>
        <w:t>,</w:t>
      </w:r>
      <w:r w:rsidR="007B1D2D" w:rsidRPr="00730C6A">
        <w:rPr>
          <w:rFonts w:ascii="Times New Roman" w:hAnsi="Times New Roman" w:cs="Times New Roman"/>
          <w:i w:val="0"/>
          <w:color w:val="auto"/>
          <w:sz w:val="28"/>
          <w:szCs w:val="28"/>
          <w:lang w:val="uk-UA"/>
        </w:rPr>
        <w:t xml:space="preserve"> експериментальна модель центру </w:t>
      </w:r>
      <w:r w:rsidR="00160D32" w:rsidRPr="00730C6A">
        <w:rPr>
          <w:rFonts w:ascii="Times New Roman" w:hAnsi="Times New Roman" w:cs="Times New Roman"/>
          <w:i w:val="0"/>
          <w:color w:val="auto"/>
          <w:sz w:val="28"/>
          <w:szCs w:val="28"/>
          <w:lang w:val="uk-UA"/>
        </w:rPr>
        <w:t>складається з 4-ох корпусів: 1- головний корпус з культурно- масовою, спортивною, медично- оздоровчою та навчальною зонами; 3- житлові корпуси.</w:t>
      </w:r>
    </w:p>
    <w:p w14:paraId="4BE05D71" w14:textId="115D2CFA" w:rsidR="00160D32" w:rsidRPr="00730C6A" w:rsidRDefault="00160D32" w:rsidP="006C5B00">
      <w:pPr>
        <w:pStyle w:val="22"/>
        <w:spacing w:line="360" w:lineRule="auto"/>
        <w:ind w:left="0" w:right="15" w:firstLine="567"/>
        <w:jc w:val="both"/>
        <w:rPr>
          <w:rFonts w:ascii="Times New Roman" w:hAnsi="Times New Roman" w:cs="Times New Roman"/>
          <w:i w:val="0"/>
          <w:color w:val="auto"/>
          <w:sz w:val="28"/>
          <w:szCs w:val="28"/>
          <w:lang w:val="uk-UA"/>
        </w:rPr>
      </w:pPr>
      <w:r w:rsidRPr="00730C6A">
        <w:rPr>
          <w:rFonts w:ascii="Times New Roman" w:hAnsi="Times New Roman" w:cs="Times New Roman"/>
          <w:i w:val="0"/>
          <w:color w:val="auto"/>
          <w:sz w:val="28"/>
          <w:szCs w:val="28"/>
          <w:lang w:val="uk-UA"/>
        </w:rPr>
        <w:t xml:space="preserve">8. </w:t>
      </w:r>
      <w:r w:rsidR="00901115" w:rsidRPr="00730C6A">
        <w:rPr>
          <w:rFonts w:ascii="Times New Roman" w:hAnsi="Times New Roman" w:cs="Times New Roman"/>
          <w:i w:val="0"/>
          <w:color w:val="auto"/>
          <w:sz w:val="28"/>
          <w:szCs w:val="28"/>
          <w:lang w:val="uk-UA"/>
        </w:rPr>
        <w:t>Відповідно до цього, моделювання</w:t>
      </w:r>
      <w:r w:rsidRPr="00730C6A">
        <w:rPr>
          <w:rFonts w:ascii="Times New Roman" w:hAnsi="Times New Roman" w:cs="Times New Roman"/>
          <w:i w:val="0"/>
          <w:color w:val="auto"/>
          <w:sz w:val="28"/>
          <w:szCs w:val="28"/>
          <w:lang w:val="uk-UA"/>
        </w:rPr>
        <w:t xml:space="preserve"> археологічного парку поряд з геронтологічним центром в обраному кварталі передбачає створення культурологічного простору нового типу, що має сприйматися як єдиний меморіальний комплекс, як історико-культурна і природна спадщина в їх єдності.</w:t>
      </w:r>
    </w:p>
    <w:p w14:paraId="1D3310BB" w14:textId="16DD8913" w:rsidR="00691B8B" w:rsidRPr="00730C6A" w:rsidRDefault="00691B8B" w:rsidP="006C5B00">
      <w:pPr>
        <w:pStyle w:val="22"/>
        <w:spacing w:line="360" w:lineRule="auto"/>
        <w:ind w:left="0" w:right="15" w:firstLine="567"/>
        <w:jc w:val="both"/>
        <w:rPr>
          <w:rFonts w:ascii="Times New Roman" w:hAnsi="Times New Roman" w:cs="Times New Roman"/>
          <w:i w:val="0"/>
          <w:color w:val="auto"/>
          <w:sz w:val="28"/>
          <w:szCs w:val="28"/>
          <w:lang w:val="uk-UA"/>
        </w:rPr>
      </w:pPr>
      <w:r w:rsidRPr="00730C6A">
        <w:rPr>
          <w:rFonts w:ascii="Times New Roman" w:hAnsi="Times New Roman" w:cs="Times New Roman"/>
          <w:i w:val="0"/>
          <w:color w:val="auto"/>
          <w:sz w:val="28"/>
          <w:szCs w:val="28"/>
          <w:lang w:val="uk-UA"/>
        </w:rPr>
        <w:t>Результати дослідження забезпечені основними науковими положеннями, висновками та рекомендаціями, викладеними у роботі. Достовірність ґрунтується на теоретичних та експериментальних дослідженнях для формування архітектурної концепції геронтологічного центру.</w:t>
      </w:r>
      <w:r w:rsidR="007B1D2D" w:rsidRPr="00730C6A">
        <w:rPr>
          <w:rFonts w:ascii="Times New Roman" w:hAnsi="Times New Roman" w:cs="Times New Roman"/>
          <w:i w:val="0"/>
          <w:color w:val="auto"/>
          <w:sz w:val="28"/>
          <w:szCs w:val="28"/>
          <w:lang w:val="uk-UA"/>
        </w:rPr>
        <w:t xml:space="preserve"> </w:t>
      </w:r>
    </w:p>
    <w:p w14:paraId="4C40DF75" w14:textId="572ABA1F" w:rsidR="008B198A" w:rsidRPr="00730C6A" w:rsidRDefault="00775865" w:rsidP="00AD6E4B">
      <w:pPr>
        <w:pStyle w:val="22"/>
        <w:spacing w:line="360" w:lineRule="auto"/>
        <w:ind w:left="0" w:right="15" w:firstLine="567"/>
        <w:jc w:val="both"/>
        <w:rPr>
          <w:rFonts w:ascii="Times New Roman" w:hAnsi="Times New Roman" w:cs="Times New Roman"/>
          <w:i w:val="0"/>
          <w:color w:val="auto"/>
          <w:sz w:val="28"/>
          <w:szCs w:val="28"/>
          <w:lang w:val="uk-UA"/>
        </w:rPr>
      </w:pPr>
      <w:r w:rsidRPr="00730C6A">
        <w:rPr>
          <w:rFonts w:ascii="Times New Roman" w:hAnsi="Times New Roman" w:cs="Times New Roman"/>
          <w:i w:val="0"/>
          <w:color w:val="auto"/>
          <w:sz w:val="28"/>
          <w:szCs w:val="28"/>
          <w:lang w:val="uk-UA"/>
        </w:rPr>
        <w:t>Застосування результатів досліджень у проектній практиці сприятиме забезпеченню комфортного проживання, прискоренню соціальної адаптації людей похилого віку і, як наслідок, активному включенню їх у суспільне життя.</w:t>
      </w:r>
    </w:p>
    <w:p w14:paraId="6292AC90" w14:textId="18F21E25" w:rsidR="008B198A" w:rsidRPr="00730C6A" w:rsidRDefault="008B198A" w:rsidP="00927452">
      <w:pPr>
        <w:pStyle w:val="22"/>
        <w:ind w:left="0"/>
        <w:jc w:val="left"/>
        <w:rPr>
          <w:rFonts w:ascii="Times New Roman" w:hAnsi="Times New Roman" w:cs="Times New Roman"/>
          <w:b/>
          <w:i w:val="0"/>
          <w:color w:val="auto"/>
          <w:sz w:val="28"/>
          <w:szCs w:val="28"/>
          <w:lang w:val="uk-UA"/>
        </w:rPr>
      </w:pPr>
    </w:p>
    <w:p w14:paraId="5C8F2724" w14:textId="434083CA" w:rsidR="00107D9A" w:rsidRPr="00730C6A" w:rsidRDefault="005A0FD2" w:rsidP="00451DC1">
      <w:pPr>
        <w:pStyle w:val="22"/>
        <w:ind w:left="0"/>
        <w:rPr>
          <w:rFonts w:ascii="Times New Roman" w:hAnsi="Times New Roman" w:cs="Times New Roman"/>
          <w:b/>
          <w:i w:val="0"/>
          <w:color w:val="auto"/>
          <w:sz w:val="28"/>
          <w:szCs w:val="28"/>
          <w:lang w:val="uk-UA"/>
        </w:rPr>
      </w:pPr>
      <w:r w:rsidRPr="00730C6A">
        <w:rPr>
          <w:rFonts w:ascii="Times New Roman" w:hAnsi="Times New Roman" w:cs="Times New Roman"/>
          <w:b/>
          <w:i w:val="0"/>
          <w:color w:val="auto"/>
          <w:sz w:val="28"/>
          <w:szCs w:val="28"/>
          <w:lang w:val="uk-UA"/>
        </w:rPr>
        <w:lastRenderedPageBreak/>
        <w:t>Література</w:t>
      </w:r>
      <w:r w:rsidR="00107D9A" w:rsidRPr="00730C6A">
        <w:rPr>
          <w:rFonts w:ascii="Times New Roman" w:hAnsi="Times New Roman" w:cs="Times New Roman"/>
          <w:b/>
          <w:i w:val="0"/>
          <w:color w:val="auto"/>
          <w:sz w:val="28"/>
          <w:szCs w:val="28"/>
          <w:lang w:val="uk-UA"/>
        </w:rPr>
        <w:t>:</w:t>
      </w:r>
    </w:p>
    <w:p w14:paraId="1798B5BE" w14:textId="77777777" w:rsidR="001D199E" w:rsidRPr="00730C6A" w:rsidRDefault="00107D9A" w:rsidP="00CE282A">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1. </w:t>
      </w:r>
      <w:proofErr w:type="spellStart"/>
      <w:r w:rsidRPr="00730C6A">
        <w:rPr>
          <w:rFonts w:ascii="Times New Roman" w:hAnsi="Times New Roman" w:cs="Times New Roman"/>
          <w:sz w:val="28"/>
          <w:szCs w:val="28"/>
          <w:lang w:val="uk-UA"/>
        </w:rPr>
        <w:t>Kurokawa</w:t>
      </w:r>
      <w:proofErr w:type="spellEnd"/>
      <w:r w:rsidRPr="00730C6A">
        <w:rPr>
          <w:rFonts w:ascii="Times New Roman" w:hAnsi="Times New Roman" w:cs="Times New Roman"/>
          <w:sz w:val="28"/>
          <w:szCs w:val="28"/>
          <w:lang w:val="uk-UA"/>
        </w:rPr>
        <w:t xml:space="preserve">, K. </w:t>
      </w:r>
      <w:proofErr w:type="spellStart"/>
      <w:r w:rsidRPr="00730C6A">
        <w:rPr>
          <w:rFonts w:ascii="Times New Roman" w:hAnsi="Times New Roman" w:cs="Times New Roman"/>
          <w:sz w:val="28"/>
          <w:szCs w:val="28"/>
          <w:lang w:val="uk-UA"/>
        </w:rPr>
        <w:t>Each</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One</w:t>
      </w:r>
      <w:proofErr w:type="spellEnd"/>
      <w:r w:rsidRPr="00730C6A">
        <w:rPr>
          <w:rFonts w:ascii="Times New Roman" w:hAnsi="Times New Roman" w:cs="Times New Roman"/>
          <w:sz w:val="28"/>
          <w:szCs w:val="28"/>
          <w:lang w:val="uk-UA"/>
        </w:rPr>
        <w:t xml:space="preserve"> a </w:t>
      </w:r>
      <w:proofErr w:type="spellStart"/>
      <w:r w:rsidRPr="00730C6A">
        <w:rPr>
          <w:rFonts w:ascii="Times New Roman" w:hAnsi="Times New Roman" w:cs="Times New Roman"/>
          <w:sz w:val="28"/>
          <w:szCs w:val="28"/>
          <w:lang w:val="uk-UA"/>
        </w:rPr>
        <w:t>Hero</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The</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Philosophy</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of</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Symbiosis</w:t>
      </w:r>
      <w:proofErr w:type="spellEnd"/>
      <w:r w:rsidRPr="00730C6A">
        <w:rPr>
          <w:rFonts w:ascii="Times New Roman" w:hAnsi="Times New Roman" w:cs="Times New Roman"/>
          <w:sz w:val="28"/>
          <w:szCs w:val="28"/>
          <w:lang w:val="uk-UA"/>
        </w:rPr>
        <w:t xml:space="preserve"> / </w:t>
      </w:r>
      <w:proofErr w:type="spellStart"/>
      <w:r w:rsidRPr="00730C6A">
        <w:rPr>
          <w:rFonts w:ascii="Times New Roman" w:hAnsi="Times New Roman" w:cs="Times New Roman"/>
          <w:sz w:val="28"/>
          <w:szCs w:val="28"/>
          <w:lang w:val="uk-UA"/>
        </w:rPr>
        <w:t>Transl</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from</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Jap</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Tokyo</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Kodansha</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International</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Ltd</w:t>
      </w:r>
      <w:proofErr w:type="spellEnd"/>
      <w:r w:rsidRPr="00730C6A">
        <w:rPr>
          <w:rFonts w:ascii="Times New Roman" w:hAnsi="Times New Roman" w:cs="Times New Roman"/>
          <w:sz w:val="28"/>
          <w:szCs w:val="28"/>
          <w:lang w:val="uk-UA"/>
        </w:rPr>
        <w:t>., 1997. – 543 p.</w:t>
      </w:r>
    </w:p>
    <w:p w14:paraId="301256F0" w14:textId="756A5274" w:rsidR="00107D9A" w:rsidRPr="00730C6A" w:rsidRDefault="00107D9A" w:rsidP="00107D9A">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2. </w:t>
      </w:r>
      <w:proofErr w:type="spellStart"/>
      <w:r w:rsidRPr="00730C6A">
        <w:rPr>
          <w:rFonts w:ascii="Times New Roman" w:hAnsi="Times New Roman" w:cs="Times New Roman"/>
          <w:sz w:val="28"/>
          <w:szCs w:val="28"/>
          <w:lang w:val="uk-UA"/>
        </w:rPr>
        <w:t>Arcology</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The</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City</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in</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the</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Image</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of</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Man</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by</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Paolo</w:t>
      </w:r>
      <w:proofErr w:type="spellEnd"/>
      <w:r w:rsidRPr="00730C6A">
        <w:rPr>
          <w:rFonts w:ascii="Times New Roman" w:hAnsi="Times New Roman" w:cs="Times New Roman"/>
          <w:sz w:val="28"/>
          <w:szCs w:val="28"/>
          <w:lang w:val="uk-UA"/>
        </w:rPr>
        <w:t xml:space="preserve"> </w:t>
      </w:r>
      <w:proofErr w:type="spellStart"/>
      <w:r w:rsidRPr="00730C6A">
        <w:rPr>
          <w:rFonts w:ascii="Times New Roman" w:hAnsi="Times New Roman" w:cs="Times New Roman"/>
          <w:sz w:val="28"/>
          <w:szCs w:val="28"/>
          <w:lang w:val="uk-UA"/>
        </w:rPr>
        <w:t>Soleri</w:t>
      </w:r>
      <w:proofErr w:type="spellEnd"/>
      <w:r w:rsidRPr="00730C6A">
        <w:rPr>
          <w:rFonts w:ascii="Times New Roman" w:hAnsi="Times New Roman" w:cs="Times New Roman"/>
          <w:sz w:val="28"/>
          <w:szCs w:val="28"/>
          <w:lang w:val="uk-UA"/>
        </w:rPr>
        <w:t xml:space="preserve"> 1969 . [Електронний ресурс] – Режим доступу: </w:t>
      </w:r>
      <w:hyperlink r:id="rId15" w:anchor="fig13" w:history="1">
        <w:r w:rsidRPr="00730C6A">
          <w:rPr>
            <w:rStyle w:val="a4"/>
            <w:rFonts w:ascii="Times New Roman" w:hAnsi="Times New Roman" w:cs="Times New Roman"/>
            <w:sz w:val="28"/>
            <w:szCs w:val="28"/>
            <w:lang w:val="uk-UA"/>
          </w:rPr>
          <w:t>https://www.organism.earth/library/document/arcology#fig13</w:t>
        </w:r>
      </w:hyperlink>
      <w:r w:rsidRPr="00730C6A">
        <w:rPr>
          <w:rFonts w:ascii="Times New Roman" w:hAnsi="Times New Roman" w:cs="Times New Roman"/>
          <w:sz w:val="28"/>
          <w:szCs w:val="28"/>
          <w:lang w:val="uk-UA"/>
        </w:rPr>
        <w:t xml:space="preserve"> (дата звернення:  10.03.2023)</w:t>
      </w:r>
    </w:p>
    <w:p w14:paraId="24163995" w14:textId="116E988B" w:rsidR="00107D9A" w:rsidRPr="00730C6A" w:rsidRDefault="00C743F5" w:rsidP="00CE282A">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3</w:t>
      </w:r>
      <w:r w:rsidR="00107D9A" w:rsidRPr="00730C6A">
        <w:rPr>
          <w:rFonts w:ascii="Times New Roman" w:hAnsi="Times New Roman" w:cs="Times New Roman"/>
          <w:sz w:val="28"/>
          <w:szCs w:val="28"/>
          <w:lang w:val="uk-UA"/>
        </w:rPr>
        <w:t>.</w:t>
      </w:r>
      <w:r w:rsidR="00A01CE0" w:rsidRPr="00730C6A">
        <w:rPr>
          <w:rFonts w:ascii="Times New Roman" w:hAnsi="Times New Roman" w:cs="Times New Roman"/>
          <w:sz w:val="28"/>
          <w:szCs w:val="28"/>
        </w:rPr>
        <w:t xml:space="preserve"> CONSTABLE</w:t>
      </w:r>
      <w:r w:rsidR="00A01CE0" w:rsidRPr="00730C6A">
        <w:rPr>
          <w:rFonts w:ascii="Times New Roman" w:hAnsi="Times New Roman" w:cs="Times New Roman"/>
          <w:sz w:val="28"/>
          <w:szCs w:val="28"/>
          <w:lang w:val="uk-UA"/>
        </w:rPr>
        <w:t xml:space="preserve"> </w:t>
      </w:r>
      <w:r w:rsidR="00A01CE0" w:rsidRPr="00730C6A">
        <w:rPr>
          <w:rFonts w:ascii="Times New Roman" w:hAnsi="Times New Roman" w:cs="Times New Roman"/>
          <w:sz w:val="28"/>
          <w:szCs w:val="28"/>
        </w:rPr>
        <w:t>RESEARCH</w:t>
      </w:r>
      <w:r w:rsidR="00A01CE0" w:rsidRPr="00730C6A">
        <w:rPr>
          <w:rFonts w:ascii="Times New Roman" w:hAnsi="Times New Roman" w:cs="Times New Roman"/>
          <w:sz w:val="28"/>
          <w:szCs w:val="28"/>
          <w:lang w:val="uk-UA"/>
        </w:rPr>
        <w:t xml:space="preserve"> </w:t>
      </w:r>
      <w:r w:rsidR="00A01CE0" w:rsidRPr="00730C6A">
        <w:rPr>
          <w:rFonts w:ascii="Times New Roman" w:hAnsi="Times New Roman" w:cs="Times New Roman"/>
          <w:sz w:val="28"/>
          <w:szCs w:val="28"/>
        </w:rPr>
        <w:t>B</w:t>
      </w:r>
      <w:r w:rsidR="00A01CE0" w:rsidRPr="00730C6A">
        <w:rPr>
          <w:rFonts w:ascii="Times New Roman" w:hAnsi="Times New Roman" w:cs="Times New Roman"/>
          <w:sz w:val="28"/>
          <w:szCs w:val="28"/>
          <w:lang w:val="uk-UA"/>
        </w:rPr>
        <w:t>.</w:t>
      </w:r>
      <w:r w:rsidR="00A01CE0" w:rsidRPr="00730C6A">
        <w:rPr>
          <w:rFonts w:ascii="Times New Roman" w:hAnsi="Times New Roman" w:cs="Times New Roman"/>
          <w:sz w:val="28"/>
          <w:szCs w:val="28"/>
        </w:rPr>
        <w:t>V</w:t>
      </w:r>
      <w:r w:rsidR="00A01CE0" w:rsidRPr="00730C6A">
        <w:rPr>
          <w:rFonts w:ascii="Times New Roman" w:hAnsi="Times New Roman" w:cs="Times New Roman"/>
          <w:sz w:val="28"/>
          <w:szCs w:val="28"/>
          <w:lang w:val="uk-UA"/>
        </w:rPr>
        <w:t>.</w:t>
      </w:r>
      <w:r w:rsidR="00A01CE0" w:rsidRPr="00730C6A">
        <w:rPr>
          <w:rFonts w:ascii="Times New Roman" w:hAnsi="Times New Roman" w:cs="Times New Roman"/>
          <w:sz w:val="28"/>
          <w:szCs w:val="28"/>
        </w:rPr>
        <w:t xml:space="preserve"> A City is an Organism </w:t>
      </w:r>
      <w:r w:rsidR="00A01CE0" w:rsidRPr="00730C6A">
        <w:rPr>
          <w:rFonts w:ascii="Times New Roman" w:hAnsi="Times New Roman" w:cs="Times New Roman"/>
          <w:sz w:val="28"/>
          <w:szCs w:val="28"/>
          <w:lang w:val="uk-UA"/>
        </w:rPr>
        <w:t>[Електронний ресурс] – Режим доступу:</w:t>
      </w:r>
      <w:r w:rsidR="00A01CE0" w:rsidRPr="00730C6A">
        <w:rPr>
          <w:rFonts w:ascii="Times New Roman" w:hAnsi="Times New Roman" w:cs="Times New Roman"/>
          <w:b/>
          <w:sz w:val="28"/>
          <w:szCs w:val="28"/>
          <w:lang w:val="uk-UA"/>
        </w:rPr>
        <w:t xml:space="preserve"> </w:t>
      </w:r>
      <w:hyperlink r:id="rId16" w:history="1">
        <w:r w:rsidR="00A01CE0" w:rsidRPr="00730C6A">
          <w:rPr>
            <w:rStyle w:val="a4"/>
            <w:rFonts w:ascii="Times New Roman" w:hAnsi="Times New Roman" w:cs="Times New Roman"/>
            <w:b/>
            <w:sz w:val="28"/>
            <w:szCs w:val="28"/>
            <w:lang w:val="uk-UA"/>
          </w:rPr>
          <w:t>http://hans.wyrdweb.eu/why-a-city-is-an-organism/</w:t>
        </w:r>
      </w:hyperlink>
      <w:r w:rsidR="00A01CE0" w:rsidRPr="00730C6A">
        <w:rPr>
          <w:rFonts w:ascii="Times New Roman" w:hAnsi="Times New Roman" w:cs="Times New Roman"/>
          <w:b/>
          <w:sz w:val="28"/>
          <w:szCs w:val="28"/>
          <w:lang w:val="uk-UA"/>
        </w:rPr>
        <w:t xml:space="preserve"> </w:t>
      </w:r>
      <w:r w:rsidR="00A01CE0" w:rsidRPr="00730C6A">
        <w:rPr>
          <w:rFonts w:ascii="Times New Roman" w:hAnsi="Times New Roman" w:cs="Times New Roman"/>
          <w:sz w:val="28"/>
          <w:szCs w:val="28"/>
          <w:lang w:val="uk-UA"/>
        </w:rPr>
        <w:t>(дата звернення:  10.03.2023)</w:t>
      </w:r>
    </w:p>
    <w:p w14:paraId="253BCBF9" w14:textId="3CE5D12D" w:rsidR="00FE4FDE" w:rsidRPr="00730C6A" w:rsidRDefault="00240C73" w:rsidP="00CE282A">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4</w:t>
      </w:r>
      <w:r w:rsidR="00FE4FDE" w:rsidRPr="00730C6A">
        <w:rPr>
          <w:rFonts w:ascii="Times New Roman" w:hAnsi="Times New Roman" w:cs="Times New Roman"/>
          <w:sz w:val="28"/>
          <w:szCs w:val="28"/>
          <w:lang w:val="uk-UA"/>
        </w:rPr>
        <w:t xml:space="preserve">. </w:t>
      </w:r>
      <w:proofErr w:type="spellStart"/>
      <w:r w:rsidR="00C743F5" w:rsidRPr="00730C6A">
        <w:rPr>
          <w:rFonts w:ascii="Times New Roman" w:hAnsi="Times New Roman" w:cs="Times New Roman"/>
          <w:sz w:val="28"/>
          <w:szCs w:val="28"/>
          <w:lang w:val="uk-UA"/>
        </w:rPr>
        <w:t>Rosset</w:t>
      </w:r>
      <w:proofErr w:type="spellEnd"/>
      <w:r w:rsidR="00C743F5" w:rsidRPr="00730C6A">
        <w:rPr>
          <w:rFonts w:ascii="Times New Roman" w:hAnsi="Times New Roman" w:cs="Times New Roman"/>
          <w:sz w:val="28"/>
          <w:szCs w:val="28"/>
          <w:lang w:val="uk-UA"/>
        </w:rPr>
        <w:t xml:space="preserve"> </w:t>
      </w:r>
      <w:proofErr w:type="spellStart"/>
      <w:r w:rsidR="00C743F5" w:rsidRPr="00730C6A">
        <w:rPr>
          <w:rFonts w:ascii="Times New Roman" w:hAnsi="Times New Roman" w:cs="Times New Roman"/>
          <w:sz w:val="28"/>
          <w:szCs w:val="28"/>
          <w:lang w:val="uk-UA"/>
        </w:rPr>
        <w:t>Edward</w:t>
      </w:r>
      <w:proofErr w:type="spellEnd"/>
      <w:r w:rsidR="00645503" w:rsidRPr="00730C6A">
        <w:rPr>
          <w:rFonts w:ascii="Times New Roman" w:hAnsi="Times New Roman" w:cs="Times New Roman"/>
          <w:sz w:val="28"/>
          <w:szCs w:val="28"/>
          <w:lang w:val="uk-UA"/>
        </w:rPr>
        <w:t>/</w:t>
      </w:r>
      <w:r w:rsidR="00C743F5" w:rsidRPr="00730C6A">
        <w:rPr>
          <w:rFonts w:ascii="Times New Roman" w:hAnsi="Times New Roman" w:cs="Times New Roman"/>
          <w:sz w:val="28"/>
          <w:szCs w:val="28"/>
          <w:lang w:val="uk-UA"/>
        </w:rPr>
        <w:t xml:space="preserve"> </w:t>
      </w:r>
      <w:proofErr w:type="spellStart"/>
      <w:r w:rsidR="00C743F5" w:rsidRPr="00730C6A">
        <w:rPr>
          <w:rFonts w:ascii="Times New Roman" w:hAnsi="Times New Roman" w:cs="Times New Roman"/>
          <w:sz w:val="28"/>
          <w:szCs w:val="28"/>
        </w:rPr>
        <w:t>Trwanie</w:t>
      </w:r>
      <w:proofErr w:type="spellEnd"/>
      <w:r w:rsidR="00C743F5" w:rsidRPr="00730C6A">
        <w:rPr>
          <w:rFonts w:ascii="Times New Roman" w:hAnsi="Times New Roman" w:cs="Times New Roman"/>
          <w:sz w:val="28"/>
          <w:szCs w:val="28"/>
          <w:lang w:val="uk-UA"/>
        </w:rPr>
        <w:t xml:space="preserve"> ż</w:t>
      </w:r>
      <w:proofErr w:type="spellStart"/>
      <w:r w:rsidR="00C743F5" w:rsidRPr="00730C6A">
        <w:rPr>
          <w:rFonts w:ascii="Times New Roman" w:hAnsi="Times New Roman" w:cs="Times New Roman"/>
          <w:sz w:val="28"/>
          <w:szCs w:val="28"/>
        </w:rPr>
        <w:t>ycia</w:t>
      </w:r>
      <w:proofErr w:type="spellEnd"/>
      <w:r w:rsidR="00C743F5" w:rsidRPr="00730C6A">
        <w:rPr>
          <w:rFonts w:ascii="Times New Roman" w:hAnsi="Times New Roman" w:cs="Times New Roman"/>
          <w:sz w:val="28"/>
          <w:szCs w:val="28"/>
          <w:lang w:val="uk-UA"/>
        </w:rPr>
        <w:t xml:space="preserve"> </w:t>
      </w:r>
      <w:proofErr w:type="spellStart"/>
      <w:r w:rsidR="00C743F5" w:rsidRPr="00730C6A">
        <w:rPr>
          <w:rFonts w:ascii="Times New Roman" w:hAnsi="Times New Roman" w:cs="Times New Roman"/>
          <w:sz w:val="28"/>
          <w:szCs w:val="28"/>
        </w:rPr>
        <w:t>ludzkiego</w:t>
      </w:r>
      <w:proofErr w:type="spellEnd"/>
      <w:r w:rsidR="00FE4FDE" w:rsidRPr="00730C6A">
        <w:rPr>
          <w:rFonts w:ascii="Times New Roman" w:hAnsi="Times New Roman" w:cs="Times New Roman"/>
          <w:sz w:val="28"/>
          <w:szCs w:val="28"/>
          <w:lang w:val="uk-UA"/>
        </w:rPr>
        <w:t xml:space="preserve">/ </w:t>
      </w:r>
      <w:proofErr w:type="spellStart"/>
      <w:r w:rsidR="00C743F5" w:rsidRPr="00730C6A">
        <w:rPr>
          <w:rFonts w:ascii="Times New Roman" w:hAnsi="Times New Roman" w:cs="Times New Roman"/>
          <w:sz w:val="28"/>
          <w:szCs w:val="28"/>
        </w:rPr>
        <w:t>Wroc</w:t>
      </w:r>
      <w:proofErr w:type="spellEnd"/>
      <w:r w:rsidR="00C743F5" w:rsidRPr="00730C6A">
        <w:rPr>
          <w:rFonts w:ascii="Times New Roman" w:hAnsi="Times New Roman" w:cs="Times New Roman"/>
          <w:sz w:val="28"/>
          <w:szCs w:val="28"/>
          <w:lang w:val="uk-UA"/>
        </w:rPr>
        <w:t>ł</w:t>
      </w:r>
      <w:r w:rsidR="00C743F5" w:rsidRPr="00730C6A">
        <w:rPr>
          <w:rFonts w:ascii="Times New Roman" w:hAnsi="Times New Roman" w:cs="Times New Roman"/>
          <w:sz w:val="28"/>
          <w:szCs w:val="28"/>
        </w:rPr>
        <w:t>aw</w:t>
      </w:r>
      <w:r w:rsidR="00C743F5" w:rsidRPr="00730C6A">
        <w:rPr>
          <w:rFonts w:ascii="Times New Roman" w:hAnsi="Times New Roman" w:cs="Times New Roman"/>
          <w:sz w:val="28"/>
          <w:szCs w:val="28"/>
          <w:lang w:val="uk-UA"/>
        </w:rPr>
        <w:t xml:space="preserve"> [</w:t>
      </w:r>
      <w:proofErr w:type="spellStart"/>
      <w:r w:rsidR="00C743F5" w:rsidRPr="00730C6A">
        <w:rPr>
          <w:rFonts w:ascii="Times New Roman" w:hAnsi="Times New Roman" w:cs="Times New Roman"/>
          <w:sz w:val="28"/>
          <w:szCs w:val="28"/>
        </w:rPr>
        <w:t>etc</w:t>
      </w:r>
      <w:proofErr w:type="spellEnd"/>
      <w:r w:rsidR="00C743F5" w:rsidRPr="00730C6A">
        <w:rPr>
          <w:rFonts w:ascii="Times New Roman" w:hAnsi="Times New Roman" w:cs="Times New Roman"/>
          <w:sz w:val="28"/>
          <w:szCs w:val="28"/>
          <w:lang w:val="uk-UA"/>
        </w:rPr>
        <w:t>.]:</w:t>
      </w:r>
      <w:r w:rsidR="00C743F5" w:rsidRPr="00730C6A">
        <w:rPr>
          <w:rFonts w:ascii="Times New Roman" w:hAnsi="Times New Roman" w:cs="Times New Roman"/>
          <w:sz w:val="28"/>
          <w:szCs w:val="28"/>
        </w:rPr>
        <w:t> </w:t>
      </w:r>
      <w:proofErr w:type="spellStart"/>
      <w:r w:rsidR="00C743F5" w:rsidRPr="00730C6A">
        <w:rPr>
          <w:rFonts w:ascii="Times New Roman" w:hAnsi="Times New Roman" w:cs="Times New Roman"/>
          <w:sz w:val="28"/>
          <w:szCs w:val="28"/>
        </w:rPr>
        <w:t>Ossolineum</w:t>
      </w:r>
      <w:proofErr w:type="spellEnd"/>
      <w:r w:rsidR="00C743F5" w:rsidRPr="00730C6A">
        <w:rPr>
          <w:rFonts w:ascii="Times New Roman" w:hAnsi="Times New Roman" w:cs="Times New Roman"/>
          <w:sz w:val="28"/>
          <w:szCs w:val="28"/>
          <w:lang w:val="uk-UA"/>
        </w:rPr>
        <w:t>,</w:t>
      </w:r>
      <w:r w:rsidR="00C743F5" w:rsidRPr="00730C6A">
        <w:rPr>
          <w:rFonts w:ascii="Times New Roman" w:hAnsi="Times New Roman" w:cs="Times New Roman"/>
          <w:sz w:val="28"/>
          <w:szCs w:val="28"/>
        </w:rPr>
        <w:t> </w:t>
      </w:r>
      <w:r w:rsidR="00C743F5" w:rsidRPr="00730C6A">
        <w:rPr>
          <w:rFonts w:ascii="Times New Roman" w:hAnsi="Times New Roman" w:cs="Times New Roman"/>
          <w:sz w:val="28"/>
          <w:szCs w:val="28"/>
          <w:lang w:val="uk-UA"/>
        </w:rPr>
        <w:t>1979. с.</w:t>
      </w:r>
      <w:r w:rsidR="00C743F5" w:rsidRPr="00730C6A">
        <w:rPr>
          <w:rFonts w:ascii="Times New Roman" w:hAnsi="Times New Roman" w:cs="Times New Roman"/>
          <w:color w:val="333333"/>
          <w:sz w:val="28"/>
          <w:szCs w:val="28"/>
          <w:shd w:val="clear" w:color="auto" w:fill="FFFFFF"/>
        </w:rPr>
        <w:t xml:space="preserve"> </w:t>
      </w:r>
      <w:r w:rsidR="00C743F5" w:rsidRPr="00730C6A">
        <w:rPr>
          <w:rFonts w:ascii="Times New Roman" w:hAnsi="Times New Roman" w:cs="Times New Roman"/>
          <w:sz w:val="28"/>
          <w:szCs w:val="28"/>
        </w:rPr>
        <w:t>368</w:t>
      </w:r>
      <w:r w:rsidR="00C743F5" w:rsidRPr="00730C6A">
        <w:rPr>
          <w:rFonts w:ascii="Times New Roman" w:hAnsi="Times New Roman" w:cs="Times New Roman"/>
          <w:sz w:val="28"/>
          <w:szCs w:val="28"/>
          <w:lang w:val="uk-UA"/>
        </w:rPr>
        <w:t>.</w:t>
      </w:r>
    </w:p>
    <w:p w14:paraId="7F64A109" w14:textId="4C32666C" w:rsidR="008932E0" w:rsidRPr="00730C6A" w:rsidRDefault="00645503" w:rsidP="008932E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5</w:t>
      </w:r>
      <w:r w:rsidR="008932E0" w:rsidRPr="00730C6A">
        <w:rPr>
          <w:rFonts w:ascii="Times New Roman" w:hAnsi="Times New Roman" w:cs="Times New Roman"/>
          <w:sz w:val="28"/>
          <w:szCs w:val="28"/>
          <w:lang w:val="uk-UA"/>
        </w:rPr>
        <w:t xml:space="preserve">. В. В. </w:t>
      </w:r>
      <w:proofErr w:type="spellStart"/>
      <w:r w:rsidR="008932E0" w:rsidRPr="00730C6A">
        <w:rPr>
          <w:rFonts w:ascii="Times New Roman" w:hAnsi="Times New Roman" w:cs="Times New Roman"/>
          <w:sz w:val="28"/>
          <w:szCs w:val="28"/>
          <w:lang w:val="uk-UA"/>
        </w:rPr>
        <w:t>Безруков</w:t>
      </w:r>
      <w:proofErr w:type="spellEnd"/>
      <w:r w:rsidR="008932E0" w:rsidRPr="00730C6A">
        <w:rPr>
          <w:rFonts w:ascii="Times New Roman" w:hAnsi="Times New Roman" w:cs="Times New Roman"/>
          <w:sz w:val="28"/>
          <w:szCs w:val="28"/>
          <w:lang w:val="uk-UA"/>
        </w:rPr>
        <w:t xml:space="preserve">, Ю. К. </w:t>
      </w:r>
      <w:proofErr w:type="spellStart"/>
      <w:r w:rsidR="008932E0" w:rsidRPr="00730C6A">
        <w:rPr>
          <w:rFonts w:ascii="Times New Roman" w:hAnsi="Times New Roman" w:cs="Times New Roman"/>
          <w:sz w:val="28"/>
          <w:szCs w:val="28"/>
          <w:lang w:val="uk-UA"/>
        </w:rPr>
        <w:t>Дупленко</w:t>
      </w:r>
      <w:proofErr w:type="spellEnd"/>
      <w:r w:rsidR="008932E0" w:rsidRPr="00730C6A">
        <w:rPr>
          <w:rFonts w:ascii="Times New Roman" w:hAnsi="Times New Roman" w:cs="Times New Roman"/>
          <w:sz w:val="28"/>
          <w:szCs w:val="28"/>
          <w:lang w:val="uk-UA"/>
        </w:rPr>
        <w:t xml:space="preserve">. Геронтологія // Енциклопедія Сучасної України : енциклопедія [електронна версія] / ред.: І. М. Дзюба, А. І. Жуковський, М. Г. </w:t>
      </w:r>
      <w:proofErr w:type="spellStart"/>
      <w:r w:rsidR="008932E0" w:rsidRPr="00730C6A">
        <w:rPr>
          <w:rFonts w:ascii="Times New Roman" w:hAnsi="Times New Roman" w:cs="Times New Roman"/>
          <w:sz w:val="28"/>
          <w:szCs w:val="28"/>
          <w:lang w:val="uk-UA"/>
        </w:rPr>
        <w:t>Железняк</w:t>
      </w:r>
      <w:proofErr w:type="spellEnd"/>
      <w:r w:rsidR="008932E0" w:rsidRPr="00730C6A">
        <w:rPr>
          <w:rFonts w:ascii="Times New Roman" w:hAnsi="Times New Roman" w:cs="Times New Roman"/>
          <w:sz w:val="28"/>
          <w:szCs w:val="28"/>
          <w:lang w:val="uk-UA"/>
        </w:rPr>
        <w:t xml:space="preserve"> та ін.; НАН України, НТШ. Київ: Інститут енциклопедичних досліджень НАН України, 2006. Т. 5.</w:t>
      </w:r>
    </w:p>
    <w:p w14:paraId="0C2AD2F4" w14:textId="06D3F0C9" w:rsidR="008932E0" w:rsidRPr="00730C6A" w:rsidRDefault="00292CAF" w:rsidP="008932E0">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6</w:t>
      </w:r>
      <w:r w:rsidR="008932E0" w:rsidRPr="00730C6A">
        <w:rPr>
          <w:rFonts w:ascii="Times New Roman" w:hAnsi="Times New Roman" w:cs="Times New Roman"/>
          <w:sz w:val="28"/>
          <w:szCs w:val="28"/>
          <w:lang w:val="uk-UA"/>
        </w:rPr>
        <w:t xml:space="preserve">. </w:t>
      </w:r>
      <w:proofErr w:type="spellStart"/>
      <w:r w:rsidR="002A02E5" w:rsidRPr="00730C6A">
        <w:rPr>
          <w:rFonts w:ascii="Times New Roman" w:hAnsi="Times New Roman" w:cs="Times New Roman"/>
          <w:sz w:val="28"/>
          <w:szCs w:val="28"/>
          <w:lang w:val="uk-UA"/>
        </w:rPr>
        <w:t>Hobsbawm</w:t>
      </w:r>
      <w:proofErr w:type="spellEnd"/>
      <w:r w:rsidR="002A02E5" w:rsidRPr="00730C6A">
        <w:rPr>
          <w:rFonts w:ascii="Times New Roman" w:hAnsi="Times New Roman" w:cs="Times New Roman"/>
          <w:sz w:val="28"/>
          <w:szCs w:val="28"/>
          <w:lang w:val="uk-UA"/>
        </w:rPr>
        <w:t>, E. J. (</w:t>
      </w:r>
      <w:proofErr w:type="spellStart"/>
      <w:r w:rsidR="002A02E5" w:rsidRPr="00730C6A">
        <w:rPr>
          <w:rFonts w:ascii="Times New Roman" w:hAnsi="Times New Roman" w:cs="Times New Roman"/>
          <w:sz w:val="28"/>
          <w:szCs w:val="28"/>
          <w:lang w:val="uk-UA"/>
        </w:rPr>
        <w:t>Eric</w:t>
      </w:r>
      <w:proofErr w:type="spellEnd"/>
      <w:r w:rsidR="002A02E5" w:rsidRPr="00730C6A">
        <w:rPr>
          <w:rFonts w:ascii="Times New Roman" w:hAnsi="Times New Roman" w:cs="Times New Roman"/>
          <w:sz w:val="28"/>
          <w:szCs w:val="28"/>
          <w:lang w:val="uk-UA"/>
        </w:rPr>
        <w:t xml:space="preserve"> J.) </w:t>
      </w:r>
      <w:r w:rsidR="002A02E5" w:rsidRPr="00730C6A">
        <w:rPr>
          <w:rFonts w:ascii="Times New Roman" w:hAnsi="Times New Roman" w:cs="Times New Roman"/>
          <w:sz w:val="28"/>
          <w:szCs w:val="28"/>
        </w:rPr>
        <w:t>The age of capital</w:t>
      </w:r>
      <w:r w:rsidR="002A02E5" w:rsidRPr="00730C6A">
        <w:rPr>
          <w:rFonts w:ascii="Times New Roman" w:hAnsi="Times New Roman" w:cs="Times New Roman"/>
          <w:sz w:val="28"/>
          <w:szCs w:val="28"/>
          <w:lang w:val="uk-UA"/>
        </w:rPr>
        <w:t>, 1975</w:t>
      </w:r>
      <w:r w:rsidR="00DF7609" w:rsidRPr="00730C6A">
        <w:rPr>
          <w:rFonts w:ascii="Times New Roman" w:hAnsi="Times New Roman" w:cs="Times New Roman"/>
          <w:sz w:val="28"/>
          <w:szCs w:val="28"/>
          <w:lang w:val="uk-UA"/>
        </w:rPr>
        <w:t xml:space="preserve">. </w:t>
      </w:r>
      <w:r w:rsidR="002A02E5" w:rsidRPr="00730C6A">
        <w:rPr>
          <w:rFonts w:ascii="Times New Roman" w:hAnsi="Times New Roman" w:cs="Times New Roman"/>
          <w:sz w:val="28"/>
          <w:szCs w:val="28"/>
          <w:lang w:val="uk-UA"/>
        </w:rPr>
        <w:t>с. 354.</w:t>
      </w:r>
    </w:p>
    <w:p w14:paraId="4CC1E97D" w14:textId="06841C78" w:rsidR="000A2F78" w:rsidRPr="00730C6A" w:rsidRDefault="00292CAF"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7</w:t>
      </w:r>
      <w:r w:rsidR="00DF7609" w:rsidRPr="00730C6A">
        <w:rPr>
          <w:rFonts w:ascii="Times New Roman" w:hAnsi="Times New Roman" w:cs="Times New Roman"/>
          <w:sz w:val="28"/>
          <w:szCs w:val="28"/>
          <w:lang w:val="uk-UA"/>
        </w:rPr>
        <w:t xml:space="preserve">. </w:t>
      </w:r>
      <w:proofErr w:type="spellStart"/>
      <w:r w:rsidR="00DF7609" w:rsidRPr="00730C6A">
        <w:rPr>
          <w:rFonts w:ascii="Times New Roman" w:hAnsi="Times New Roman" w:cs="Times New Roman"/>
          <w:sz w:val="28"/>
          <w:szCs w:val="28"/>
          <w:lang w:val="uk-UA"/>
        </w:rPr>
        <w:t>Nursing</w:t>
      </w:r>
      <w:proofErr w:type="spellEnd"/>
      <w:r w:rsidR="00DF7609" w:rsidRPr="00730C6A">
        <w:rPr>
          <w:rFonts w:ascii="Times New Roman" w:hAnsi="Times New Roman" w:cs="Times New Roman"/>
          <w:sz w:val="28"/>
          <w:szCs w:val="28"/>
          <w:lang w:val="uk-UA"/>
        </w:rPr>
        <w:t xml:space="preserve"> </w:t>
      </w:r>
      <w:proofErr w:type="spellStart"/>
      <w:r w:rsidR="00DF7609" w:rsidRPr="00730C6A">
        <w:rPr>
          <w:rFonts w:ascii="Times New Roman" w:hAnsi="Times New Roman" w:cs="Times New Roman"/>
          <w:sz w:val="28"/>
          <w:szCs w:val="28"/>
          <w:lang w:val="uk-UA"/>
        </w:rPr>
        <w:t>Homes</w:t>
      </w:r>
      <w:proofErr w:type="spellEnd"/>
      <w:r w:rsidR="00DF7609" w:rsidRPr="00730C6A">
        <w:rPr>
          <w:rFonts w:ascii="Times New Roman" w:hAnsi="Times New Roman" w:cs="Times New Roman"/>
          <w:sz w:val="28"/>
          <w:szCs w:val="28"/>
          <w:lang w:val="uk-UA"/>
        </w:rPr>
        <w:t xml:space="preserve">: </w:t>
      </w:r>
      <w:proofErr w:type="spellStart"/>
      <w:r w:rsidR="00DF7609" w:rsidRPr="00730C6A">
        <w:rPr>
          <w:rFonts w:ascii="Times New Roman" w:hAnsi="Times New Roman" w:cs="Times New Roman"/>
          <w:sz w:val="28"/>
          <w:szCs w:val="28"/>
          <w:lang w:val="uk-UA"/>
        </w:rPr>
        <w:t>History</w:t>
      </w:r>
      <w:proofErr w:type="spellEnd"/>
      <w:r w:rsidR="00DF7609" w:rsidRPr="00730C6A">
        <w:rPr>
          <w:rFonts w:ascii="Times New Roman" w:hAnsi="Times New Roman" w:cs="Times New Roman"/>
          <w:sz w:val="28"/>
          <w:szCs w:val="28"/>
          <w:lang w:val="uk-UA"/>
        </w:rPr>
        <w:t xml:space="preserve"> - </w:t>
      </w:r>
      <w:proofErr w:type="spellStart"/>
      <w:r w:rsidR="00DF7609" w:rsidRPr="00730C6A">
        <w:rPr>
          <w:rFonts w:ascii="Times New Roman" w:hAnsi="Times New Roman" w:cs="Times New Roman"/>
          <w:sz w:val="28"/>
          <w:szCs w:val="28"/>
          <w:lang w:val="uk-UA"/>
        </w:rPr>
        <w:t>Age</w:t>
      </w:r>
      <w:proofErr w:type="spellEnd"/>
      <w:r w:rsidR="00DF7609" w:rsidRPr="00730C6A">
        <w:rPr>
          <w:rFonts w:ascii="Times New Roman" w:hAnsi="Times New Roman" w:cs="Times New Roman"/>
          <w:sz w:val="28"/>
          <w:szCs w:val="28"/>
          <w:lang w:val="uk-UA"/>
        </w:rPr>
        <w:t xml:space="preserve">, </w:t>
      </w:r>
      <w:proofErr w:type="spellStart"/>
      <w:r w:rsidR="00DF7609" w:rsidRPr="00730C6A">
        <w:rPr>
          <w:rFonts w:ascii="Times New Roman" w:hAnsi="Times New Roman" w:cs="Times New Roman"/>
          <w:sz w:val="28"/>
          <w:szCs w:val="28"/>
          <w:lang w:val="uk-UA"/>
        </w:rPr>
        <w:t>Aging</w:t>
      </w:r>
      <w:proofErr w:type="spellEnd"/>
      <w:r w:rsidR="00DF7609" w:rsidRPr="00730C6A">
        <w:rPr>
          <w:rFonts w:ascii="Times New Roman" w:hAnsi="Times New Roman" w:cs="Times New Roman"/>
          <w:sz w:val="28"/>
          <w:szCs w:val="28"/>
          <w:lang w:val="uk-UA"/>
        </w:rPr>
        <w:t xml:space="preserve">, </w:t>
      </w:r>
      <w:proofErr w:type="spellStart"/>
      <w:r w:rsidR="00DF7609" w:rsidRPr="00730C6A">
        <w:rPr>
          <w:rFonts w:ascii="Times New Roman" w:hAnsi="Times New Roman" w:cs="Times New Roman"/>
          <w:sz w:val="28"/>
          <w:szCs w:val="28"/>
          <w:lang w:val="uk-UA"/>
        </w:rPr>
        <w:t>Social</w:t>
      </w:r>
      <w:proofErr w:type="spellEnd"/>
      <w:r w:rsidR="00DF7609" w:rsidRPr="00730C6A">
        <w:rPr>
          <w:rFonts w:ascii="Times New Roman" w:hAnsi="Times New Roman" w:cs="Times New Roman"/>
          <w:sz w:val="28"/>
          <w:szCs w:val="28"/>
          <w:lang w:val="uk-UA"/>
        </w:rPr>
        <w:t xml:space="preserve">, </w:t>
      </w:r>
      <w:proofErr w:type="spellStart"/>
      <w:r w:rsidR="00DF7609" w:rsidRPr="00730C6A">
        <w:rPr>
          <w:rFonts w:ascii="Times New Roman" w:hAnsi="Times New Roman" w:cs="Times New Roman"/>
          <w:sz w:val="28"/>
          <w:szCs w:val="28"/>
          <w:lang w:val="uk-UA"/>
        </w:rPr>
        <w:t>Almshouse</w:t>
      </w:r>
      <w:proofErr w:type="spellEnd"/>
      <w:r w:rsidR="00DF7609" w:rsidRPr="00730C6A">
        <w:rPr>
          <w:rFonts w:ascii="Times New Roman" w:hAnsi="Times New Roman" w:cs="Times New Roman"/>
          <w:sz w:val="28"/>
          <w:szCs w:val="28"/>
          <w:lang w:val="uk-UA"/>
        </w:rPr>
        <w:t xml:space="preserve">, і </w:t>
      </w:r>
      <w:proofErr w:type="spellStart"/>
      <w:r w:rsidR="00DF7609" w:rsidRPr="00730C6A">
        <w:rPr>
          <w:rFonts w:ascii="Times New Roman" w:hAnsi="Times New Roman" w:cs="Times New Roman"/>
          <w:sz w:val="28"/>
          <w:szCs w:val="28"/>
          <w:lang w:val="uk-UA"/>
        </w:rPr>
        <w:t>Care</w:t>
      </w:r>
      <w:proofErr w:type="spellEnd"/>
      <w:r w:rsidR="00DF7609" w:rsidRPr="00730C6A">
        <w:rPr>
          <w:rFonts w:ascii="Times New Roman" w:hAnsi="Times New Roman" w:cs="Times New Roman"/>
          <w:sz w:val="28"/>
          <w:szCs w:val="28"/>
          <w:lang w:val="uk-UA"/>
        </w:rPr>
        <w:t xml:space="preserve"> - </w:t>
      </w:r>
      <w:proofErr w:type="spellStart"/>
      <w:r w:rsidR="00DF7609" w:rsidRPr="00730C6A">
        <w:rPr>
          <w:rFonts w:ascii="Times New Roman" w:hAnsi="Times New Roman" w:cs="Times New Roman"/>
          <w:sz w:val="28"/>
          <w:szCs w:val="28"/>
          <w:lang w:val="uk-UA"/>
        </w:rPr>
        <w:t>JRank</w:t>
      </w:r>
      <w:proofErr w:type="spellEnd"/>
      <w:r w:rsidR="00DF7609" w:rsidRPr="00730C6A">
        <w:rPr>
          <w:rFonts w:ascii="Times New Roman" w:hAnsi="Times New Roman" w:cs="Times New Roman"/>
          <w:sz w:val="28"/>
          <w:szCs w:val="28"/>
          <w:lang w:val="uk-UA"/>
        </w:rPr>
        <w:t xml:space="preserve"> </w:t>
      </w:r>
      <w:proofErr w:type="spellStart"/>
      <w:r w:rsidR="00DF7609" w:rsidRPr="00730C6A">
        <w:rPr>
          <w:rFonts w:ascii="Times New Roman" w:hAnsi="Times New Roman" w:cs="Times New Roman"/>
          <w:sz w:val="28"/>
          <w:szCs w:val="28"/>
          <w:lang w:val="uk-UA"/>
        </w:rPr>
        <w:t>Articles</w:t>
      </w:r>
      <w:proofErr w:type="spellEnd"/>
      <w:r w:rsidR="00DF7609" w:rsidRPr="00730C6A">
        <w:rPr>
          <w:rFonts w:ascii="Times New Roman" w:hAnsi="Times New Roman" w:cs="Times New Roman"/>
          <w:sz w:val="28"/>
          <w:szCs w:val="28"/>
          <w:lang w:val="uk-UA"/>
        </w:rPr>
        <w:t xml:space="preserve">  [Електронний ресурс] – Режим доступу: </w:t>
      </w:r>
      <w:hyperlink r:id="rId17" w:anchor="ixzz7k94XeoZJ" w:history="1">
        <w:r w:rsidR="00DF7609" w:rsidRPr="00730C6A">
          <w:rPr>
            <w:rStyle w:val="a4"/>
            <w:rFonts w:ascii="Times New Roman" w:hAnsi="Times New Roman" w:cs="Times New Roman"/>
            <w:sz w:val="28"/>
            <w:szCs w:val="28"/>
            <w:lang w:val="uk-UA"/>
          </w:rPr>
          <w:t>https://medicine.jrank.org/pages/1243/Nursing-Homes History.html#ixzz7k94XeoZJ</w:t>
        </w:r>
      </w:hyperlink>
      <w:r w:rsidR="00DF7609" w:rsidRPr="00730C6A">
        <w:rPr>
          <w:rFonts w:ascii="Times New Roman" w:hAnsi="Times New Roman" w:cs="Times New Roman"/>
          <w:sz w:val="28"/>
          <w:szCs w:val="28"/>
          <w:lang w:val="uk-UA"/>
        </w:rPr>
        <w:t xml:space="preserve"> (дата звернення:  04.12.2022)</w:t>
      </w:r>
    </w:p>
    <w:p w14:paraId="5A91EE62" w14:textId="2F4F0D88" w:rsidR="000A2F78" w:rsidRPr="00730C6A" w:rsidRDefault="00BE6ECD" w:rsidP="000A2F78">
      <w:pPr>
        <w:spacing w:line="360" w:lineRule="auto"/>
        <w:jc w:val="both"/>
        <w:rPr>
          <w:rFonts w:ascii="Times New Roman" w:hAnsi="Times New Roman" w:cs="Times New Roman"/>
          <w:bCs/>
          <w:sz w:val="28"/>
          <w:szCs w:val="28"/>
          <w:lang w:val="uk-UA"/>
        </w:rPr>
      </w:pPr>
      <w:r w:rsidRPr="00730C6A">
        <w:rPr>
          <w:rFonts w:ascii="Times New Roman" w:hAnsi="Times New Roman" w:cs="Times New Roman"/>
          <w:sz w:val="28"/>
          <w:szCs w:val="28"/>
          <w:lang w:val="uk-UA"/>
        </w:rPr>
        <w:t>8</w:t>
      </w:r>
      <w:r w:rsidR="000A2F78" w:rsidRPr="00730C6A">
        <w:rPr>
          <w:rFonts w:ascii="Times New Roman" w:hAnsi="Times New Roman" w:cs="Times New Roman"/>
          <w:sz w:val="28"/>
          <w:szCs w:val="28"/>
          <w:lang w:val="uk-UA"/>
        </w:rPr>
        <w:t xml:space="preserve">. </w:t>
      </w:r>
      <w:r w:rsidR="000A2F78" w:rsidRPr="00730C6A">
        <w:rPr>
          <w:rFonts w:ascii="Times New Roman" w:hAnsi="Times New Roman" w:cs="Times New Roman"/>
          <w:bCs/>
          <w:sz w:val="28"/>
          <w:szCs w:val="28"/>
        </w:rPr>
        <w:t>Text</w:t>
      </w:r>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of</w:t>
      </w:r>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the</w:t>
      </w:r>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Convention</w:t>
      </w:r>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for</w:t>
      </w:r>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the</w:t>
      </w:r>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Safeguarding</w:t>
      </w:r>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of</w:t>
      </w:r>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the</w:t>
      </w:r>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Intangible</w:t>
      </w:r>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Cultural</w:t>
      </w:r>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Heritage</w:t>
      </w:r>
      <w:r w:rsidR="000A2F78" w:rsidRPr="00730C6A">
        <w:rPr>
          <w:rFonts w:ascii="Times New Roman" w:hAnsi="Times New Roman" w:cs="Times New Roman"/>
          <w:sz w:val="28"/>
          <w:szCs w:val="28"/>
          <w:lang w:val="uk-UA"/>
        </w:rPr>
        <w:t xml:space="preserve"> [Електронний ресурс]. − Режим доступу:  </w:t>
      </w:r>
      <w:hyperlink r:id="rId18" w:history="1">
        <w:r w:rsidR="000A2F78" w:rsidRPr="00730C6A">
          <w:rPr>
            <w:rStyle w:val="a4"/>
            <w:rFonts w:ascii="Times New Roman" w:hAnsi="Times New Roman" w:cs="Times New Roman"/>
            <w:sz w:val="28"/>
            <w:szCs w:val="28"/>
            <w:lang w:val="uk-UA"/>
          </w:rPr>
          <w:t>https://ich.unesco.org/en/convention</w:t>
        </w:r>
      </w:hyperlink>
      <w:r w:rsidR="000A2F78" w:rsidRPr="00730C6A">
        <w:rPr>
          <w:rFonts w:ascii="Times New Roman" w:hAnsi="Times New Roman" w:cs="Times New Roman"/>
          <w:sz w:val="28"/>
          <w:szCs w:val="28"/>
          <w:lang w:val="uk-UA"/>
        </w:rPr>
        <w:t xml:space="preserve"> </w:t>
      </w:r>
      <w:r w:rsidR="000A2F78" w:rsidRPr="00730C6A">
        <w:rPr>
          <w:rFonts w:ascii="Times New Roman" w:hAnsi="Times New Roman" w:cs="Times New Roman"/>
          <w:bCs/>
          <w:sz w:val="28"/>
          <w:szCs w:val="28"/>
          <w:lang w:val="uk-UA"/>
        </w:rPr>
        <w:t>(дата звернення:  06.02.2023)</w:t>
      </w:r>
    </w:p>
    <w:p w14:paraId="25FC70EC" w14:textId="36747DBB" w:rsidR="000A2F78" w:rsidRPr="00730C6A" w:rsidRDefault="00BE6ECD" w:rsidP="000A2F78">
      <w:pPr>
        <w:spacing w:line="360" w:lineRule="auto"/>
        <w:jc w:val="both"/>
        <w:rPr>
          <w:rFonts w:ascii="Times New Roman" w:hAnsi="Times New Roman" w:cs="Times New Roman"/>
          <w:bCs/>
          <w:sz w:val="28"/>
          <w:szCs w:val="28"/>
          <w:lang w:val="uk-UA"/>
        </w:rPr>
      </w:pPr>
      <w:r w:rsidRPr="00730C6A">
        <w:rPr>
          <w:rFonts w:ascii="Times New Roman" w:hAnsi="Times New Roman" w:cs="Times New Roman"/>
          <w:sz w:val="28"/>
          <w:szCs w:val="28"/>
          <w:lang w:val="uk-UA"/>
        </w:rPr>
        <w:t>9</w:t>
      </w:r>
      <w:r w:rsidR="000A2F78" w:rsidRPr="00730C6A">
        <w:rPr>
          <w:rFonts w:ascii="Times New Roman" w:hAnsi="Times New Roman" w:cs="Times New Roman"/>
          <w:sz w:val="28"/>
          <w:szCs w:val="28"/>
          <w:lang w:val="uk-UA"/>
        </w:rPr>
        <w:t>.</w:t>
      </w:r>
      <w:r w:rsidR="000A2F78" w:rsidRPr="00730C6A">
        <w:rPr>
          <w:rFonts w:ascii="Times New Roman" w:hAnsi="Times New Roman" w:cs="Times New Roman"/>
          <w:bCs/>
          <w:sz w:val="28"/>
          <w:szCs w:val="28"/>
          <w:lang w:val="uk-UA"/>
        </w:rPr>
        <w:t xml:space="preserve"> </w:t>
      </w:r>
      <w:r w:rsidRPr="00730C6A">
        <w:rPr>
          <w:rFonts w:ascii="Times New Roman" w:hAnsi="Times New Roman" w:cs="Times New Roman"/>
          <w:bCs/>
          <w:sz w:val="28"/>
          <w:szCs w:val="28"/>
          <w:lang w:val="uk-UA"/>
        </w:rPr>
        <w:t xml:space="preserve">А.О. Попович, магістрант, Ю.О. Дорошенко, професор. </w:t>
      </w:r>
      <w:r w:rsidR="000A2F78" w:rsidRPr="00730C6A">
        <w:rPr>
          <w:rFonts w:ascii="Times New Roman" w:hAnsi="Times New Roman" w:cs="Times New Roman"/>
          <w:bCs/>
          <w:sz w:val="28"/>
          <w:szCs w:val="28"/>
          <w:lang w:val="uk-UA"/>
        </w:rPr>
        <w:t xml:space="preserve">«Підходи до формування житлового середовища закладів інтернатного типу для людей літнього віку» </w:t>
      </w:r>
      <w:r w:rsidRPr="00730C6A">
        <w:rPr>
          <w:rFonts w:ascii="Times New Roman" w:hAnsi="Times New Roman" w:cs="Times New Roman"/>
          <w:bCs/>
          <w:sz w:val="28"/>
          <w:szCs w:val="28"/>
          <w:lang w:val="ru-RU"/>
        </w:rPr>
        <w:lastRenderedPageBreak/>
        <w:t xml:space="preserve">Факультет дизайну </w:t>
      </w:r>
      <w:r w:rsidRPr="00730C6A">
        <w:rPr>
          <w:rFonts w:ascii="Times New Roman" w:hAnsi="Times New Roman" w:cs="Times New Roman"/>
          <w:bCs/>
          <w:sz w:val="28"/>
          <w:szCs w:val="28"/>
          <w:lang w:val="uk-UA"/>
        </w:rPr>
        <w:t>архітектурного середовища, Національний авіаційний університет, Київ, Україна.</w:t>
      </w:r>
    </w:p>
    <w:p w14:paraId="49457336" w14:textId="18716199" w:rsidR="000A2F78" w:rsidRPr="00730C6A" w:rsidRDefault="00B82CDF" w:rsidP="000A2F78">
      <w:pPr>
        <w:spacing w:line="360" w:lineRule="auto"/>
        <w:jc w:val="both"/>
        <w:rPr>
          <w:rFonts w:ascii="Times New Roman" w:hAnsi="Times New Roman" w:cs="Times New Roman"/>
          <w:bCs/>
          <w:sz w:val="28"/>
          <w:szCs w:val="28"/>
          <w:lang w:val="ru-RU"/>
        </w:rPr>
      </w:pPr>
      <w:r w:rsidRPr="00730C6A">
        <w:rPr>
          <w:rFonts w:ascii="Times New Roman" w:hAnsi="Times New Roman" w:cs="Times New Roman"/>
          <w:sz w:val="28"/>
          <w:szCs w:val="28"/>
          <w:lang w:val="uk-UA"/>
        </w:rPr>
        <w:t>10</w:t>
      </w:r>
      <w:r w:rsidR="000A2F78" w:rsidRPr="00730C6A">
        <w:rPr>
          <w:rFonts w:ascii="Times New Roman" w:hAnsi="Times New Roman" w:cs="Times New Roman"/>
          <w:sz w:val="28"/>
          <w:szCs w:val="28"/>
          <w:lang w:val="uk-UA"/>
        </w:rPr>
        <w:t xml:space="preserve">. </w:t>
      </w:r>
      <w:proofErr w:type="spellStart"/>
      <w:r w:rsidR="000A2F78" w:rsidRPr="00730C6A">
        <w:rPr>
          <w:rFonts w:ascii="Times New Roman" w:hAnsi="Times New Roman" w:cs="Times New Roman"/>
          <w:bCs/>
          <w:sz w:val="28"/>
          <w:szCs w:val="28"/>
          <w:lang w:val="uk-UA"/>
        </w:rPr>
        <w:t>Eric</w:t>
      </w:r>
      <w:proofErr w:type="spellEnd"/>
      <w:r w:rsidR="000A2F78" w:rsidRPr="00730C6A">
        <w:rPr>
          <w:rFonts w:ascii="Times New Roman" w:hAnsi="Times New Roman" w:cs="Times New Roman"/>
          <w:bCs/>
          <w:sz w:val="28"/>
          <w:szCs w:val="28"/>
          <w:lang w:val="uk-UA"/>
        </w:rPr>
        <w:t xml:space="preserve"> </w:t>
      </w:r>
      <w:proofErr w:type="spellStart"/>
      <w:r w:rsidR="000A2F78" w:rsidRPr="00730C6A">
        <w:rPr>
          <w:rFonts w:ascii="Times New Roman" w:hAnsi="Times New Roman" w:cs="Times New Roman"/>
          <w:bCs/>
          <w:sz w:val="28"/>
          <w:szCs w:val="28"/>
          <w:lang w:val="uk-UA"/>
        </w:rPr>
        <w:t>Baldwin</w:t>
      </w:r>
      <w:proofErr w:type="spellEnd"/>
      <w:r w:rsidR="000A2F78" w:rsidRPr="00730C6A">
        <w:rPr>
          <w:rFonts w:ascii="Times New Roman" w:hAnsi="Times New Roman" w:cs="Times New Roman"/>
          <w:bCs/>
          <w:sz w:val="28"/>
          <w:szCs w:val="28"/>
          <w:lang w:val="uk-UA"/>
        </w:rPr>
        <w:t xml:space="preserve">. </w:t>
      </w:r>
      <w:proofErr w:type="spellStart"/>
      <w:r w:rsidR="000A2F78" w:rsidRPr="00730C6A">
        <w:rPr>
          <w:rFonts w:ascii="Times New Roman" w:hAnsi="Times New Roman" w:cs="Times New Roman"/>
          <w:bCs/>
          <w:sz w:val="28"/>
          <w:szCs w:val="28"/>
          <w:lang w:val="uk-UA"/>
        </w:rPr>
        <w:t>Building</w:t>
      </w:r>
      <w:proofErr w:type="spellEnd"/>
      <w:r w:rsidR="000A2F78" w:rsidRPr="00730C6A">
        <w:rPr>
          <w:rFonts w:ascii="Times New Roman" w:hAnsi="Times New Roman" w:cs="Times New Roman"/>
          <w:bCs/>
          <w:sz w:val="28"/>
          <w:szCs w:val="28"/>
          <w:lang w:val="uk-UA"/>
        </w:rPr>
        <w:t xml:space="preserve"> </w:t>
      </w:r>
      <w:proofErr w:type="spellStart"/>
      <w:r w:rsidR="000A2F78" w:rsidRPr="00730C6A">
        <w:rPr>
          <w:rFonts w:ascii="Times New Roman" w:hAnsi="Times New Roman" w:cs="Times New Roman"/>
          <w:bCs/>
          <w:sz w:val="28"/>
          <w:szCs w:val="28"/>
          <w:lang w:val="uk-UA"/>
        </w:rPr>
        <w:t>Life</w:t>
      </w:r>
      <w:proofErr w:type="spellEnd"/>
      <w:r w:rsidR="000A2F78" w:rsidRPr="00730C6A">
        <w:rPr>
          <w:rFonts w:ascii="Times New Roman" w:hAnsi="Times New Roman" w:cs="Times New Roman"/>
          <w:bCs/>
          <w:sz w:val="28"/>
          <w:szCs w:val="28"/>
          <w:lang w:val="uk-UA"/>
        </w:rPr>
        <w:t xml:space="preserve"> </w:t>
      </w:r>
      <w:proofErr w:type="spellStart"/>
      <w:r w:rsidR="000A2F78" w:rsidRPr="00730C6A">
        <w:rPr>
          <w:rFonts w:ascii="Times New Roman" w:hAnsi="Times New Roman" w:cs="Times New Roman"/>
          <w:bCs/>
          <w:sz w:val="28"/>
          <w:szCs w:val="28"/>
          <w:lang w:val="uk-UA"/>
        </w:rPr>
        <w:t>Cycles</w:t>
      </w:r>
      <w:proofErr w:type="spellEnd"/>
      <w:r w:rsidR="000A2F78" w:rsidRPr="00730C6A">
        <w:rPr>
          <w:rFonts w:ascii="Times New Roman" w:hAnsi="Times New Roman" w:cs="Times New Roman"/>
          <w:bCs/>
          <w:sz w:val="28"/>
          <w:szCs w:val="28"/>
          <w:lang w:val="uk-UA"/>
        </w:rPr>
        <w:t xml:space="preserve">: </w:t>
      </w:r>
      <w:proofErr w:type="spellStart"/>
      <w:r w:rsidR="000A2F78" w:rsidRPr="00730C6A">
        <w:rPr>
          <w:rFonts w:ascii="Times New Roman" w:hAnsi="Times New Roman" w:cs="Times New Roman"/>
          <w:bCs/>
          <w:sz w:val="28"/>
          <w:szCs w:val="28"/>
          <w:lang w:val="uk-UA"/>
        </w:rPr>
        <w:t>Rethinking</w:t>
      </w:r>
      <w:proofErr w:type="spellEnd"/>
      <w:r w:rsidR="000A2F78" w:rsidRPr="00730C6A">
        <w:rPr>
          <w:rFonts w:ascii="Times New Roman" w:hAnsi="Times New Roman" w:cs="Times New Roman"/>
          <w:bCs/>
          <w:sz w:val="28"/>
          <w:szCs w:val="28"/>
          <w:lang w:val="uk-UA"/>
        </w:rPr>
        <w:t xml:space="preserve"> </w:t>
      </w:r>
      <w:proofErr w:type="spellStart"/>
      <w:r w:rsidR="000A2F78" w:rsidRPr="00730C6A">
        <w:rPr>
          <w:rFonts w:ascii="Times New Roman" w:hAnsi="Times New Roman" w:cs="Times New Roman"/>
          <w:bCs/>
          <w:sz w:val="28"/>
          <w:szCs w:val="28"/>
          <w:lang w:val="uk-UA"/>
        </w:rPr>
        <w:t>the</w:t>
      </w:r>
      <w:proofErr w:type="spellEnd"/>
      <w:r w:rsidR="000A2F78" w:rsidRPr="00730C6A">
        <w:rPr>
          <w:rFonts w:ascii="Times New Roman" w:hAnsi="Times New Roman" w:cs="Times New Roman"/>
          <w:bCs/>
          <w:sz w:val="28"/>
          <w:szCs w:val="28"/>
          <w:lang w:val="uk-UA"/>
        </w:rPr>
        <w:t xml:space="preserve"> </w:t>
      </w:r>
      <w:proofErr w:type="spellStart"/>
      <w:r w:rsidR="000A2F78" w:rsidRPr="00730C6A">
        <w:rPr>
          <w:rFonts w:ascii="Times New Roman" w:hAnsi="Times New Roman" w:cs="Times New Roman"/>
          <w:bCs/>
          <w:sz w:val="28"/>
          <w:szCs w:val="28"/>
          <w:lang w:val="uk-UA"/>
        </w:rPr>
        <w:t>Architecture</w:t>
      </w:r>
      <w:proofErr w:type="spellEnd"/>
      <w:r w:rsidR="000A2F78" w:rsidRPr="00730C6A">
        <w:rPr>
          <w:rFonts w:ascii="Times New Roman" w:hAnsi="Times New Roman" w:cs="Times New Roman"/>
          <w:bCs/>
          <w:sz w:val="28"/>
          <w:szCs w:val="28"/>
          <w:lang w:val="uk-UA"/>
        </w:rPr>
        <w:t xml:space="preserve"> </w:t>
      </w:r>
      <w:proofErr w:type="spellStart"/>
      <w:r w:rsidR="000A2F78" w:rsidRPr="00730C6A">
        <w:rPr>
          <w:rFonts w:ascii="Times New Roman" w:hAnsi="Times New Roman" w:cs="Times New Roman"/>
          <w:bCs/>
          <w:sz w:val="28"/>
          <w:szCs w:val="28"/>
          <w:lang w:val="uk-UA"/>
        </w:rPr>
        <w:t>of</w:t>
      </w:r>
      <w:proofErr w:type="spellEnd"/>
      <w:r w:rsidR="000A2F78" w:rsidRPr="00730C6A">
        <w:rPr>
          <w:rFonts w:ascii="Times New Roman" w:hAnsi="Times New Roman" w:cs="Times New Roman"/>
          <w:bCs/>
          <w:sz w:val="28"/>
          <w:szCs w:val="28"/>
          <w:lang w:val="uk-UA"/>
        </w:rPr>
        <w:t xml:space="preserve"> </w:t>
      </w:r>
      <w:proofErr w:type="spellStart"/>
      <w:r w:rsidR="000A2F78" w:rsidRPr="00730C6A">
        <w:rPr>
          <w:rFonts w:ascii="Times New Roman" w:hAnsi="Times New Roman" w:cs="Times New Roman"/>
          <w:bCs/>
          <w:sz w:val="28"/>
          <w:szCs w:val="28"/>
          <w:lang w:val="uk-UA"/>
        </w:rPr>
        <w:t>Aging</w:t>
      </w:r>
      <w:proofErr w:type="spellEnd"/>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rPr>
        <w:t>[</w:t>
      </w:r>
      <w:proofErr w:type="spellStart"/>
      <w:r w:rsidR="000A2F78" w:rsidRPr="00730C6A">
        <w:rPr>
          <w:rFonts w:ascii="Times New Roman" w:hAnsi="Times New Roman" w:cs="Times New Roman"/>
          <w:bCs/>
          <w:sz w:val="28"/>
          <w:szCs w:val="28"/>
        </w:rPr>
        <w:t>Електронний</w:t>
      </w:r>
      <w:proofErr w:type="spellEnd"/>
      <w:r w:rsidR="000A2F78" w:rsidRPr="00730C6A">
        <w:rPr>
          <w:rFonts w:ascii="Times New Roman" w:hAnsi="Times New Roman" w:cs="Times New Roman"/>
          <w:bCs/>
          <w:sz w:val="28"/>
          <w:szCs w:val="28"/>
        </w:rPr>
        <w:t xml:space="preserve"> </w:t>
      </w:r>
      <w:proofErr w:type="spellStart"/>
      <w:r w:rsidR="000A2F78" w:rsidRPr="00730C6A">
        <w:rPr>
          <w:rFonts w:ascii="Times New Roman" w:hAnsi="Times New Roman" w:cs="Times New Roman"/>
          <w:bCs/>
          <w:sz w:val="28"/>
          <w:szCs w:val="28"/>
        </w:rPr>
        <w:t>ресурс</w:t>
      </w:r>
      <w:proofErr w:type="spellEnd"/>
      <w:r w:rsidR="000A2F78" w:rsidRPr="00730C6A">
        <w:rPr>
          <w:rFonts w:ascii="Times New Roman" w:hAnsi="Times New Roman" w:cs="Times New Roman"/>
          <w:bCs/>
          <w:sz w:val="28"/>
          <w:szCs w:val="28"/>
        </w:rPr>
        <w:t xml:space="preserve">]. </w:t>
      </w:r>
      <w:r w:rsidR="000A2F78" w:rsidRPr="00730C6A">
        <w:rPr>
          <w:rFonts w:ascii="Times New Roman" w:hAnsi="Times New Roman" w:cs="Times New Roman"/>
          <w:bCs/>
          <w:sz w:val="28"/>
          <w:szCs w:val="28"/>
          <w:lang w:val="ru-RU"/>
        </w:rPr>
        <w:t xml:space="preserve">− Режим доступу: </w:t>
      </w:r>
      <w:hyperlink r:id="rId19" w:history="1">
        <w:r w:rsidR="000A2F78" w:rsidRPr="00730C6A">
          <w:rPr>
            <w:rStyle w:val="a4"/>
            <w:rFonts w:ascii="Times New Roman" w:hAnsi="Times New Roman" w:cs="Times New Roman"/>
            <w:bCs/>
            <w:sz w:val="28"/>
            <w:szCs w:val="28"/>
            <w:lang w:val="uk-UA"/>
          </w:rPr>
          <w:t>https://architizer.com/blog/inspiration/collections/architecture-of-aging/</w:t>
        </w:r>
      </w:hyperlink>
      <w:r w:rsidR="000A2F78" w:rsidRPr="00730C6A">
        <w:rPr>
          <w:rFonts w:ascii="Times New Roman" w:hAnsi="Times New Roman" w:cs="Times New Roman"/>
          <w:bCs/>
          <w:sz w:val="28"/>
          <w:szCs w:val="28"/>
          <w:lang w:val="uk-UA"/>
        </w:rPr>
        <w:t xml:space="preserve"> </w:t>
      </w:r>
      <w:r w:rsidR="000A2F78" w:rsidRPr="00730C6A">
        <w:rPr>
          <w:rFonts w:ascii="Times New Roman" w:hAnsi="Times New Roman" w:cs="Times New Roman"/>
          <w:bCs/>
          <w:sz w:val="28"/>
          <w:szCs w:val="28"/>
          <w:lang w:val="ru-RU"/>
        </w:rPr>
        <w:t xml:space="preserve">(дата </w:t>
      </w:r>
      <w:proofErr w:type="spellStart"/>
      <w:r w:rsidR="000A2F78" w:rsidRPr="00730C6A">
        <w:rPr>
          <w:rFonts w:ascii="Times New Roman" w:hAnsi="Times New Roman" w:cs="Times New Roman"/>
          <w:bCs/>
          <w:sz w:val="28"/>
          <w:szCs w:val="28"/>
          <w:lang w:val="ru-RU"/>
        </w:rPr>
        <w:t>звернення</w:t>
      </w:r>
      <w:proofErr w:type="spellEnd"/>
      <w:r w:rsidR="000A2F78" w:rsidRPr="00730C6A">
        <w:rPr>
          <w:rFonts w:ascii="Times New Roman" w:hAnsi="Times New Roman" w:cs="Times New Roman"/>
          <w:bCs/>
          <w:sz w:val="28"/>
          <w:szCs w:val="28"/>
          <w:lang w:val="ru-RU"/>
        </w:rPr>
        <w:t>:  06.02.2023)</w:t>
      </w:r>
    </w:p>
    <w:p w14:paraId="66303EDF" w14:textId="6D82B59B" w:rsidR="000A2F78" w:rsidRPr="00730C6A" w:rsidRDefault="00716E5C" w:rsidP="000A2F78">
      <w:pPr>
        <w:spacing w:line="360" w:lineRule="auto"/>
        <w:jc w:val="both"/>
        <w:rPr>
          <w:rFonts w:ascii="Times New Roman" w:hAnsi="Times New Roman" w:cs="Times New Roman"/>
          <w:bCs/>
          <w:sz w:val="28"/>
          <w:szCs w:val="28"/>
          <w:lang w:val="ru-RU"/>
        </w:rPr>
      </w:pPr>
      <w:r w:rsidRPr="00730C6A">
        <w:rPr>
          <w:rFonts w:ascii="Times New Roman" w:hAnsi="Times New Roman" w:cs="Times New Roman"/>
          <w:sz w:val="28"/>
          <w:szCs w:val="28"/>
        </w:rPr>
        <w:t>11</w:t>
      </w:r>
      <w:r w:rsidR="006453CD" w:rsidRPr="00730C6A">
        <w:rPr>
          <w:rFonts w:ascii="Times New Roman" w:hAnsi="Times New Roman" w:cs="Times New Roman"/>
          <w:sz w:val="28"/>
          <w:szCs w:val="28"/>
        </w:rPr>
        <w:t>.</w:t>
      </w:r>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Alyn</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Griffiths</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White</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rooftops</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turn</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red</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during</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emergencies</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at</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retirement</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home</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by</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Guedes</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Cruz</w:t>
      </w:r>
      <w:proofErr w:type="spellEnd"/>
      <w:r w:rsidR="00073058" w:rsidRPr="00730C6A">
        <w:rPr>
          <w:rFonts w:ascii="Times New Roman" w:hAnsi="Times New Roman" w:cs="Times New Roman"/>
          <w:bCs/>
          <w:sz w:val="28"/>
          <w:szCs w:val="28"/>
          <w:lang w:val="uk-UA"/>
        </w:rPr>
        <w:t xml:space="preserve"> </w:t>
      </w:r>
      <w:proofErr w:type="spellStart"/>
      <w:r w:rsidR="00073058" w:rsidRPr="00730C6A">
        <w:rPr>
          <w:rFonts w:ascii="Times New Roman" w:hAnsi="Times New Roman" w:cs="Times New Roman"/>
          <w:bCs/>
          <w:sz w:val="28"/>
          <w:szCs w:val="28"/>
          <w:lang w:val="uk-UA"/>
        </w:rPr>
        <w:t>Architects</w:t>
      </w:r>
      <w:proofErr w:type="spellEnd"/>
      <w:r w:rsidR="00073058" w:rsidRPr="00730C6A">
        <w:rPr>
          <w:rFonts w:ascii="Times New Roman" w:hAnsi="Times New Roman" w:cs="Times New Roman"/>
          <w:bCs/>
          <w:sz w:val="28"/>
          <w:szCs w:val="28"/>
          <w:lang w:val="uk-UA"/>
        </w:rPr>
        <w:t xml:space="preserve"> [Електронний ресурс]. − Режим доступу: </w:t>
      </w:r>
      <w:hyperlink r:id="rId20" w:history="1">
        <w:r w:rsidR="00073058" w:rsidRPr="00730C6A">
          <w:rPr>
            <w:rStyle w:val="a4"/>
            <w:rFonts w:ascii="Times New Roman" w:hAnsi="Times New Roman" w:cs="Times New Roman"/>
            <w:bCs/>
            <w:sz w:val="28"/>
            <w:szCs w:val="28"/>
            <w:lang w:val="uk-UA"/>
          </w:rPr>
          <w:t>https://www.dezeen.com/2015/01/25/guedes-cruz-architects-retirement-home-lisbon-white-boxes-turn-red-emergencies/#</w:t>
        </w:r>
      </w:hyperlink>
      <w:r w:rsidR="00073058" w:rsidRPr="00730C6A">
        <w:rPr>
          <w:rFonts w:ascii="Times New Roman" w:hAnsi="Times New Roman" w:cs="Times New Roman"/>
          <w:bCs/>
          <w:sz w:val="28"/>
          <w:szCs w:val="28"/>
          <w:lang w:val="uk-UA"/>
        </w:rPr>
        <w:t xml:space="preserve"> </w:t>
      </w:r>
      <w:r w:rsidR="00073058" w:rsidRPr="00730C6A">
        <w:rPr>
          <w:rFonts w:ascii="Times New Roman" w:hAnsi="Times New Roman" w:cs="Times New Roman"/>
          <w:bCs/>
          <w:sz w:val="28"/>
          <w:szCs w:val="28"/>
          <w:lang w:val="ru-RU"/>
        </w:rPr>
        <w:t xml:space="preserve">(дата </w:t>
      </w:r>
      <w:proofErr w:type="spellStart"/>
      <w:r w:rsidR="00073058" w:rsidRPr="00730C6A">
        <w:rPr>
          <w:rFonts w:ascii="Times New Roman" w:hAnsi="Times New Roman" w:cs="Times New Roman"/>
          <w:bCs/>
          <w:sz w:val="28"/>
          <w:szCs w:val="28"/>
          <w:lang w:val="ru-RU"/>
        </w:rPr>
        <w:t>звернення</w:t>
      </w:r>
      <w:proofErr w:type="spellEnd"/>
      <w:r w:rsidR="00073058" w:rsidRPr="00730C6A">
        <w:rPr>
          <w:rFonts w:ascii="Times New Roman" w:hAnsi="Times New Roman" w:cs="Times New Roman"/>
          <w:bCs/>
          <w:sz w:val="28"/>
          <w:szCs w:val="28"/>
          <w:lang w:val="ru-RU"/>
        </w:rPr>
        <w:t>:  06.02.2023)</w:t>
      </w:r>
    </w:p>
    <w:p w14:paraId="54C0419F" w14:textId="722EED63" w:rsidR="00073058" w:rsidRPr="00730C6A" w:rsidRDefault="00CE60F4"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rPr>
        <w:t>12</w:t>
      </w:r>
      <w:r w:rsidR="00073058" w:rsidRPr="00730C6A">
        <w:rPr>
          <w:rFonts w:ascii="Times New Roman" w:hAnsi="Times New Roman" w:cs="Times New Roman"/>
          <w:sz w:val="28"/>
          <w:szCs w:val="28"/>
        </w:rPr>
        <w:t>.</w:t>
      </w:r>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Matthew</w:t>
      </w:r>
      <w:proofErr w:type="spellEnd"/>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Usher</w:t>
      </w:r>
      <w:proofErr w:type="spellEnd"/>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To</w:t>
      </w:r>
      <w:proofErr w:type="spellEnd"/>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Design</w:t>
      </w:r>
      <w:proofErr w:type="spellEnd"/>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for</w:t>
      </w:r>
      <w:proofErr w:type="spellEnd"/>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the</w:t>
      </w:r>
      <w:proofErr w:type="spellEnd"/>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Elderly</w:t>
      </w:r>
      <w:proofErr w:type="spellEnd"/>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Don't</w:t>
      </w:r>
      <w:proofErr w:type="spellEnd"/>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Look</w:t>
      </w:r>
      <w:proofErr w:type="spellEnd"/>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to</w:t>
      </w:r>
      <w:proofErr w:type="spellEnd"/>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the</w:t>
      </w:r>
      <w:proofErr w:type="spellEnd"/>
      <w:r w:rsidR="00073058" w:rsidRPr="00730C6A">
        <w:rPr>
          <w:rFonts w:ascii="Times New Roman" w:hAnsi="Times New Roman" w:cs="Times New Roman"/>
          <w:sz w:val="28"/>
          <w:szCs w:val="28"/>
          <w:lang w:val="uk-UA"/>
        </w:rPr>
        <w:t xml:space="preserve"> </w:t>
      </w:r>
      <w:proofErr w:type="spellStart"/>
      <w:r w:rsidR="00073058" w:rsidRPr="00730C6A">
        <w:rPr>
          <w:rFonts w:ascii="Times New Roman" w:hAnsi="Times New Roman" w:cs="Times New Roman"/>
          <w:sz w:val="28"/>
          <w:szCs w:val="28"/>
          <w:lang w:val="uk-UA"/>
        </w:rPr>
        <w:t>Past</w:t>
      </w:r>
      <w:proofErr w:type="spellEnd"/>
      <w:r w:rsidR="00073058" w:rsidRPr="00730C6A">
        <w:rPr>
          <w:rFonts w:ascii="Times New Roman" w:hAnsi="Times New Roman" w:cs="Times New Roman"/>
          <w:sz w:val="28"/>
          <w:szCs w:val="28"/>
          <w:lang w:val="uk-UA"/>
        </w:rPr>
        <w:t xml:space="preserve">  [Електронний ресурс]. − Режим доступу: </w:t>
      </w:r>
      <w:hyperlink r:id="rId21" w:history="1">
        <w:r w:rsidR="00073058" w:rsidRPr="00730C6A">
          <w:rPr>
            <w:rStyle w:val="a4"/>
            <w:rFonts w:ascii="Times New Roman" w:hAnsi="Times New Roman" w:cs="Times New Roman"/>
            <w:sz w:val="28"/>
            <w:szCs w:val="28"/>
            <w:lang w:val="uk-UA"/>
          </w:rPr>
          <w:t>https://www.archdaily.com/904759/to-design-for-the-elderly-dont-look-to-the-past</w:t>
        </w:r>
      </w:hyperlink>
      <w:r w:rsidR="00073058" w:rsidRPr="00730C6A">
        <w:rPr>
          <w:rFonts w:ascii="Times New Roman" w:hAnsi="Times New Roman" w:cs="Times New Roman"/>
          <w:sz w:val="28"/>
          <w:szCs w:val="28"/>
          <w:lang w:val="uk-UA"/>
        </w:rPr>
        <w:t xml:space="preserve"> (дата звернення:  06.02.2023)</w:t>
      </w:r>
    </w:p>
    <w:p w14:paraId="7FFA5458" w14:textId="07442B81" w:rsidR="00073058" w:rsidRPr="00730C6A" w:rsidRDefault="00CE60F4"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rPr>
        <w:t>13</w:t>
      </w:r>
      <w:r w:rsidR="00073058" w:rsidRPr="00730C6A">
        <w:rPr>
          <w:rFonts w:ascii="Times New Roman" w:hAnsi="Times New Roman" w:cs="Times New Roman"/>
          <w:sz w:val="28"/>
          <w:szCs w:val="28"/>
        </w:rPr>
        <w:t>.</w:t>
      </w:r>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Residential</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and</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Daily</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Care</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Center</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in</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Heide</w:t>
      </w:r>
      <w:proofErr w:type="spellEnd"/>
      <w:r w:rsidR="00006F7D" w:rsidRPr="00730C6A">
        <w:rPr>
          <w:rFonts w:ascii="Times New Roman" w:hAnsi="Times New Roman" w:cs="Times New Roman"/>
          <w:sz w:val="28"/>
          <w:szCs w:val="28"/>
          <w:lang w:val="uk-UA"/>
        </w:rPr>
        <w:t xml:space="preserve"> / </w:t>
      </w:r>
      <w:proofErr w:type="spellStart"/>
      <w:r w:rsidR="00006F7D" w:rsidRPr="00730C6A">
        <w:rPr>
          <w:rFonts w:ascii="Times New Roman" w:hAnsi="Times New Roman" w:cs="Times New Roman"/>
          <w:sz w:val="28"/>
          <w:szCs w:val="28"/>
          <w:lang w:val="uk-UA"/>
        </w:rPr>
        <w:t>Steinwender</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Hermosilla</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Architekten</w:t>
      </w:r>
      <w:proofErr w:type="spellEnd"/>
      <w:r w:rsidR="00006F7D" w:rsidRPr="00730C6A">
        <w:rPr>
          <w:rFonts w:ascii="Times New Roman" w:hAnsi="Times New Roman" w:cs="Times New Roman"/>
          <w:sz w:val="28"/>
          <w:szCs w:val="28"/>
          <w:lang w:val="uk-UA"/>
        </w:rPr>
        <w:t xml:space="preserve"> [Електронний ресурс]. − Режим доступу: </w:t>
      </w:r>
      <w:hyperlink r:id="rId22" w:history="1">
        <w:r w:rsidR="00006F7D" w:rsidRPr="00730C6A">
          <w:rPr>
            <w:rStyle w:val="a4"/>
            <w:rFonts w:ascii="Times New Roman" w:hAnsi="Times New Roman" w:cs="Times New Roman"/>
            <w:sz w:val="28"/>
            <w:szCs w:val="28"/>
            <w:lang w:val="uk-UA"/>
          </w:rPr>
          <w:t>https://www.archdaily.com/965686/residential-and-daily-care-center-in-heide-steinwender-hermosilla-architekten?ad_source=search&amp;ad_medium=projects_tab</w:t>
        </w:r>
      </w:hyperlink>
      <w:r w:rsidR="00006F7D" w:rsidRPr="00730C6A">
        <w:rPr>
          <w:rFonts w:ascii="Times New Roman" w:hAnsi="Times New Roman" w:cs="Times New Roman"/>
          <w:sz w:val="28"/>
          <w:szCs w:val="28"/>
          <w:lang w:val="uk-UA"/>
        </w:rPr>
        <w:t xml:space="preserve"> (дата звернення:  09.03.2023)</w:t>
      </w:r>
    </w:p>
    <w:p w14:paraId="7A9B7CA6" w14:textId="7142423E" w:rsidR="00073058" w:rsidRPr="00730C6A" w:rsidRDefault="009602D3" w:rsidP="000A2F78">
      <w:pPr>
        <w:spacing w:line="360" w:lineRule="auto"/>
        <w:jc w:val="both"/>
        <w:rPr>
          <w:rFonts w:ascii="Times New Roman" w:hAnsi="Times New Roman" w:cs="Times New Roman"/>
          <w:sz w:val="28"/>
          <w:szCs w:val="28"/>
          <w:lang w:val="ru-RU"/>
        </w:rPr>
      </w:pPr>
      <w:r w:rsidRPr="00730C6A">
        <w:rPr>
          <w:rFonts w:ascii="Times New Roman" w:hAnsi="Times New Roman" w:cs="Times New Roman"/>
          <w:sz w:val="28"/>
          <w:szCs w:val="28"/>
        </w:rPr>
        <w:t>14</w:t>
      </w:r>
      <w:r w:rsidR="00073058" w:rsidRPr="00730C6A">
        <w:rPr>
          <w:rFonts w:ascii="Times New Roman" w:hAnsi="Times New Roman" w:cs="Times New Roman"/>
          <w:sz w:val="28"/>
          <w:szCs w:val="28"/>
        </w:rPr>
        <w:t>.</w:t>
      </w:r>
      <w:r w:rsidR="00006F7D" w:rsidRPr="00730C6A">
        <w:rPr>
          <w:rFonts w:ascii="Times New Roman" w:hAnsi="Times New Roman" w:cs="Times New Roman"/>
          <w:sz w:val="28"/>
          <w:szCs w:val="28"/>
          <w:lang w:val="uk-UA"/>
        </w:rPr>
        <w:t xml:space="preserve"> SAMS </w:t>
      </w:r>
      <w:proofErr w:type="spellStart"/>
      <w:r w:rsidR="00006F7D" w:rsidRPr="00730C6A">
        <w:rPr>
          <w:rFonts w:ascii="Times New Roman" w:hAnsi="Times New Roman" w:cs="Times New Roman"/>
          <w:sz w:val="28"/>
          <w:szCs w:val="28"/>
          <w:lang w:val="uk-UA"/>
        </w:rPr>
        <w:t>Center</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for</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Elderly</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People</w:t>
      </w:r>
      <w:proofErr w:type="spellEnd"/>
      <w:r w:rsidR="00006F7D" w:rsidRPr="00730C6A">
        <w:rPr>
          <w:rFonts w:ascii="Times New Roman" w:hAnsi="Times New Roman" w:cs="Times New Roman"/>
          <w:sz w:val="28"/>
          <w:szCs w:val="28"/>
          <w:lang w:val="uk-UA"/>
        </w:rPr>
        <w:t xml:space="preserve"> / </w:t>
      </w:r>
      <w:proofErr w:type="spellStart"/>
      <w:r w:rsidR="00006F7D" w:rsidRPr="00730C6A">
        <w:rPr>
          <w:rFonts w:ascii="Times New Roman" w:hAnsi="Times New Roman" w:cs="Times New Roman"/>
          <w:sz w:val="28"/>
          <w:szCs w:val="28"/>
          <w:lang w:val="uk-UA"/>
        </w:rPr>
        <w:t>Lacroix</w:t>
      </w:r>
      <w:proofErr w:type="spellEnd"/>
      <w:r w:rsidR="00006F7D" w:rsidRPr="00730C6A">
        <w:rPr>
          <w:rFonts w:ascii="Times New Roman" w:hAnsi="Times New Roman" w:cs="Times New Roman"/>
          <w:sz w:val="28"/>
          <w:szCs w:val="28"/>
          <w:lang w:val="uk-UA"/>
        </w:rPr>
        <w:t xml:space="preserve"> </w:t>
      </w:r>
      <w:proofErr w:type="spellStart"/>
      <w:r w:rsidR="00006F7D" w:rsidRPr="00730C6A">
        <w:rPr>
          <w:rFonts w:ascii="Times New Roman" w:hAnsi="Times New Roman" w:cs="Times New Roman"/>
          <w:sz w:val="28"/>
          <w:szCs w:val="28"/>
          <w:lang w:val="uk-UA"/>
        </w:rPr>
        <w:t>Chessex</w:t>
      </w:r>
      <w:proofErr w:type="spellEnd"/>
      <w:r w:rsidR="00006F7D" w:rsidRPr="00730C6A">
        <w:rPr>
          <w:rFonts w:ascii="Times New Roman" w:hAnsi="Times New Roman" w:cs="Times New Roman"/>
          <w:sz w:val="28"/>
          <w:szCs w:val="28"/>
          <w:lang w:val="uk-UA"/>
        </w:rPr>
        <w:t xml:space="preserve"> [Електронний ресурс]. − Режим доступу: </w:t>
      </w:r>
      <w:hyperlink r:id="rId23" w:history="1">
        <w:r w:rsidR="00006F7D" w:rsidRPr="00730C6A">
          <w:rPr>
            <w:rStyle w:val="a4"/>
            <w:rFonts w:ascii="Times New Roman" w:hAnsi="Times New Roman" w:cs="Times New Roman"/>
            <w:sz w:val="28"/>
            <w:szCs w:val="28"/>
            <w:lang w:val="uk-UA"/>
          </w:rPr>
          <w:t>https://www.archdaily.com/967269/sams-center-for-elderly-people-lacroix-chessex?ad_source=search&amp;ad_medium=projects_tab</w:t>
        </w:r>
      </w:hyperlink>
      <w:r w:rsidR="00006F7D" w:rsidRPr="00730C6A">
        <w:rPr>
          <w:rFonts w:ascii="Times New Roman" w:hAnsi="Times New Roman" w:cs="Times New Roman"/>
          <w:sz w:val="28"/>
          <w:szCs w:val="28"/>
          <w:lang w:val="uk-UA"/>
        </w:rPr>
        <w:t xml:space="preserve"> (дата звернення:  09.03.2023)</w:t>
      </w:r>
    </w:p>
    <w:p w14:paraId="6F40DC54" w14:textId="059AB280" w:rsidR="00073058" w:rsidRPr="00730C6A" w:rsidRDefault="00DD2C82"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rPr>
        <w:t>15</w:t>
      </w:r>
      <w:r w:rsidR="00073058" w:rsidRPr="00730C6A">
        <w:rPr>
          <w:rFonts w:ascii="Times New Roman" w:hAnsi="Times New Roman" w:cs="Times New Roman"/>
          <w:sz w:val="28"/>
          <w:szCs w:val="28"/>
        </w:rPr>
        <w:t>.</w:t>
      </w:r>
      <w:r w:rsidR="00107B1C" w:rsidRPr="00730C6A">
        <w:rPr>
          <w:rFonts w:ascii="Times New Roman" w:hAnsi="Times New Roman" w:cs="Times New Roman"/>
          <w:sz w:val="28"/>
          <w:szCs w:val="28"/>
          <w:lang w:val="uk-UA"/>
        </w:rPr>
        <w:t xml:space="preserve"> </w:t>
      </w:r>
      <w:proofErr w:type="spellStart"/>
      <w:r w:rsidR="00107B1C" w:rsidRPr="00730C6A">
        <w:rPr>
          <w:rFonts w:ascii="Times New Roman" w:hAnsi="Times New Roman" w:cs="Times New Roman"/>
          <w:sz w:val="28"/>
          <w:szCs w:val="28"/>
          <w:lang w:val="uk-UA"/>
        </w:rPr>
        <w:t>Geriatric</w:t>
      </w:r>
      <w:proofErr w:type="spellEnd"/>
      <w:r w:rsidR="00107B1C" w:rsidRPr="00730C6A">
        <w:rPr>
          <w:rFonts w:ascii="Times New Roman" w:hAnsi="Times New Roman" w:cs="Times New Roman"/>
          <w:sz w:val="28"/>
          <w:szCs w:val="28"/>
          <w:lang w:val="uk-UA"/>
        </w:rPr>
        <w:t xml:space="preserve"> </w:t>
      </w:r>
      <w:proofErr w:type="spellStart"/>
      <w:r w:rsidR="00107B1C" w:rsidRPr="00730C6A">
        <w:rPr>
          <w:rFonts w:ascii="Times New Roman" w:hAnsi="Times New Roman" w:cs="Times New Roman"/>
          <w:sz w:val="28"/>
          <w:szCs w:val="28"/>
          <w:lang w:val="uk-UA"/>
        </w:rPr>
        <w:t>Centre</w:t>
      </w:r>
      <w:proofErr w:type="spellEnd"/>
      <w:r w:rsidR="00107B1C" w:rsidRPr="00730C6A">
        <w:rPr>
          <w:rFonts w:ascii="Times New Roman" w:hAnsi="Times New Roman" w:cs="Times New Roman"/>
          <w:sz w:val="28"/>
          <w:szCs w:val="28"/>
          <w:lang w:val="uk-UA"/>
        </w:rPr>
        <w:t xml:space="preserve"> </w:t>
      </w:r>
      <w:proofErr w:type="spellStart"/>
      <w:r w:rsidR="00107B1C" w:rsidRPr="00730C6A">
        <w:rPr>
          <w:rFonts w:ascii="Times New Roman" w:hAnsi="Times New Roman" w:cs="Times New Roman"/>
          <w:sz w:val="28"/>
          <w:szCs w:val="28"/>
          <w:lang w:val="uk-UA"/>
        </w:rPr>
        <w:t>Donaustadt</w:t>
      </w:r>
      <w:proofErr w:type="spellEnd"/>
      <w:r w:rsidR="00107B1C" w:rsidRPr="00730C6A">
        <w:rPr>
          <w:rFonts w:ascii="Times New Roman" w:hAnsi="Times New Roman" w:cs="Times New Roman"/>
          <w:sz w:val="28"/>
          <w:szCs w:val="28"/>
          <w:lang w:val="uk-UA"/>
        </w:rPr>
        <w:t xml:space="preserve"> </w:t>
      </w:r>
      <w:proofErr w:type="spellStart"/>
      <w:r w:rsidR="00107B1C" w:rsidRPr="00730C6A">
        <w:rPr>
          <w:rFonts w:ascii="Times New Roman" w:hAnsi="Times New Roman" w:cs="Times New Roman"/>
          <w:sz w:val="28"/>
          <w:szCs w:val="28"/>
          <w:lang w:val="uk-UA"/>
        </w:rPr>
        <w:t>Vienna</w:t>
      </w:r>
      <w:proofErr w:type="spellEnd"/>
      <w:r w:rsidR="00107B1C" w:rsidRPr="00730C6A">
        <w:rPr>
          <w:rFonts w:ascii="Times New Roman" w:hAnsi="Times New Roman" w:cs="Times New Roman"/>
          <w:sz w:val="28"/>
          <w:szCs w:val="28"/>
          <w:lang w:val="uk-UA"/>
        </w:rPr>
        <w:t xml:space="preserve"> / </w:t>
      </w:r>
      <w:proofErr w:type="spellStart"/>
      <w:r w:rsidR="00107B1C" w:rsidRPr="00730C6A">
        <w:rPr>
          <w:rFonts w:ascii="Times New Roman" w:hAnsi="Times New Roman" w:cs="Times New Roman"/>
          <w:sz w:val="28"/>
          <w:szCs w:val="28"/>
          <w:lang w:val="uk-UA"/>
        </w:rPr>
        <w:t>Delugan</w:t>
      </w:r>
      <w:proofErr w:type="spellEnd"/>
      <w:r w:rsidR="00107B1C" w:rsidRPr="00730C6A">
        <w:rPr>
          <w:rFonts w:ascii="Times New Roman" w:hAnsi="Times New Roman" w:cs="Times New Roman"/>
          <w:sz w:val="28"/>
          <w:szCs w:val="28"/>
          <w:lang w:val="uk-UA"/>
        </w:rPr>
        <w:t xml:space="preserve"> </w:t>
      </w:r>
      <w:proofErr w:type="spellStart"/>
      <w:r w:rsidR="00107B1C" w:rsidRPr="00730C6A">
        <w:rPr>
          <w:rFonts w:ascii="Times New Roman" w:hAnsi="Times New Roman" w:cs="Times New Roman"/>
          <w:sz w:val="28"/>
          <w:szCs w:val="28"/>
          <w:lang w:val="uk-UA"/>
        </w:rPr>
        <w:t>Meissl</w:t>
      </w:r>
      <w:proofErr w:type="spellEnd"/>
      <w:r w:rsidR="00107B1C" w:rsidRPr="00730C6A">
        <w:rPr>
          <w:rFonts w:ascii="Times New Roman" w:hAnsi="Times New Roman" w:cs="Times New Roman"/>
          <w:sz w:val="28"/>
          <w:szCs w:val="28"/>
          <w:lang w:val="uk-UA"/>
        </w:rPr>
        <w:t xml:space="preserve"> </w:t>
      </w:r>
      <w:proofErr w:type="spellStart"/>
      <w:r w:rsidR="00107B1C" w:rsidRPr="00730C6A">
        <w:rPr>
          <w:rFonts w:ascii="Times New Roman" w:hAnsi="Times New Roman" w:cs="Times New Roman"/>
          <w:sz w:val="28"/>
          <w:szCs w:val="28"/>
          <w:lang w:val="uk-UA"/>
        </w:rPr>
        <w:t>Associated</w:t>
      </w:r>
      <w:proofErr w:type="spellEnd"/>
      <w:r w:rsidR="00107B1C" w:rsidRPr="00730C6A">
        <w:rPr>
          <w:rFonts w:ascii="Times New Roman" w:hAnsi="Times New Roman" w:cs="Times New Roman"/>
          <w:sz w:val="28"/>
          <w:szCs w:val="28"/>
          <w:lang w:val="uk-UA"/>
        </w:rPr>
        <w:t xml:space="preserve"> </w:t>
      </w:r>
      <w:proofErr w:type="spellStart"/>
      <w:r w:rsidR="00107B1C" w:rsidRPr="00730C6A">
        <w:rPr>
          <w:rFonts w:ascii="Times New Roman" w:hAnsi="Times New Roman" w:cs="Times New Roman"/>
          <w:sz w:val="28"/>
          <w:szCs w:val="28"/>
          <w:lang w:val="uk-UA"/>
        </w:rPr>
        <w:t>Architects</w:t>
      </w:r>
      <w:proofErr w:type="spellEnd"/>
      <w:r w:rsidR="00107B1C" w:rsidRPr="00730C6A">
        <w:rPr>
          <w:rFonts w:ascii="Times New Roman" w:hAnsi="Times New Roman" w:cs="Times New Roman"/>
          <w:sz w:val="28"/>
          <w:szCs w:val="28"/>
          <w:lang w:val="uk-UA"/>
        </w:rPr>
        <w:t xml:space="preserve"> [Електронний ресурс]. − Режим доступу:</w:t>
      </w:r>
      <w:hyperlink r:id="rId24" w:history="1">
        <w:r w:rsidR="00107B1C" w:rsidRPr="00730C6A">
          <w:rPr>
            <w:rStyle w:val="a4"/>
            <w:rFonts w:ascii="Times New Roman" w:hAnsi="Times New Roman" w:cs="Times New Roman"/>
            <w:sz w:val="28"/>
            <w:szCs w:val="28"/>
            <w:lang w:val="uk-UA"/>
          </w:rPr>
          <w:t>https://www.archdaily.com/781339/geriatric-centre-donaustadt-vienna-delugan-meissl-associated-architects?ad_source=search&amp;ad_medium=projects_tab</w:t>
        </w:r>
      </w:hyperlink>
      <w:r w:rsidR="00107B1C" w:rsidRPr="00730C6A">
        <w:rPr>
          <w:rFonts w:ascii="Times New Roman" w:hAnsi="Times New Roman" w:cs="Times New Roman"/>
          <w:sz w:val="28"/>
          <w:szCs w:val="28"/>
          <w:lang w:val="uk-UA"/>
        </w:rPr>
        <w:t xml:space="preserve"> (дата звернення:  09.03.2023)</w:t>
      </w:r>
    </w:p>
    <w:p w14:paraId="2513D665" w14:textId="1EDC4875" w:rsidR="00073058" w:rsidRPr="00730C6A" w:rsidRDefault="005B7221"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rPr>
        <w:lastRenderedPageBreak/>
        <w:t>16</w:t>
      </w:r>
      <w:r w:rsidR="00073058" w:rsidRPr="00730C6A">
        <w:rPr>
          <w:rFonts w:ascii="Times New Roman" w:hAnsi="Times New Roman" w:cs="Times New Roman"/>
          <w:sz w:val="28"/>
          <w:szCs w:val="28"/>
        </w:rPr>
        <w:t>.</w:t>
      </w:r>
      <w:r w:rsidR="00EA204F" w:rsidRPr="00730C6A">
        <w:rPr>
          <w:rFonts w:ascii="Times New Roman" w:hAnsi="Times New Roman" w:cs="Times New Roman"/>
          <w:sz w:val="28"/>
          <w:szCs w:val="28"/>
          <w:lang w:val="uk-UA"/>
        </w:rPr>
        <w:t xml:space="preserve"> </w:t>
      </w:r>
      <w:proofErr w:type="spellStart"/>
      <w:r w:rsidR="00EA204F" w:rsidRPr="00730C6A">
        <w:rPr>
          <w:rFonts w:ascii="Times New Roman" w:hAnsi="Times New Roman" w:cs="Times New Roman"/>
          <w:sz w:val="28"/>
          <w:szCs w:val="28"/>
          <w:lang w:val="uk-UA"/>
        </w:rPr>
        <w:t>Houses</w:t>
      </w:r>
      <w:proofErr w:type="spellEnd"/>
      <w:r w:rsidR="00EA204F" w:rsidRPr="00730C6A">
        <w:rPr>
          <w:rFonts w:ascii="Times New Roman" w:hAnsi="Times New Roman" w:cs="Times New Roman"/>
          <w:sz w:val="28"/>
          <w:szCs w:val="28"/>
          <w:lang w:val="uk-UA"/>
        </w:rPr>
        <w:t xml:space="preserve"> </w:t>
      </w:r>
      <w:proofErr w:type="spellStart"/>
      <w:r w:rsidR="00EA204F" w:rsidRPr="00730C6A">
        <w:rPr>
          <w:rFonts w:ascii="Times New Roman" w:hAnsi="Times New Roman" w:cs="Times New Roman"/>
          <w:sz w:val="28"/>
          <w:szCs w:val="28"/>
          <w:lang w:val="uk-UA"/>
        </w:rPr>
        <w:t>for</w:t>
      </w:r>
      <w:proofErr w:type="spellEnd"/>
      <w:r w:rsidR="00EA204F" w:rsidRPr="00730C6A">
        <w:rPr>
          <w:rFonts w:ascii="Times New Roman" w:hAnsi="Times New Roman" w:cs="Times New Roman"/>
          <w:sz w:val="28"/>
          <w:szCs w:val="28"/>
          <w:lang w:val="uk-UA"/>
        </w:rPr>
        <w:t xml:space="preserve"> </w:t>
      </w:r>
      <w:proofErr w:type="spellStart"/>
      <w:r w:rsidR="00EA204F" w:rsidRPr="00730C6A">
        <w:rPr>
          <w:rFonts w:ascii="Times New Roman" w:hAnsi="Times New Roman" w:cs="Times New Roman"/>
          <w:sz w:val="28"/>
          <w:szCs w:val="28"/>
          <w:lang w:val="uk-UA"/>
        </w:rPr>
        <w:t>Eldery</w:t>
      </w:r>
      <w:proofErr w:type="spellEnd"/>
      <w:r w:rsidR="00EA204F" w:rsidRPr="00730C6A">
        <w:rPr>
          <w:rFonts w:ascii="Times New Roman" w:hAnsi="Times New Roman" w:cs="Times New Roman"/>
          <w:sz w:val="28"/>
          <w:szCs w:val="28"/>
          <w:lang w:val="uk-UA"/>
        </w:rPr>
        <w:t xml:space="preserve"> </w:t>
      </w:r>
      <w:proofErr w:type="spellStart"/>
      <w:r w:rsidR="00EA204F" w:rsidRPr="00730C6A">
        <w:rPr>
          <w:rFonts w:ascii="Times New Roman" w:hAnsi="Times New Roman" w:cs="Times New Roman"/>
          <w:sz w:val="28"/>
          <w:szCs w:val="28"/>
          <w:lang w:val="uk-UA"/>
        </w:rPr>
        <w:t>People</w:t>
      </w:r>
      <w:proofErr w:type="spellEnd"/>
      <w:r w:rsidR="00EA204F" w:rsidRPr="00730C6A">
        <w:rPr>
          <w:rFonts w:ascii="Times New Roman" w:hAnsi="Times New Roman" w:cs="Times New Roman"/>
          <w:sz w:val="28"/>
          <w:szCs w:val="28"/>
          <w:lang w:val="uk-UA"/>
        </w:rPr>
        <w:t xml:space="preserve"> </w:t>
      </w:r>
      <w:proofErr w:type="spellStart"/>
      <w:r w:rsidR="00EA204F" w:rsidRPr="00730C6A">
        <w:rPr>
          <w:rFonts w:ascii="Times New Roman" w:hAnsi="Times New Roman" w:cs="Times New Roman"/>
          <w:sz w:val="28"/>
          <w:szCs w:val="28"/>
          <w:lang w:val="uk-UA"/>
        </w:rPr>
        <w:t>in</w:t>
      </w:r>
      <w:proofErr w:type="spellEnd"/>
      <w:r w:rsidR="00EA204F" w:rsidRPr="00730C6A">
        <w:rPr>
          <w:rFonts w:ascii="Times New Roman" w:hAnsi="Times New Roman" w:cs="Times New Roman"/>
          <w:sz w:val="28"/>
          <w:szCs w:val="28"/>
          <w:lang w:val="uk-UA"/>
        </w:rPr>
        <w:t xml:space="preserve"> </w:t>
      </w:r>
      <w:proofErr w:type="spellStart"/>
      <w:r w:rsidR="00EA204F" w:rsidRPr="00730C6A">
        <w:rPr>
          <w:rFonts w:ascii="Times New Roman" w:hAnsi="Times New Roman" w:cs="Times New Roman"/>
          <w:sz w:val="28"/>
          <w:szCs w:val="28"/>
          <w:lang w:val="uk-UA"/>
        </w:rPr>
        <w:t>Alcácer</w:t>
      </w:r>
      <w:proofErr w:type="spellEnd"/>
      <w:r w:rsidR="00EA204F" w:rsidRPr="00730C6A">
        <w:rPr>
          <w:rFonts w:ascii="Times New Roman" w:hAnsi="Times New Roman" w:cs="Times New Roman"/>
          <w:sz w:val="28"/>
          <w:szCs w:val="28"/>
          <w:lang w:val="uk-UA"/>
        </w:rPr>
        <w:t xml:space="preserve"> </w:t>
      </w:r>
      <w:proofErr w:type="spellStart"/>
      <w:r w:rsidR="00EA204F" w:rsidRPr="00730C6A">
        <w:rPr>
          <w:rFonts w:ascii="Times New Roman" w:hAnsi="Times New Roman" w:cs="Times New Roman"/>
          <w:sz w:val="28"/>
          <w:szCs w:val="28"/>
          <w:lang w:val="uk-UA"/>
        </w:rPr>
        <w:t>do</w:t>
      </w:r>
      <w:proofErr w:type="spellEnd"/>
      <w:r w:rsidR="00EA204F" w:rsidRPr="00730C6A">
        <w:rPr>
          <w:rFonts w:ascii="Times New Roman" w:hAnsi="Times New Roman" w:cs="Times New Roman"/>
          <w:sz w:val="28"/>
          <w:szCs w:val="28"/>
          <w:lang w:val="uk-UA"/>
        </w:rPr>
        <w:t xml:space="preserve"> </w:t>
      </w:r>
      <w:proofErr w:type="spellStart"/>
      <w:r w:rsidR="00EA204F" w:rsidRPr="00730C6A">
        <w:rPr>
          <w:rFonts w:ascii="Times New Roman" w:hAnsi="Times New Roman" w:cs="Times New Roman"/>
          <w:sz w:val="28"/>
          <w:szCs w:val="28"/>
          <w:lang w:val="uk-UA"/>
        </w:rPr>
        <w:t>Sal</w:t>
      </w:r>
      <w:proofErr w:type="spellEnd"/>
      <w:r w:rsidR="00EA204F" w:rsidRPr="00730C6A">
        <w:rPr>
          <w:rFonts w:ascii="Times New Roman" w:hAnsi="Times New Roman" w:cs="Times New Roman"/>
          <w:sz w:val="28"/>
          <w:szCs w:val="28"/>
          <w:lang w:val="uk-UA"/>
        </w:rPr>
        <w:t xml:space="preserve"> / </w:t>
      </w:r>
      <w:proofErr w:type="spellStart"/>
      <w:r w:rsidR="00EA204F" w:rsidRPr="00730C6A">
        <w:rPr>
          <w:rFonts w:ascii="Times New Roman" w:hAnsi="Times New Roman" w:cs="Times New Roman"/>
          <w:sz w:val="28"/>
          <w:szCs w:val="28"/>
          <w:lang w:val="uk-UA"/>
        </w:rPr>
        <w:t>Aires</w:t>
      </w:r>
      <w:proofErr w:type="spellEnd"/>
      <w:r w:rsidR="00EA204F" w:rsidRPr="00730C6A">
        <w:rPr>
          <w:rFonts w:ascii="Times New Roman" w:hAnsi="Times New Roman" w:cs="Times New Roman"/>
          <w:sz w:val="28"/>
          <w:szCs w:val="28"/>
          <w:lang w:val="uk-UA"/>
        </w:rPr>
        <w:t xml:space="preserve"> </w:t>
      </w:r>
      <w:proofErr w:type="spellStart"/>
      <w:r w:rsidR="00EA204F" w:rsidRPr="00730C6A">
        <w:rPr>
          <w:rFonts w:ascii="Times New Roman" w:hAnsi="Times New Roman" w:cs="Times New Roman"/>
          <w:sz w:val="28"/>
          <w:szCs w:val="28"/>
          <w:lang w:val="uk-UA"/>
        </w:rPr>
        <w:t>Mateus</w:t>
      </w:r>
      <w:proofErr w:type="spellEnd"/>
      <w:r w:rsidR="00EA204F" w:rsidRPr="00730C6A">
        <w:rPr>
          <w:rFonts w:ascii="Times New Roman" w:hAnsi="Times New Roman" w:cs="Times New Roman"/>
          <w:sz w:val="28"/>
          <w:szCs w:val="28"/>
        </w:rPr>
        <w:t xml:space="preserve"> </w:t>
      </w:r>
      <w:r w:rsidR="00EA204F" w:rsidRPr="00730C6A">
        <w:rPr>
          <w:rFonts w:ascii="Times New Roman" w:hAnsi="Times New Roman" w:cs="Times New Roman"/>
          <w:sz w:val="28"/>
          <w:szCs w:val="28"/>
          <w:lang w:val="uk-UA"/>
        </w:rPr>
        <w:t xml:space="preserve">[Електронний ресурс]. − Режим доступу: </w:t>
      </w:r>
      <w:hyperlink r:id="rId25" w:history="1">
        <w:r w:rsidR="00EA204F" w:rsidRPr="00730C6A">
          <w:rPr>
            <w:rStyle w:val="a4"/>
            <w:rFonts w:ascii="Times New Roman" w:hAnsi="Times New Roman" w:cs="Times New Roman"/>
            <w:sz w:val="28"/>
            <w:szCs w:val="28"/>
            <w:lang w:val="uk-UA"/>
          </w:rPr>
          <w:t>https://www.archdaily.com/328516/alcacer-do-sal-residences-aires-mateus?ad_source=search&amp;ad_medium=projects_tab</w:t>
        </w:r>
      </w:hyperlink>
      <w:r w:rsidR="00EA204F" w:rsidRPr="00730C6A">
        <w:rPr>
          <w:rFonts w:ascii="Times New Roman" w:hAnsi="Times New Roman" w:cs="Times New Roman"/>
          <w:sz w:val="28"/>
          <w:szCs w:val="28"/>
          <w:lang w:val="uk-UA"/>
        </w:rPr>
        <w:t xml:space="preserve"> (дата звернення:  09.03.2023)</w:t>
      </w:r>
    </w:p>
    <w:p w14:paraId="3D072ACA" w14:textId="7FB497DE" w:rsidR="00073058" w:rsidRPr="00730C6A" w:rsidRDefault="005B7221"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rPr>
        <w:t>17</w:t>
      </w:r>
      <w:r w:rsidR="00073058" w:rsidRPr="00730C6A">
        <w:rPr>
          <w:rFonts w:ascii="Times New Roman" w:hAnsi="Times New Roman" w:cs="Times New Roman"/>
          <w:sz w:val="28"/>
          <w:szCs w:val="28"/>
        </w:rPr>
        <w:t>.</w:t>
      </w:r>
      <w:r w:rsidR="000636A3" w:rsidRPr="00730C6A">
        <w:rPr>
          <w:rFonts w:ascii="Times New Roman" w:hAnsi="Times New Roman" w:cs="Times New Roman"/>
          <w:sz w:val="28"/>
          <w:szCs w:val="28"/>
          <w:lang w:val="uk-UA"/>
        </w:rPr>
        <w:t xml:space="preserve"> </w:t>
      </w:r>
      <w:proofErr w:type="spellStart"/>
      <w:r w:rsidR="000636A3" w:rsidRPr="00730C6A">
        <w:rPr>
          <w:rFonts w:ascii="Times New Roman" w:hAnsi="Times New Roman" w:cs="Times New Roman"/>
          <w:sz w:val="28"/>
          <w:szCs w:val="28"/>
          <w:lang w:val="uk-UA"/>
        </w:rPr>
        <w:t>The</w:t>
      </w:r>
      <w:proofErr w:type="spellEnd"/>
      <w:r w:rsidR="000636A3" w:rsidRPr="00730C6A">
        <w:rPr>
          <w:rFonts w:ascii="Times New Roman" w:hAnsi="Times New Roman" w:cs="Times New Roman"/>
          <w:sz w:val="28"/>
          <w:szCs w:val="28"/>
          <w:lang w:val="uk-UA"/>
        </w:rPr>
        <w:t xml:space="preserve"> </w:t>
      </w:r>
      <w:proofErr w:type="spellStart"/>
      <w:r w:rsidR="000636A3" w:rsidRPr="00730C6A">
        <w:rPr>
          <w:rFonts w:ascii="Times New Roman" w:hAnsi="Times New Roman" w:cs="Times New Roman"/>
          <w:sz w:val="28"/>
          <w:szCs w:val="28"/>
          <w:lang w:val="uk-UA"/>
        </w:rPr>
        <w:t>Nursing</w:t>
      </w:r>
      <w:proofErr w:type="spellEnd"/>
      <w:r w:rsidR="000636A3" w:rsidRPr="00730C6A">
        <w:rPr>
          <w:rFonts w:ascii="Times New Roman" w:hAnsi="Times New Roman" w:cs="Times New Roman"/>
          <w:sz w:val="28"/>
          <w:szCs w:val="28"/>
          <w:lang w:val="uk-UA"/>
        </w:rPr>
        <w:t xml:space="preserve"> </w:t>
      </w:r>
      <w:proofErr w:type="spellStart"/>
      <w:r w:rsidR="000636A3" w:rsidRPr="00730C6A">
        <w:rPr>
          <w:rFonts w:ascii="Times New Roman" w:hAnsi="Times New Roman" w:cs="Times New Roman"/>
          <w:sz w:val="28"/>
          <w:szCs w:val="28"/>
          <w:lang w:val="uk-UA"/>
        </w:rPr>
        <w:t>Home</w:t>
      </w:r>
      <w:proofErr w:type="spellEnd"/>
      <w:r w:rsidR="000636A3" w:rsidRPr="00730C6A">
        <w:rPr>
          <w:rFonts w:ascii="Times New Roman" w:hAnsi="Times New Roman" w:cs="Times New Roman"/>
          <w:sz w:val="28"/>
          <w:szCs w:val="28"/>
          <w:lang w:val="uk-UA"/>
        </w:rPr>
        <w:t xml:space="preserve"> </w:t>
      </w:r>
      <w:proofErr w:type="spellStart"/>
      <w:r w:rsidR="000636A3" w:rsidRPr="00730C6A">
        <w:rPr>
          <w:rFonts w:ascii="Times New Roman" w:hAnsi="Times New Roman" w:cs="Times New Roman"/>
          <w:sz w:val="28"/>
          <w:szCs w:val="28"/>
          <w:lang w:val="uk-UA"/>
        </w:rPr>
        <w:t>at</w:t>
      </w:r>
      <w:proofErr w:type="spellEnd"/>
      <w:r w:rsidR="000636A3" w:rsidRPr="00730C6A">
        <w:rPr>
          <w:rFonts w:ascii="Times New Roman" w:hAnsi="Times New Roman" w:cs="Times New Roman"/>
          <w:sz w:val="28"/>
          <w:szCs w:val="28"/>
          <w:lang w:val="uk-UA"/>
        </w:rPr>
        <w:t xml:space="preserve"> </w:t>
      </w:r>
      <w:proofErr w:type="spellStart"/>
      <w:r w:rsidR="000636A3" w:rsidRPr="00730C6A">
        <w:rPr>
          <w:rFonts w:ascii="Times New Roman" w:hAnsi="Times New Roman" w:cs="Times New Roman"/>
          <w:sz w:val="28"/>
          <w:szCs w:val="28"/>
          <w:lang w:val="uk-UA"/>
        </w:rPr>
        <w:t>Oleiros</w:t>
      </w:r>
      <w:proofErr w:type="spellEnd"/>
      <w:r w:rsidR="000636A3" w:rsidRPr="00730C6A">
        <w:rPr>
          <w:rFonts w:ascii="Times New Roman" w:hAnsi="Times New Roman" w:cs="Times New Roman"/>
          <w:sz w:val="28"/>
          <w:szCs w:val="28"/>
          <w:lang w:val="uk-UA"/>
        </w:rPr>
        <w:t xml:space="preserve"> / TCU </w:t>
      </w:r>
      <w:proofErr w:type="spellStart"/>
      <w:r w:rsidR="000636A3" w:rsidRPr="00730C6A">
        <w:rPr>
          <w:rFonts w:ascii="Times New Roman" w:hAnsi="Times New Roman" w:cs="Times New Roman"/>
          <w:sz w:val="28"/>
          <w:szCs w:val="28"/>
          <w:lang w:val="uk-UA"/>
        </w:rPr>
        <w:t>Arquitectos</w:t>
      </w:r>
      <w:proofErr w:type="spellEnd"/>
      <w:r w:rsidR="000636A3" w:rsidRPr="00730C6A">
        <w:rPr>
          <w:rFonts w:ascii="Times New Roman" w:hAnsi="Times New Roman" w:cs="Times New Roman"/>
          <w:sz w:val="28"/>
          <w:szCs w:val="28"/>
        </w:rPr>
        <w:t xml:space="preserve"> </w:t>
      </w:r>
      <w:r w:rsidR="000636A3" w:rsidRPr="00730C6A">
        <w:rPr>
          <w:rFonts w:ascii="Times New Roman" w:hAnsi="Times New Roman" w:cs="Times New Roman"/>
          <w:sz w:val="28"/>
          <w:szCs w:val="28"/>
          <w:lang w:val="uk-UA"/>
        </w:rPr>
        <w:t xml:space="preserve">[Електронний ресурс]. − Режим доступу: </w:t>
      </w:r>
      <w:hyperlink r:id="rId26" w:history="1">
        <w:r w:rsidR="000636A3" w:rsidRPr="00730C6A">
          <w:rPr>
            <w:rStyle w:val="a4"/>
            <w:rFonts w:ascii="Times New Roman" w:hAnsi="Times New Roman" w:cs="Times New Roman"/>
            <w:sz w:val="28"/>
            <w:szCs w:val="28"/>
            <w:lang w:val="uk-UA"/>
          </w:rPr>
          <w:t>https://www.archdaily.com/971449/the-nursing-home-at-oleiros-tcu-arquitectos?ad_source=search&amp;ad_medium=projects_tab</w:t>
        </w:r>
      </w:hyperlink>
      <w:r w:rsidR="000636A3" w:rsidRPr="00730C6A">
        <w:rPr>
          <w:rFonts w:ascii="Times New Roman" w:hAnsi="Times New Roman" w:cs="Times New Roman"/>
          <w:sz w:val="28"/>
          <w:szCs w:val="28"/>
          <w:lang w:val="uk-UA"/>
        </w:rPr>
        <w:t xml:space="preserve"> (дата звернення:  09.03.2023)</w:t>
      </w:r>
    </w:p>
    <w:p w14:paraId="7CB859C5" w14:textId="735A300D" w:rsidR="00073058" w:rsidRPr="00730C6A" w:rsidRDefault="00A816EE"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18</w:t>
      </w:r>
      <w:r w:rsidR="00073058" w:rsidRPr="00730C6A">
        <w:rPr>
          <w:rFonts w:ascii="Times New Roman" w:hAnsi="Times New Roman" w:cs="Times New Roman"/>
          <w:sz w:val="28"/>
          <w:szCs w:val="28"/>
          <w:lang w:val="uk-UA"/>
        </w:rPr>
        <w:t>.</w:t>
      </w:r>
      <w:r w:rsidR="000636A3" w:rsidRPr="00730C6A">
        <w:rPr>
          <w:rFonts w:ascii="Times New Roman" w:hAnsi="Times New Roman" w:cs="Times New Roman"/>
          <w:sz w:val="28"/>
          <w:szCs w:val="28"/>
          <w:lang w:val="uk-UA"/>
        </w:rPr>
        <w:t xml:space="preserve"> </w:t>
      </w:r>
      <w:proofErr w:type="spellStart"/>
      <w:r w:rsidR="000636A3" w:rsidRPr="00730C6A">
        <w:rPr>
          <w:rFonts w:ascii="Times New Roman" w:hAnsi="Times New Roman" w:cs="Times New Roman"/>
          <w:sz w:val="28"/>
          <w:szCs w:val="28"/>
          <w:lang w:val="uk-UA"/>
        </w:rPr>
        <w:t>Сафронова</w:t>
      </w:r>
      <w:proofErr w:type="spellEnd"/>
      <w:r w:rsidR="000636A3" w:rsidRPr="00730C6A">
        <w:rPr>
          <w:rFonts w:ascii="Times New Roman" w:hAnsi="Times New Roman" w:cs="Times New Roman"/>
          <w:sz w:val="28"/>
          <w:szCs w:val="28"/>
          <w:lang w:val="uk-UA"/>
        </w:rPr>
        <w:t xml:space="preserve"> О. О. Сучасні тенденції в організації простору будинків-інтернатів для людей похилого віку / О. О. </w:t>
      </w:r>
      <w:proofErr w:type="spellStart"/>
      <w:r w:rsidR="000636A3" w:rsidRPr="00730C6A">
        <w:rPr>
          <w:rFonts w:ascii="Times New Roman" w:hAnsi="Times New Roman" w:cs="Times New Roman"/>
          <w:sz w:val="28"/>
          <w:szCs w:val="28"/>
          <w:lang w:val="uk-UA"/>
        </w:rPr>
        <w:t>Сафронова</w:t>
      </w:r>
      <w:proofErr w:type="spellEnd"/>
      <w:r w:rsidR="000636A3" w:rsidRPr="00730C6A">
        <w:rPr>
          <w:rFonts w:ascii="Times New Roman" w:hAnsi="Times New Roman" w:cs="Times New Roman"/>
          <w:sz w:val="28"/>
          <w:szCs w:val="28"/>
          <w:lang w:val="uk-UA"/>
        </w:rPr>
        <w:t xml:space="preserve">, М. С. </w:t>
      </w:r>
      <w:proofErr w:type="spellStart"/>
      <w:r w:rsidR="000636A3" w:rsidRPr="00730C6A">
        <w:rPr>
          <w:rFonts w:ascii="Times New Roman" w:hAnsi="Times New Roman" w:cs="Times New Roman"/>
          <w:sz w:val="28"/>
          <w:szCs w:val="28"/>
          <w:lang w:val="uk-UA"/>
        </w:rPr>
        <w:t>Бедзір</w:t>
      </w:r>
      <w:proofErr w:type="spellEnd"/>
      <w:r w:rsidR="000636A3" w:rsidRPr="00730C6A">
        <w:rPr>
          <w:rFonts w:ascii="Times New Roman" w:hAnsi="Times New Roman" w:cs="Times New Roman"/>
          <w:sz w:val="28"/>
          <w:szCs w:val="28"/>
          <w:lang w:val="uk-UA"/>
        </w:rPr>
        <w:t xml:space="preserve"> // Вісник Київського національного університету технологій та дизайну. - 2015. - № 4 (88) : Серія "Технічні науки". - C. 231-236.</w:t>
      </w:r>
    </w:p>
    <w:p w14:paraId="762CE098" w14:textId="09F6A3FD" w:rsidR="00073058" w:rsidRPr="00730C6A" w:rsidRDefault="00A816EE" w:rsidP="000A2F78">
      <w:pPr>
        <w:spacing w:line="360" w:lineRule="auto"/>
        <w:jc w:val="both"/>
        <w:rPr>
          <w:rFonts w:ascii="Times New Roman" w:hAnsi="Times New Roman" w:cs="Times New Roman"/>
          <w:sz w:val="28"/>
          <w:szCs w:val="28"/>
        </w:rPr>
      </w:pPr>
      <w:r w:rsidRPr="00730C6A">
        <w:rPr>
          <w:rFonts w:ascii="Times New Roman" w:hAnsi="Times New Roman" w:cs="Times New Roman"/>
          <w:sz w:val="28"/>
          <w:szCs w:val="28"/>
          <w:lang w:val="fr-FR"/>
        </w:rPr>
        <w:t>19</w:t>
      </w:r>
      <w:r w:rsidR="00073058" w:rsidRPr="00730C6A">
        <w:rPr>
          <w:rFonts w:ascii="Times New Roman" w:hAnsi="Times New Roman" w:cs="Times New Roman"/>
          <w:sz w:val="28"/>
          <w:szCs w:val="28"/>
          <w:lang w:val="fr-FR"/>
        </w:rPr>
        <w:t>.</w:t>
      </w:r>
      <w:r w:rsidR="00822E5C" w:rsidRPr="00730C6A">
        <w:rPr>
          <w:rFonts w:ascii="Times New Roman" w:hAnsi="Times New Roman" w:cs="Times New Roman"/>
          <w:sz w:val="28"/>
          <w:szCs w:val="28"/>
          <w:lang w:val="fr-FR"/>
        </w:rPr>
        <w:t xml:space="preserve"> </w:t>
      </w:r>
      <w:proofErr w:type="spellStart"/>
      <w:r w:rsidR="00822E5C" w:rsidRPr="00730C6A">
        <w:rPr>
          <w:rFonts w:ascii="Times New Roman" w:hAnsi="Times New Roman" w:cs="Times New Roman"/>
          <w:sz w:val="28"/>
          <w:szCs w:val="28"/>
          <w:lang w:val="uk-UA"/>
        </w:rPr>
        <w:t>Pei</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Xue</w:t>
      </w:r>
      <w:proofErr w:type="spellEnd"/>
      <w:r w:rsidR="00822E5C" w:rsidRPr="00730C6A">
        <w:rPr>
          <w:rFonts w:ascii="Times New Roman" w:hAnsi="Times New Roman" w:cs="Times New Roman"/>
          <w:sz w:val="28"/>
          <w:szCs w:val="28"/>
          <w:lang w:val="uk-UA"/>
        </w:rPr>
        <w:t xml:space="preserve"> &amp; </w:t>
      </w:r>
      <w:proofErr w:type="spellStart"/>
      <w:r w:rsidR="00822E5C" w:rsidRPr="00730C6A">
        <w:rPr>
          <w:rFonts w:ascii="Times New Roman" w:hAnsi="Times New Roman" w:cs="Times New Roman"/>
          <w:sz w:val="28"/>
          <w:szCs w:val="28"/>
          <w:lang w:val="uk-UA"/>
        </w:rPr>
        <w:t>Sedini</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Carla</w:t>
      </w:r>
      <w:proofErr w:type="spellEnd"/>
      <w:r w:rsidR="00822E5C" w:rsidRPr="00730C6A">
        <w:rPr>
          <w:rFonts w:ascii="Times New Roman" w:hAnsi="Times New Roman" w:cs="Times New Roman"/>
          <w:sz w:val="28"/>
          <w:szCs w:val="28"/>
          <w:lang w:val="uk-UA"/>
        </w:rPr>
        <w:t xml:space="preserve"> &amp; </w:t>
      </w:r>
      <w:proofErr w:type="spellStart"/>
      <w:r w:rsidR="00822E5C" w:rsidRPr="00730C6A">
        <w:rPr>
          <w:rFonts w:ascii="Times New Roman" w:hAnsi="Times New Roman" w:cs="Times New Roman"/>
          <w:sz w:val="28"/>
          <w:szCs w:val="28"/>
          <w:lang w:val="uk-UA"/>
        </w:rPr>
        <w:t>Zurlo</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Francesco</w:t>
      </w:r>
      <w:proofErr w:type="spellEnd"/>
      <w:r w:rsidR="00822E5C" w:rsidRPr="00730C6A">
        <w:rPr>
          <w:rFonts w:ascii="Times New Roman" w:hAnsi="Times New Roman" w:cs="Times New Roman"/>
          <w:sz w:val="28"/>
          <w:szCs w:val="28"/>
          <w:lang w:val="uk-UA"/>
        </w:rPr>
        <w:t xml:space="preserve">. (2019). </w:t>
      </w:r>
      <w:proofErr w:type="spellStart"/>
      <w:r w:rsidR="00822E5C" w:rsidRPr="00730C6A">
        <w:rPr>
          <w:rFonts w:ascii="Times New Roman" w:hAnsi="Times New Roman" w:cs="Times New Roman"/>
          <w:sz w:val="28"/>
          <w:szCs w:val="28"/>
          <w:lang w:val="uk-UA"/>
        </w:rPr>
        <w:t>Building</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an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Age-friendly</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City</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for</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Elderly</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Citizens</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through</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Co-designing</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an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Urban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Walkable</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Scenario</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Conference</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Proceedings</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of</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the</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Academy</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for</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Design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Innovation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Management</w:t>
      </w:r>
      <w:proofErr w:type="spellEnd"/>
      <w:r w:rsidR="00822E5C" w:rsidRPr="00730C6A">
        <w:rPr>
          <w:rFonts w:ascii="Times New Roman" w:hAnsi="Times New Roman" w:cs="Times New Roman"/>
          <w:sz w:val="28"/>
          <w:szCs w:val="28"/>
          <w:lang w:val="uk-UA"/>
        </w:rPr>
        <w:t>.</w:t>
      </w:r>
    </w:p>
    <w:p w14:paraId="079F7AC2" w14:textId="716A0641" w:rsidR="00073058" w:rsidRPr="00730C6A" w:rsidRDefault="00F84C91" w:rsidP="000A2F78">
      <w:pPr>
        <w:spacing w:line="360" w:lineRule="auto"/>
        <w:jc w:val="both"/>
        <w:rPr>
          <w:rFonts w:ascii="Times New Roman" w:hAnsi="Times New Roman" w:cs="Times New Roman"/>
          <w:sz w:val="28"/>
          <w:szCs w:val="28"/>
        </w:rPr>
      </w:pPr>
      <w:r w:rsidRPr="00730C6A">
        <w:rPr>
          <w:rFonts w:ascii="Times New Roman" w:hAnsi="Times New Roman" w:cs="Times New Roman"/>
          <w:sz w:val="28"/>
          <w:szCs w:val="28"/>
        </w:rPr>
        <w:t>20</w:t>
      </w:r>
      <w:r w:rsidR="00073058" w:rsidRPr="00730C6A">
        <w:rPr>
          <w:rFonts w:ascii="Times New Roman" w:hAnsi="Times New Roman" w:cs="Times New Roman"/>
          <w:sz w:val="28"/>
          <w:szCs w:val="28"/>
        </w:rPr>
        <w:t>.</w:t>
      </w:r>
      <w:r w:rsidR="00822E5C" w:rsidRPr="00730C6A">
        <w:rPr>
          <w:rFonts w:ascii="Times New Roman" w:hAnsi="Times New Roman" w:cs="Times New Roman"/>
          <w:sz w:val="28"/>
          <w:szCs w:val="28"/>
        </w:rPr>
        <w:t xml:space="preserve"> </w:t>
      </w:r>
      <w:proofErr w:type="spellStart"/>
      <w:r w:rsidR="00822E5C" w:rsidRPr="00730C6A">
        <w:rPr>
          <w:rFonts w:ascii="Times New Roman" w:hAnsi="Times New Roman" w:cs="Times New Roman"/>
          <w:sz w:val="28"/>
          <w:szCs w:val="28"/>
          <w:lang w:val="uk-UA"/>
        </w:rPr>
        <w:t>Tan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Zheng</w:t>
      </w:r>
      <w:proofErr w:type="spellEnd"/>
      <w:r w:rsidR="00822E5C" w:rsidRPr="00730C6A">
        <w:rPr>
          <w:rFonts w:ascii="Times New Roman" w:hAnsi="Times New Roman" w:cs="Times New Roman"/>
          <w:sz w:val="28"/>
          <w:szCs w:val="28"/>
          <w:lang w:val="uk-UA"/>
        </w:rPr>
        <w:t xml:space="preserve"> &amp; </w:t>
      </w:r>
      <w:proofErr w:type="spellStart"/>
      <w:r w:rsidR="00822E5C" w:rsidRPr="00730C6A">
        <w:rPr>
          <w:rFonts w:ascii="Times New Roman" w:hAnsi="Times New Roman" w:cs="Times New Roman"/>
          <w:sz w:val="28"/>
          <w:szCs w:val="28"/>
          <w:lang w:val="uk-UA"/>
        </w:rPr>
        <w:t>Lau</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Kevin</w:t>
      </w:r>
      <w:proofErr w:type="spellEnd"/>
      <w:r w:rsidR="00822E5C" w:rsidRPr="00730C6A">
        <w:rPr>
          <w:rFonts w:ascii="Times New Roman" w:hAnsi="Times New Roman" w:cs="Times New Roman"/>
          <w:sz w:val="28"/>
          <w:szCs w:val="28"/>
          <w:lang w:val="uk-UA"/>
        </w:rPr>
        <w:t xml:space="preserve"> &amp; </w:t>
      </w:r>
      <w:proofErr w:type="spellStart"/>
      <w:r w:rsidR="00822E5C" w:rsidRPr="00730C6A">
        <w:rPr>
          <w:rFonts w:ascii="Times New Roman" w:hAnsi="Times New Roman" w:cs="Times New Roman"/>
          <w:sz w:val="28"/>
          <w:szCs w:val="28"/>
          <w:lang w:val="uk-UA"/>
        </w:rPr>
        <w:t>Roberts</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Adam</w:t>
      </w:r>
      <w:proofErr w:type="spellEnd"/>
      <w:r w:rsidR="00822E5C" w:rsidRPr="00730C6A">
        <w:rPr>
          <w:rFonts w:ascii="Times New Roman" w:hAnsi="Times New Roman" w:cs="Times New Roman"/>
          <w:sz w:val="28"/>
          <w:szCs w:val="28"/>
          <w:lang w:val="uk-UA"/>
        </w:rPr>
        <w:t xml:space="preserve"> &amp; </w:t>
      </w:r>
      <w:proofErr w:type="spellStart"/>
      <w:r w:rsidR="00822E5C" w:rsidRPr="00730C6A">
        <w:rPr>
          <w:rFonts w:ascii="Times New Roman" w:hAnsi="Times New Roman" w:cs="Times New Roman"/>
          <w:sz w:val="28"/>
          <w:szCs w:val="28"/>
          <w:lang w:val="uk-UA"/>
        </w:rPr>
        <w:t>Chao</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Tzuyuan</w:t>
      </w:r>
      <w:proofErr w:type="spellEnd"/>
      <w:r w:rsidR="00822E5C" w:rsidRPr="00730C6A">
        <w:rPr>
          <w:rFonts w:ascii="Times New Roman" w:hAnsi="Times New Roman" w:cs="Times New Roman"/>
          <w:sz w:val="28"/>
          <w:szCs w:val="28"/>
          <w:lang w:val="uk-UA"/>
        </w:rPr>
        <w:t xml:space="preserve"> &amp; </w:t>
      </w:r>
      <w:proofErr w:type="spellStart"/>
      <w:r w:rsidR="00822E5C" w:rsidRPr="00730C6A">
        <w:rPr>
          <w:rFonts w:ascii="Times New Roman" w:hAnsi="Times New Roman" w:cs="Times New Roman"/>
          <w:sz w:val="28"/>
          <w:szCs w:val="28"/>
          <w:lang w:val="uk-UA"/>
        </w:rPr>
        <w:t>Ng</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Edward</w:t>
      </w:r>
      <w:proofErr w:type="spellEnd"/>
      <w:r w:rsidR="00822E5C" w:rsidRPr="00730C6A">
        <w:rPr>
          <w:rFonts w:ascii="Times New Roman" w:hAnsi="Times New Roman" w:cs="Times New Roman"/>
          <w:sz w:val="28"/>
          <w:szCs w:val="28"/>
          <w:lang w:val="uk-UA"/>
        </w:rPr>
        <w:t xml:space="preserve">. (2019). </w:t>
      </w:r>
      <w:proofErr w:type="spellStart"/>
      <w:r w:rsidR="00822E5C" w:rsidRPr="00730C6A">
        <w:rPr>
          <w:rFonts w:ascii="Times New Roman" w:hAnsi="Times New Roman" w:cs="Times New Roman"/>
          <w:sz w:val="28"/>
          <w:szCs w:val="28"/>
          <w:lang w:val="uk-UA"/>
        </w:rPr>
        <w:t>Designing</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Urban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Green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Spaces</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for</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Older</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Adults</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in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Asian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Cities</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International</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Journal</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of</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Environmental</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Research</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and</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Public</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Health</w:t>
      </w:r>
      <w:proofErr w:type="spellEnd"/>
      <w:r w:rsidR="00822E5C" w:rsidRPr="00730C6A">
        <w:rPr>
          <w:rFonts w:ascii="Times New Roman" w:hAnsi="Times New Roman" w:cs="Times New Roman"/>
          <w:sz w:val="28"/>
          <w:szCs w:val="28"/>
          <w:lang w:val="uk-UA"/>
        </w:rPr>
        <w:t>.</w:t>
      </w:r>
    </w:p>
    <w:p w14:paraId="618582E1" w14:textId="52DD70CB" w:rsidR="00073058" w:rsidRPr="00730C6A" w:rsidRDefault="000F0ADD"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rPr>
        <w:t>21</w:t>
      </w:r>
      <w:r w:rsidR="00073058" w:rsidRPr="00730C6A">
        <w:rPr>
          <w:rFonts w:ascii="Times New Roman" w:hAnsi="Times New Roman" w:cs="Times New Roman"/>
          <w:sz w:val="28"/>
          <w:szCs w:val="28"/>
        </w:rPr>
        <w:t>.</w:t>
      </w:r>
      <w:r w:rsidR="00822E5C" w:rsidRPr="00730C6A">
        <w:rPr>
          <w:rFonts w:ascii="Times New Roman" w:hAnsi="Times New Roman" w:cs="Times New Roman"/>
          <w:sz w:val="28"/>
          <w:szCs w:val="28"/>
        </w:rPr>
        <w:t xml:space="preserve"> </w:t>
      </w:r>
      <w:proofErr w:type="spellStart"/>
      <w:r w:rsidR="00822E5C" w:rsidRPr="00730C6A">
        <w:rPr>
          <w:rFonts w:ascii="Times New Roman" w:hAnsi="Times New Roman" w:cs="Times New Roman"/>
          <w:sz w:val="28"/>
          <w:szCs w:val="28"/>
          <w:lang w:val="uk-UA"/>
        </w:rPr>
        <w:t>Creative</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Ageing</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Cities</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Place</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Design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with</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Older</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People</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in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Asian</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Cities</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Edited</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By</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Keng</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Hua</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Chong</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Mihye</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Cho</w:t>
      </w:r>
      <w:proofErr w:type="spellEnd"/>
      <w:r w:rsidR="00822E5C" w:rsidRPr="00730C6A">
        <w:rPr>
          <w:rFonts w:ascii="Times New Roman" w:hAnsi="Times New Roman" w:cs="Times New Roman"/>
          <w:sz w:val="28"/>
          <w:szCs w:val="28"/>
          <w:lang w:val="uk-UA"/>
        </w:rPr>
        <w:t>. 244 p. 2018.</w:t>
      </w:r>
    </w:p>
    <w:p w14:paraId="3B28C0DD" w14:textId="58F3183B" w:rsidR="00822E5C" w:rsidRPr="00730C6A" w:rsidRDefault="00881E1B"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22</w:t>
      </w:r>
      <w:r w:rsidR="00822E5C" w:rsidRPr="00730C6A">
        <w:rPr>
          <w:rFonts w:ascii="Times New Roman" w:hAnsi="Times New Roman" w:cs="Times New Roman"/>
          <w:sz w:val="28"/>
          <w:szCs w:val="28"/>
          <w:lang w:val="uk-UA"/>
        </w:rPr>
        <w:t xml:space="preserve">. Створення безбар’єрного середовища та соціальна інклюзія: світовий досвід для України : </w:t>
      </w:r>
      <w:proofErr w:type="spellStart"/>
      <w:r w:rsidR="00822E5C" w:rsidRPr="00730C6A">
        <w:rPr>
          <w:rFonts w:ascii="Times New Roman" w:hAnsi="Times New Roman" w:cs="Times New Roman"/>
          <w:sz w:val="28"/>
          <w:szCs w:val="28"/>
          <w:lang w:val="uk-UA"/>
        </w:rPr>
        <w:t>аналіт</w:t>
      </w:r>
      <w:proofErr w:type="spellEnd"/>
      <w:r w:rsidR="00822E5C" w:rsidRPr="00730C6A">
        <w:rPr>
          <w:rFonts w:ascii="Times New Roman" w:hAnsi="Times New Roman" w:cs="Times New Roman"/>
          <w:sz w:val="28"/>
          <w:szCs w:val="28"/>
          <w:lang w:val="uk-UA"/>
        </w:rPr>
        <w:t xml:space="preserve">. </w:t>
      </w:r>
      <w:proofErr w:type="spellStart"/>
      <w:r w:rsidR="00822E5C" w:rsidRPr="00730C6A">
        <w:rPr>
          <w:rFonts w:ascii="Times New Roman" w:hAnsi="Times New Roman" w:cs="Times New Roman"/>
          <w:sz w:val="28"/>
          <w:szCs w:val="28"/>
          <w:lang w:val="uk-UA"/>
        </w:rPr>
        <w:t>доп</w:t>
      </w:r>
      <w:proofErr w:type="spellEnd"/>
      <w:r w:rsidR="00822E5C" w:rsidRPr="00730C6A">
        <w:rPr>
          <w:rFonts w:ascii="Times New Roman" w:hAnsi="Times New Roman" w:cs="Times New Roman"/>
          <w:sz w:val="28"/>
          <w:szCs w:val="28"/>
          <w:lang w:val="uk-UA"/>
        </w:rPr>
        <w:t xml:space="preserve">. / [Зубченко С. О., </w:t>
      </w:r>
      <w:proofErr w:type="spellStart"/>
      <w:r w:rsidR="00822E5C" w:rsidRPr="00730C6A">
        <w:rPr>
          <w:rFonts w:ascii="Times New Roman" w:hAnsi="Times New Roman" w:cs="Times New Roman"/>
          <w:sz w:val="28"/>
          <w:szCs w:val="28"/>
          <w:lang w:val="uk-UA"/>
        </w:rPr>
        <w:t>Каплан</w:t>
      </w:r>
      <w:proofErr w:type="spellEnd"/>
      <w:r w:rsidR="00822E5C" w:rsidRPr="00730C6A">
        <w:rPr>
          <w:rFonts w:ascii="Times New Roman" w:hAnsi="Times New Roman" w:cs="Times New Roman"/>
          <w:sz w:val="28"/>
          <w:szCs w:val="28"/>
          <w:lang w:val="uk-UA"/>
        </w:rPr>
        <w:t xml:space="preserve"> Ю. Б., Тищенко Ю. А.]. – Київ : НІСД, 2020. – 24с.</w:t>
      </w:r>
    </w:p>
    <w:p w14:paraId="2D441404" w14:textId="14846B7A" w:rsidR="00822E5C" w:rsidRPr="00730C6A" w:rsidRDefault="00D24DA8" w:rsidP="000A2F78">
      <w:pPr>
        <w:spacing w:line="360" w:lineRule="auto"/>
        <w:jc w:val="both"/>
        <w:rPr>
          <w:rFonts w:ascii="Times New Roman" w:hAnsi="Times New Roman" w:cs="Times New Roman"/>
          <w:sz w:val="28"/>
          <w:szCs w:val="28"/>
        </w:rPr>
      </w:pPr>
      <w:r w:rsidRPr="00730C6A">
        <w:rPr>
          <w:rFonts w:ascii="Times New Roman" w:hAnsi="Times New Roman" w:cs="Times New Roman"/>
          <w:sz w:val="28"/>
          <w:szCs w:val="28"/>
        </w:rPr>
        <w:t>23</w:t>
      </w:r>
      <w:r w:rsidR="00822E5C" w:rsidRPr="00730C6A">
        <w:rPr>
          <w:rFonts w:ascii="Times New Roman" w:hAnsi="Times New Roman" w:cs="Times New Roman"/>
          <w:sz w:val="28"/>
          <w:szCs w:val="28"/>
        </w:rPr>
        <w:t>.</w:t>
      </w:r>
      <w:r w:rsidR="006B6910" w:rsidRPr="00730C6A">
        <w:rPr>
          <w:rFonts w:ascii="Times New Roman" w:hAnsi="Times New Roman" w:cs="Times New Roman"/>
          <w:sz w:val="28"/>
          <w:szCs w:val="28"/>
        </w:rPr>
        <w:t xml:space="preserve"> </w:t>
      </w:r>
      <w:proofErr w:type="spellStart"/>
      <w:r w:rsidR="006B6910" w:rsidRPr="00730C6A">
        <w:rPr>
          <w:rFonts w:ascii="Times New Roman" w:hAnsi="Times New Roman" w:cs="Times New Roman"/>
          <w:sz w:val="28"/>
          <w:szCs w:val="28"/>
          <w:lang w:val="uk-UA"/>
        </w:rPr>
        <w:t>Kurokawa</w:t>
      </w:r>
      <w:proofErr w:type="spellEnd"/>
      <w:r w:rsidR="006B6910" w:rsidRPr="00730C6A">
        <w:rPr>
          <w:rFonts w:ascii="Times New Roman" w:hAnsi="Times New Roman" w:cs="Times New Roman"/>
          <w:sz w:val="28"/>
          <w:szCs w:val="28"/>
          <w:lang w:val="uk-UA"/>
        </w:rPr>
        <w:t xml:space="preserve">, K. </w:t>
      </w:r>
      <w:proofErr w:type="spellStart"/>
      <w:r w:rsidR="006B6910" w:rsidRPr="00730C6A">
        <w:rPr>
          <w:rFonts w:ascii="Times New Roman" w:hAnsi="Times New Roman" w:cs="Times New Roman"/>
          <w:sz w:val="28"/>
          <w:szCs w:val="28"/>
          <w:lang w:val="uk-UA"/>
        </w:rPr>
        <w:t>Metabolism</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in</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architecture</w:t>
      </w:r>
      <w:proofErr w:type="spellEnd"/>
      <w:r w:rsidR="006B6910" w:rsidRPr="00730C6A">
        <w:rPr>
          <w:rFonts w:ascii="Times New Roman" w:hAnsi="Times New Roman" w:cs="Times New Roman"/>
          <w:sz w:val="28"/>
          <w:szCs w:val="28"/>
          <w:lang w:val="uk-UA"/>
        </w:rPr>
        <w:t xml:space="preserve">. – </w:t>
      </w:r>
      <w:proofErr w:type="spellStart"/>
      <w:r w:rsidR="006B6910" w:rsidRPr="00730C6A">
        <w:rPr>
          <w:rFonts w:ascii="Times New Roman" w:hAnsi="Times New Roman" w:cs="Times New Roman"/>
          <w:sz w:val="28"/>
          <w:szCs w:val="28"/>
          <w:lang w:val="uk-UA"/>
        </w:rPr>
        <w:t>London</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Studio</w:t>
      </w:r>
      <w:proofErr w:type="spellEnd"/>
      <w:r w:rsidR="006B6910" w:rsidRPr="00730C6A">
        <w:rPr>
          <w:rFonts w:ascii="Times New Roman" w:hAnsi="Times New Roman" w:cs="Times New Roman"/>
          <w:sz w:val="28"/>
          <w:szCs w:val="28"/>
          <w:lang w:val="uk-UA"/>
        </w:rPr>
        <w:t xml:space="preserve"> Vista, 1977. – 208 p.</w:t>
      </w:r>
    </w:p>
    <w:p w14:paraId="7CCD089A" w14:textId="53759E07" w:rsidR="00822E5C" w:rsidRPr="00730C6A" w:rsidRDefault="00D24DA8"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rPr>
        <w:lastRenderedPageBreak/>
        <w:t>24</w:t>
      </w:r>
      <w:r w:rsidR="00822E5C" w:rsidRPr="00730C6A">
        <w:rPr>
          <w:rFonts w:ascii="Times New Roman" w:hAnsi="Times New Roman" w:cs="Times New Roman"/>
          <w:sz w:val="28"/>
          <w:szCs w:val="28"/>
        </w:rPr>
        <w:t>.</w:t>
      </w:r>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What</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Is</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Metabolism</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in</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Architecture</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By</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Jackie</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Craven</w:t>
      </w:r>
      <w:proofErr w:type="spellEnd"/>
      <w:r w:rsidR="006B6910" w:rsidRPr="00730C6A">
        <w:rPr>
          <w:rFonts w:ascii="Times New Roman" w:hAnsi="Times New Roman" w:cs="Times New Roman"/>
          <w:sz w:val="28"/>
          <w:szCs w:val="28"/>
          <w:lang w:val="uk-UA"/>
        </w:rPr>
        <w:t xml:space="preserve"> 2019. [Електронний ресурс] – Режим доступу: </w:t>
      </w:r>
      <w:hyperlink r:id="rId27" w:history="1">
        <w:r w:rsidR="006B6910" w:rsidRPr="00730C6A">
          <w:rPr>
            <w:rStyle w:val="a4"/>
            <w:rFonts w:ascii="Times New Roman" w:hAnsi="Times New Roman" w:cs="Times New Roman"/>
            <w:sz w:val="28"/>
            <w:szCs w:val="28"/>
            <w:lang w:val="uk-UA"/>
          </w:rPr>
          <w:t>https://www.thoughtco.com/what-is-metabolism-in-architecture-177292</w:t>
        </w:r>
      </w:hyperlink>
      <w:r w:rsidR="006B6910" w:rsidRPr="00730C6A">
        <w:rPr>
          <w:rFonts w:ascii="Times New Roman" w:hAnsi="Times New Roman" w:cs="Times New Roman"/>
          <w:sz w:val="28"/>
          <w:szCs w:val="28"/>
          <w:lang w:val="uk-UA"/>
        </w:rPr>
        <w:t xml:space="preserve"> (дата звернення:  04.12.2022)</w:t>
      </w:r>
    </w:p>
    <w:p w14:paraId="17972A30" w14:textId="5BCD3568" w:rsidR="00822E5C" w:rsidRPr="00730C6A" w:rsidRDefault="00D24DA8"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rPr>
        <w:t>25</w:t>
      </w:r>
      <w:r w:rsidR="00822E5C" w:rsidRPr="00730C6A">
        <w:rPr>
          <w:rFonts w:ascii="Times New Roman" w:hAnsi="Times New Roman" w:cs="Times New Roman"/>
          <w:sz w:val="28"/>
          <w:szCs w:val="28"/>
        </w:rPr>
        <w:t>.</w:t>
      </w:r>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The</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city</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as</w:t>
      </w:r>
      <w:proofErr w:type="spellEnd"/>
      <w:r w:rsidR="006B6910" w:rsidRPr="00730C6A">
        <w:rPr>
          <w:rFonts w:ascii="Times New Roman" w:hAnsi="Times New Roman" w:cs="Times New Roman"/>
          <w:sz w:val="28"/>
          <w:szCs w:val="28"/>
          <w:lang w:val="uk-UA"/>
        </w:rPr>
        <w:t xml:space="preserve"> a </w:t>
      </w:r>
      <w:proofErr w:type="spellStart"/>
      <w:r w:rsidR="006B6910" w:rsidRPr="00730C6A">
        <w:rPr>
          <w:rFonts w:ascii="Times New Roman" w:hAnsi="Times New Roman" w:cs="Times New Roman"/>
          <w:sz w:val="28"/>
          <w:szCs w:val="28"/>
          <w:lang w:val="uk-UA"/>
        </w:rPr>
        <w:t>living</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organism</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is</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circular</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by</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nature</w:t>
      </w:r>
      <w:proofErr w:type="spellEnd"/>
      <w:r w:rsidR="006B6910" w:rsidRPr="00730C6A">
        <w:rPr>
          <w:rFonts w:ascii="Times New Roman" w:hAnsi="Times New Roman" w:cs="Times New Roman"/>
          <w:sz w:val="28"/>
          <w:szCs w:val="28"/>
          <w:lang w:val="uk-UA"/>
        </w:rPr>
        <w:t xml:space="preserve"> </w:t>
      </w:r>
      <w:proofErr w:type="spellStart"/>
      <w:proofErr w:type="gramStart"/>
      <w:r w:rsidR="006B6910" w:rsidRPr="00730C6A">
        <w:rPr>
          <w:rFonts w:ascii="Times New Roman" w:hAnsi="Times New Roman" w:cs="Times New Roman"/>
          <w:sz w:val="28"/>
          <w:szCs w:val="28"/>
          <w:lang w:val="uk-UA"/>
        </w:rPr>
        <w:t>By</w:t>
      </w:r>
      <w:proofErr w:type="spellEnd"/>
      <w:proofErr w:type="gram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Paola</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Pluchino</w:t>
      </w:r>
      <w:proofErr w:type="spellEnd"/>
      <w:r w:rsidR="006B6910" w:rsidRPr="00730C6A">
        <w:rPr>
          <w:rFonts w:ascii="Times New Roman" w:hAnsi="Times New Roman" w:cs="Times New Roman"/>
          <w:sz w:val="28"/>
          <w:szCs w:val="28"/>
          <w:lang w:val="uk-UA"/>
        </w:rPr>
        <w:t xml:space="preserve"> </w:t>
      </w:r>
      <w:proofErr w:type="spellStart"/>
      <w:r w:rsidR="006B6910" w:rsidRPr="00730C6A">
        <w:rPr>
          <w:rFonts w:ascii="Times New Roman" w:hAnsi="Times New Roman" w:cs="Times New Roman"/>
          <w:sz w:val="28"/>
          <w:szCs w:val="28"/>
          <w:lang w:val="uk-UA"/>
        </w:rPr>
        <w:t>August</w:t>
      </w:r>
      <w:proofErr w:type="spellEnd"/>
      <w:r w:rsidR="006B6910" w:rsidRPr="00730C6A">
        <w:rPr>
          <w:rFonts w:ascii="Times New Roman" w:hAnsi="Times New Roman" w:cs="Times New Roman"/>
          <w:sz w:val="28"/>
          <w:szCs w:val="28"/>
          <w:lang w:val="uk-UA"/>
        </w:rPr>
        <w:t xml:space="preserve"> 6, 2021 [Електронний ресурс]. − Режим доступу:</w:t>
      </w:r>
      <w:hyperlink r:id="rId28" w:history="1">
        <w:r w:rsidR="006B6910" w:rsidRPr="00730C6A">
          <w:rPr>
            <w:rStyle w:val="a4"/>
            <w:rFonts w:ascii="Times New Roman" w:hAnsi="Times New Roman" w:cs="Times New Roman"/>
            <w:sz w:val="28"/>
            <w:szCs w:val="28"/>
            <w:lang w:val="uk-UA"/>
          </w:rPr>
          <w:t>https://www.greenbiz.com/article/city-living-organism-circular-nature</w:t>
        </w:r>
      </w:hyperlink>
      <w:r w:rsidR="006B6910" w:rsidRPr="00730C6A">
        <w:rPr>
          <w:rFonts w:ascii="Times New Roman" w:hAnsi="Times New Roman" w:cs="Times New Roman"/>
          <w:sz w:val="28"/>
          <w:szCs w:val="28"/>
          <w:lang w:val="uk-UA"/>
        </w:rPr>
        <w:t xml:space="preserve"> (дата звернення:  11.03.2023)</w:t>
      </w:r>
    </w:p>
    <w:p w14:paraId="2F0B33C7" w14:textId="2A21694D" w:rsidR="00822E5C" w:rsidRPr="00730C6A" w:rsidRDefault="00E23E11" w:rsidP="000A2F78">
      <w:pPr>
        <w:spacing w:line="360" w:lineRule="auto"/>
        <w:jc w:val="both"/>
        <w:rPr>
          <w:rFonts w:ascii="Times New Roman" w:hAnsi="Times New Roman" w:cs="Times New Roman"/>
          <w:sz w:val="28"/>
          <w:szCs w:val="28"/>
        </w:rPr>
      </w:pPr>
      <w:r w:rsidRPr="00730C6A">
        <w:rPr>
          <w:rFonts w:ascii="Times New Roman" w:hAnsi="Times New Roman" w:cs="Times New Roman"/>
          <w:sz w:val="28"/>
          <w:szCs w:val="28"/>
        </w:rPr>
        <w:t>26</w:t>
      </w:r>
      <w:r w:rsidR="00822E5C" w:rsidRPr="00730C6A">
        <w:rPr>
          <w:rFonts w:ascii="Times New Roman" w:hAnsi="Times New Roman" w:cs="Times New Roman"/>
          <w:sz w:val="28"/>
          <w:szCs w:val="28"/>
        </w:rPr>
        <w:t>.</w:t>
      </w:r>
      <w:r w:rsidR="00E96243" w:rsidRPr="00730C6A">
        <w:rPr>
          <w:rFonts w:ascii="Times New Roman" w:hAnsi="Times New Roman" w:cs="Times New Roman"/>
          <w:sz w:val="28"/>
          <w:szCs w:val="28"/>
        </w:rPr>
        <w:t xml:space="preserve"> Decker H., Elliott S., Smith F. A., Blake D. R., Sherwood Rowland F. Environment 25, 685-740, 2000.</w:t>
      </w:r>
    </w:p>
    <w:p w14:paraId="069833A1" w14:textId="4519306E" w:rsidR="00822E5C" w:rsidRPr="00730C6A" w:rsidRDefault="00E23E11"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rPr>
        <w:t>27</w:t>
      </w:r>
      <w:r w:rsidR="00822E5C" w:rsidRPr="00730C6A">
        <w:rPr>
          <w:rFonts w:ascii="Times New Roman" w:hAnsi="Times New Roman" w:cs="Times New Roman"/>
          <w:sz w:val="28"/>
          <w:szCs w:val="28"/>
        </w:rPr>
        <w:t>.</w:t>
      </w:r>
      <w:r w:rsidR="00E96243" w:rsidRPr="00730C6A">
        <w:rPr>
          <w:rFonts w:ascii="Times New Roman" w:hAnsi="Times New Roman" w:cs="Times New Roman"/>
          <w:sz w:val="28"/>
          <w:szCs w:val="28"/>
          <w:lang w:val="uk-UA"/>
        </w:rPr>
        <w:t xml:space="preserve"> </w:t>
      </w:r>
      <w:r w:rsidR="00E96243" w:rsidRPr="00730C6A">
        <w:rPr>
          <w:rFonts w:ascii="Times New Roman" w:hAnsi="Times New Roman" w:cs="Times New Roman"/>
          <w:sz w:val="28"/>
          <w:szCs w:val="28"/>
        </w:rPr>
        <w:t>Matthew Gandy Rethinking Urban Metabolism: Water, Space and the Modern City</w:t>
      </w:r>
      <w:r w:rsidR="00E96243" w:rsidRPr="00730C6A">
        <w:rPr>
          <w:rFonts w:ascii="Times New Roman" w:hAnsi="Times New Roman" w:cs="Times New Roman"/>
          <w:sz w:val="28"/>
          <w:szCs w:val="28"/>
          <w:lang w:val="uk-UA"/>
        </w:rPr>
        <w:t xml:space="preserve"> [Електронний ресурс]. − Режим доступу:  </w:t>
      </w:r>
      <w:hyperlink r:id="rId29" w:history="1">
        <w:r w:rsidR="00E96243" w:rsidRPr="00730C6A">
          <w:rPr>
            <w:rStyle w:val="a4"/>
            <w:rFonts w:ascii="Times New Roman" w:hAnsi="Times New Roman" w:cs="Times New Roman"/>
            <w:sz w:val="28"/>
            <w:szCs w:val="28"/>
            <w:lang w:val="uk-UA"/>
          </w:rPr>
          <w:t>https://www.researchgate.net/publication/228725381_Rethinking_Urban_Metabolism_Water_Space_and_the_Modern_City</w:t>
        </w:r>
      </w:hyperlink>
      <w:r w:rsidR="00E96243" w:rsidRPr="00730C6A">
        <w:rPr>
          <w:rFonts w:ascii="Times New Roman" w:hAnsi="Times New Roman" w:cs="Times New Roman"/>
          <w:sz w:val="28"/>
          <w:szCs w:val="28"/>
          <w:lang w:val="uk-UA"/>
        </w:rPr>
        <w:t xml:space="preserve"> (дата звернення:  06.02.2023)</w:t>
      </w:r>
    </w:p>
    <w:p w14:paraId="34AFA01E" w14:textId="76AD0124" w:rsidR="00822E5C" w:rsidRPr="00730C6A" w:rsidRDefault="00867349"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rPr>
        <w:t>28</w:t>
      </w:r>
      <w:r w:rsidR="00822E5C" w:rsidRPr="00730C6A">
        <w:rPr>
          <w:rFonts w:ascii="Times New Roman" w:hAnsi="Times New Roman" w:cs="Times New Roman"/>
          <w:sz w:val="28"/>
          <w:szCs w:val="28"/>
        </w:rPr>
        <w:t>.</w:t>
      </w:r>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Christele</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Harrouk</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What</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is</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Good</w:t>
      </w:r>
      <w:proofErr w:type="spellEnd"/>
      <w:r w:rsidR="00730239" w:rsidRPr="00730C6A">
        <w:rPr>
          <w:rFonts w:ascii="Times New Roman" w:hAnsi="Times New Roman" w:cs="Times New Roman"/>
          <w:sz w:val="28"/>
          <w:szCs w:val="28"/>
          <w:lang w:val="uk-UA"/>
        </w:rPr>
        <w:t xml:space="preserve"> </w:t>
      </w:r>
      <w:proofErr w:type="spellStart"/>
      <w:proofErr w:type="gramStart"/>
      <w:r w:rsidR="00730239" w:rsidRPr="00730C6A">
        <w:rPr>
          <w:rFonts w:ascii="Times New Roman" w:hAnsi="Times New Roman" w:cs="Times New Roman"/>
          <w:sz w:val="28"/>
          <w:szCs w:val="28"/>
          <w:lang w:val="uk-UA"/>
        </w:rPr>
        <w:t>Architecture</w:t>
      </w:r>
      <w:proofErr w:type="spellEnd"/>
      <w:r w:rsidR="00730239" w:rsidRPr="00730C6A">
        <w:rPr>
          <w:rFonts w:ascii="Times New Roman" w:hAnsi="Times New Roman" w:cs="Times New Roman"/>
          <w:sz w:val="28"/>
          <w:szCs w:val="28"/>
          <w:lang w:val="uk-UA"/>
        </w:rPr>
        <w:t>?»</w:t>
      </w:r>
      <w:proofErr w:type="gram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September</w:t>
      </w:r>
      <w:proofErr w:type="spellEnd"/>
      <w:r w:rsidR="00730239" w:rsidRPr="00730C6A">
        <w:rPr>
          <w:rFonts w:ascii="Times New Roman" w:hAnsi="Times New Roman" w:cs="Times New Roman"/>
          <w:sz w:val="28"/>
          <w:szCs w:val="28"/>
          <w:lang w:val="uk-UA"/>
        </w:rPr>
        <w:t xml:space="preserve"> 28, 2022. [Електронний ресурс] – Режим доступу: </w:t>
      </w:r>
      <w:hyperlink r:id="rId30" w:history="1">
        <w:r w:rsidR="00730239" w:rsidRPr="00730C6A">
          <w:rPr>
            <w:rStyle w:val="a4"/>
            <w:rFonts w:ascii="Times New Roman" w:hAnsi="Times New Roman" w:cs="Times New Roman"/>
            <w:sz w:val="28"/>
            <w:szCs w:val="28"/>
            <w:lang w:val="uk-UA"/>
          </w:rPr>
          <w:t>https://www.archdaily.com/989843/what-is-good-architecture</w:t>
        </w:r>
      </w:hyperlink>
      <w:r w:rsidR="00730239" w:rsidRPr="00730C6A">
        <w:rPr>
          <w:rFonts w:ascii="Times New Roman" w:hAnsi="Times New Roman" w:cs="Times New Roman"/>
          <w:sz w:val="28"/>
          <w:szCs w:val="28"/>
          <w:lang w:val="uk-UA"/>
        </w:rPr>
        <w:t xml:space="preserve"> (дата звернення:  04.12.2022)</w:t>
      </w:r>
    </w:p>
    <w:p w14:paraId="21EFDEB0" w14:textId="4ADB0F43" w:rsidR="00822E5C" w:rsidRPr="00730C6A" w:rsidRDefault="00C1655B" w:rsidP="000A2F78">
      <w:pPr>
        <w:spacing w:line="360" w:lineRule="auto"/>
        <w:jc w:val="both"/>
        <w:rPr>
          <w:rFonts w:ascii="Times New Roman" w:hAnsi="Times New Roman" w:cs="Times New Roman"/>
          <w:sz w:val="28"/>
          <w:szCs w:val="28"/>
        </w:rPr>
      </w:pPr>
      <w:r w:rsidRPr="00730C6A">
        <w:rPr>
          <w:rFonts w:ascii="Times New Roman" w:hAnsi="Times New Roman" w:cs="Times New Roman"/>
          <w:sz w:val="28"/>
          <w:szCs w:val="28"/>
          <w:lang w:val="uk-UA"/>
        </w:rPr>
        <w:t>2</w:t>
      </w:r>
      <w:r w:rsidR="00822E5C" w:rsidRPr="00730C6A">
        <w:rPr>
          <w:rFonts w:ascii="Times New Roman" w:hAnsi="Times New Roman" w:cs="Times New Roman"/>
          <w:sz w:val="28"/>
          <w:szCs w:val="28"/>
          <w:lang w:val="ru-RU"/>
        </w:rPr>
        <w:t>9.</w:t>
      </w:r>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ru-RU"/>
        </w:rPr>
        <w:t>Яницкий</w:t>
      </w:r>
      <w:proofErr w:type="spellEnd"/>
      <w:r w:rsidR="00730239" w:rsidRPr="00730C6A">
        <w:rPr>
          <w:rFonts w:ascii="Times New Roman" w:hAnsi="Times New Roman" w:cs="Times New Roman"/>
          <w:sz w:val="28"/>
          <w:szCs w:val="28"/>
          <w:lang w:val="ru-RU"/>
        </w:rPr>
        <w:t xml:space="preserve"> О. Н. Метаболическая концепция современного города//Социологическая наука и социальная практика. </w:t>
      </w:r>
      <w:r w:rsidR="00730239" w:rsidRPr="00730C6A">
        <w:rPr>
          <w:rFonts w:ascii="Times New Roman" w:hAnsi="Times New Roman" w:cs="Times New Roman"/>
          <w:sz w:val="28"/>
          <w:szCs w:val="28"/>
        </w:rPr>
        <w:t xml:space="preserve">2013. № 3. </w:t>
      </w:r>
      <w:r w:rsidR="00730239" w:rsidRPr="00730C6A">
        <w:rPr>
          <w:rFonts w:ascii="Times New Roman" w:hAnsi="Times New Roman" w:cs="Times New Roman"/>
          <w:sz w:val="28"/>
          <w:szCs w:val="28"/>
          <w:lang w:val="ru-RU"/>
        </w:rPr>
        <w:t>С</w:t>
      </w:r>
      <w:r w:rsidR="00730239" w:rsidRPr="00730C6A">
        <w:rPr>
          <w:rFonts w:ascii="Times New Roman" w:hAnsi="Times New Roman" w:cs="Times New Roman"/>
          <w:sz w:val="28"/>
          <w:szCs w:val="28"/>
        </w:rPr>
        <w:t>. 16—32.</w:t>
      </w:r>
    </w:p>
    <w:p w14:paraId="53ADBD29" w14:textId="7FAE28C3" w:rsidR="00730239" w:rsidRPr="00730C6A" w:rsidRDefault="00C1655B" w:rsidP="00730239">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3</w:t>
      </w:r>
      <w:r w:rsidR="00822E5C" w:rsidRPr="00730C6A">
        <w:rPr>
          <w:rFonts w:ascii="Times New Roman" w:hAnsi="Times New Roman" w:cs="Times New Roman"/>
          <w:sz w:val="28"/>
          <w:szCs w:val="28"/>
        </w:rPr>
        <w:t>0.</w:t>
      </w:r>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Ankitha</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Gattupalli</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The</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City</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as</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an</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Organism</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Published</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on</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July</w:t>
      </w:r>
      <w:proofErr w:type="spellEnd"/>
      <w:r w:rsidR="00730239" w:rsidRPr="00730C6A">
        <w:rPr>
          <w:rFonts w:ascii="Times New Roman" w:hAnsi="Times New Roman" w:cs="Times New Roman"/>
          <w:sz w:val="28"/>
          <w:szCs w:val="28"/>
          <w:lang w:val="uk-UA"/>
        </w:rPr>
        <w:t xml:space="preserve"> 06, 2022 [Електронний ресурс]. − Режим доступу:  </w:t>
      </w:r>
      <w:hyperlink r:id="rId31" w:history="1">
        <w:r w:rsidR="00730239" w:rsidRPr="00730C6A">
          <w:rPr>
            <w:rStyle w:val="a4"/>
            <w:rFonts w:ascii="Times New Roman" w:hAnsi="Times New Roman" w:cs="Times New Roman"/>
            <w:sz w:val="28"/>
            <w:szCs w:val="28"/>
            <w:lang w:val="uk-UA"/>
          </w:rPr>
          <w:t>https://www.archdaily.com/984738/the-city-as-an-organism</w:t>
        </w:r>
      </w:hyperlink>
      <w:r w:rsidR="00730239" w:rsidRPr="00730C6A">
        <w:rPr>
          <w:rFonts w:ascii="Times New Roman" w:hAnsi="Times New Roman" w:cs="Times New Roman"/>
          <w:sz w:val="28"/>
          <w:szCs w:val="28"/>
          <w:lang w:val="uk-UA"/>
        </w:rPr>
        <w:t xml:space="preserve"> (дата звернення:  07.03.2023)</w:t>
      </w:r>
    </w:p>
    <w:p w14:paraId="0501D6EA" w14:textId="1551C2F5" w:rsidR="00822E5C" w:rsidRPr="00730C6A" w:rsidRDefault="00FD4BF2"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3</w:t>
      </w:r>
      <w:r w:rsidR="00730239" w:rsidRPr="00730C6A">
        <w:rPr>
          <w:rFonts w:ascii="Times New Roman" w:hAnsi="Times New Roman" w:cs="Times New Roman"/>
          <w:sz w:val="28"/>
          <w:szCs w:val="28"/>
          <w:lang w:val="uk-UA"/>
        </w:rPr>
        <w:t xml:space="preserve">1. </w:t>
      </w:r>
      <w:proofErr w:type="spellStart"/>
      <w:r w:rsidR="00730239" w:rsidRPr="00730C6A">
        <w:rPr>
          <w:rFonts w:ascii="Times New Roman" w:hAnsi="Times New Roman" w:cs="Times New Roman"/>
          <w:sz w:val="28"/>
          <w:szCs w:val="28"/>
          <w:lang w:val="uk-UA"/>
        </w:rPr>
        <w:t>Rosemarie</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Willett</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The</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City</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as</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an</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organism</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Published</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on</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October</w:t>
      </w:r>
      <w:proofErr w:type="spellEnd"/>
      <w:r w:rsidR="00730239" w:rsidRPr="00730C6A">
        <w:rPr>
          <w:rFonts w:ascii="Times New Roman" w:hAnsi="Times New Roman" w:cs="Times New Roman"/>
          <w:sz w:val="28"/>
          <w:szCs w:val="28"/>
          <w:lang w:val="uk-UA"/>
        </w:rPr>
        <w:t xml:space="preserve"> 22, 2015 [Електронний ресурс]. − Режим доступу:  </w:t>
      </w:r>
      <w:hyperlink r:id="rId32" w:history="1">
        <w:r w:rsidR="00730239" w:rsidRPr="00730C6A">
          <w:rPr>
            <w:rStyle w:val="a4"/>
            <w:rFonts w:ascii="Times New Roman" w:hAnsi="Times New Roman" w:cs="Times New Roman"/>
            <w:sz w:val="28"/>
            <w:szCs w:val="28"/>
            <w:lang w:val="uk-UA"/>
          </w:rPr>
          <w:t xml:space="preserve">https://www.smh.com.au/opinion/the-city-as-an-organism-20151022-gkg09v.html </w:t>
        </w:r>
      </w:hyperlink>
      <w:r w:rsidR="00730239" w:rsidRPr="00730C6A">
        <w:rPr>
          <w:rFonts w:ascii="Times New Roman" w:hAnsi="Times New Roman" w:cs="Times New Roman"/>
          <w:sz w:val="28"/>
          <w:szCs w:val="28"/>
          <w:lang w:val="uk-UA"/>
        </w:rPr>
        <w:t xml:space="preserve"> (дата звернення:  07.03.2023)</w:t>
      </w:r>
    </w:p>
    <w:p w14:paraId="071152B8" w14:textId="6586C693" w:rsidR="00730239" w:rsidRPr="00730C6A" w:rsidRDefault="00321AF1"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lastRenderedPageBreak/>
        <w:t>3</w:t>
      </w:r>
      <w:r w:rsidR="00730239" w:rsidRPr="00730C6A">
        <w:rPr>
          <w:rFonts w:ascii="Times New Roman" w:hAnsi="Times New Roman" w:cs="Times New Roman"/>
          <w:sz w:val="28"/>
          <w:szCs w:val="28"/>
          <w:lang w:val="uk-UA"/>
        </w:rPr>
        <w:t xml:space="preserve">2. </w:t>
      </w:r>
      <w:proofErr w:type="spellStart"/>
      <w:r w:rsidR="00730239" w:rsidRPr="00730C6A">
        <w:rPr>
          <w:rFonts w:ascii="Times New Roman" w:hAnsi="Times New Roman" w:cs="Times New Roman"/>
          <w:sz w:val="28"/>
          <w:szCs w:val="28"/>
          <w:lang w:val="uk-UA"/>
        </w:rPr>
        <w:t>Formation</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Principles</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of</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Hybrid</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Spaces</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in</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Terms</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of</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Urban</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Planning</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Regeneration</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of</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the</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City</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By</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D.V.Klimov</w:t>
      </w:r>
      <w:proofErr w:type="spellEnd"/>
      <w:r w:rsidR="00730239" w:rsidRPr="00730C6A">
        <w:rPr>
          <w:rFonts w:ascii="Times New Roman" w:hAnsi="Times New Roman" w:cs="Times New Roman"/>
          <w:sz w:val="28"/>
          <w:szCs w:val="28"/>
          <w:lang w:val="uk-UA"/>
        </w:rPr>
        <w:t xml:space="preserve">, </w:t>
      </w:r>
      <w:proofErr w:type="spellStart"/>
      <w:r w:rsidR="00730239" w:rsidRPr="00730C6A">
        <w:rPr>
          <w:rFonts w:ascii="Times New Roman" w:hAnsi="Times New Roman" w:cs="Times New Roman"/>
          <w:sz w:val="28"/>
          <w:szCs w:val="28"/>
          <w:lang w:val="uk-UA"/>
        </w:rPr>
        <w:t>E.E.Krasilnikova</w:t>
      </w:r>
      <w:proofErr w:type="spellEnd"/>
    </w:p>
    <w:p w14:paraId="6BA9B961" w14:textId="6453A0A1" w:rsidR="00730239" w:rsidRPr="00730C6A" w:rsidRDefault="00321AF1"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3</w:t>
      </w:r>
      <w:r w:rsidR="00730239" w:rsidRPr="00730C6A">
        <w:rPr>
          <w:rFonts w:ascii="Times New Roman" w:hAnsi="Times New Roman" w:cs="Times New Roman"/>
          <w:sz w:val="28"/>
          <w:szCs w:val="28"/>
          <w:lang w:val="uk-UA"/>
        </w:rPr>
        <w:t>3.</w:t>
      </w:r>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Valeur</w:t>
      </w:r>
      <w:proofErr w:type="spellEnd"/>
      <w:r w:rsidR="00FD4AA7" w:rsidRPr="00730C6A">
        <w:rPr>
          <w:rFonts w:ascii="Times New Roman" w:hAnsi="Times New Roman" w:cs="Times New Roman"/>
          <w:sz w:val="28"/>
          <w:szCs w:val="28"/>
          <w:lang w:val="uk-UA"/>
        </w:rPr>
        <w:t xml:space="preserve">, H. </w:t>
      </w:r>
      <w:proofErr w:type="spellStart"/>
      <w:r w:rsidR="00FD4AA7" w:rsidRPr="00730C6A">
        <w:rPr>
          <w:rFonts w:ascii="Times New Roman" w:hAnsi="Times New Roman" w:cs="Times New Roman"/>
          <w:sz w:val="28"/>
          <w:szCs w:val="28"/>
          <w:lang w:val="uk-UA"/>
        </w:rPr>
        <w:t>Co-Evolution</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Danish</w:t>
      </w:r>
      <w:proofErr w:type="spellEnd"/>
      <w:r w:rsidR="00FD4AA7" w:rsidRPr="00730C6A">
        <w:rPr>
          <w:rFonts w:ascii="Times New Roman" w:hAnsi="Times New Roman" w:cs="Times New Roman"/>
          <w:sz w:val="28"/>
          <w:szCs w:val="28"/>
          <w:lang w:val="uk-UA"/>
        </w:rPr>
        <w:t>/</w:t>
      </w:r>
      <w:proofErr w:type="spellStart"/>
      <w:r w:rsidR="00FD4AA7" w:rsidRPr="00730C6A">
        <w:rPr>
          <w:rFonts w:ascii="Times New Roman" w:hAnsi="Times New Roman" w:cs="Times New Roman"/>
          <w:sz w:val="28"/>
          <w:szCs w:val="28"/>
          <w:lang w:val="uk-UA"/>
        </w:rPr>
        <w:t>Chinese</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Collaboration</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on</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Sustainable</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Urban</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Development</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in</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China</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Danish</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Architecture</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Centre</w:t>
      </w:r>
      <w:proofErr w:type="spellEnd"/>
      <w:r w:rsidR="00FD4AA7" w:rsidRPr="00730C6A">
        <w:rPr>
          <w:rFonts w:ascii="Times New Roman" w:hAnsi="Times New Roman" w:cs="Times New Roman"/>
          <w:sz w:val="28"/>
          <w:szCs w:val="28"/>
          <w:lang w:val="uk-UA"/>
        </w:rPr>
        <w:t xml:space="preserve">. - 2006.   9. A </w:t>
      </w:r>
      <w:proofErr w:type="spellStart"/>
      <w:r w:rsidR="00FD4AA7" w:rsidRPr="00730C6A">
        <w:rPr>
          <w:rFonts w:ascii="Times New Roman" w:hAnsi="Times New Roman" w:cs="Times New Roman"/>
          <w:sz w:val="28"/>
          <w:szCs w:val="28"/>
          <w:lang w:val="uk-UA"/>
        </w:rPr>
        <w:t>New</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Future</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for</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Planning</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by</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Valeur</w:t>
      </w:r>
      <w:proofErr w:type="spellEnd"/>
      <w:r w:rsidR="00FD4AA7" w:rsidRPr="00730C6A">
        <w:rPr>
          <w:rFonts w:ascii="Times New Roman" w:hAnsi="Times New Roman" w:cs="Times New Roman"/>
          <w:sz w:val="28"/>
          <w:szCs w:val="28"/>
          <w:lang w:val="uk-UA"/>
        </w:rPr>
        <w:t xml:space="preserve"> H. (</w:t>
      </w:r>
      <w:proofErr w:type="spellStart"/>
      <w:r w:rsidR="00FD4AA7" w:rsidRPr="00730C6A">
        <w:rPr>
          <w:rFonts w:ascii="Times New Roman" w:hAnsi="Times New Roman" w:cs="Times New Roman"/>
          <w:sz w:val="28"/>
          <w:szCs w:val="28"/>
          <w:lang w:val="uk-UA"/>
        </w:rPr>
        <w:t>eds</w:t>
      </w:r>
      <w:proofErr w:type="spellEnd"/>
      <w:r w:rsidR="00FD4AA7" w:rsidRPr="00730C6A">
        <w:rPr>
          <w:rFonts w:ascii="Times New Roman" w:hAnsi="Times New Roman" w:cs="Times New Roman"/>
          <w:sz w:val="28"/>
          <w:szCs w:val="28"/>
          <w:lang w:val="uk-UA"/>
        </w:rPr>
        <w:t xml:space="preserve">). // </w:t>
      </w:r>
      <w:proofErr w:type="spellStart"/>
      <w:r w:rsidR="00FD4AA7" w:rsidRPr="00730C6A">
        <w:rPr>
          <w:rFonts w:ascii="Times New Roman" w:hAnsi="Times New Roman" w:cs="Times New Roman"/>
          <w:sz w:val="28"/>
          <w:szCs w:val="28"/>
          <w:lang w:val="uk-UA"/>
        </w:rPr>
        <w:t>The</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Architectural</w:t>
      </w:r>
      <w:proofErr w:type="spellEnd"/>
      <w:r w:rsidR="00FD4AA7" w:rsidRPr="00730C6A">
        <w:rPr>
          <w:rFonts w:ascii="Times New Roman" w:hAnsi="Times New Roman" w:cs="Times New Roman"/>
          <w:sz w:val="28"/>
          <w:szCs w:val="28"/>
          <w:lang w:val="uk-UA"/>
        </w:rPr>
        <w:t xml:space="preserve"> </w:t>
      </w:r>
      <w:proofErr w:type="spellStart"/>
      <w:r w:rsidR="00FD4AA7" w:rsidRPr="00730C6A">
        <w:rPr>
          <w:rFonts w:ascii="Times New Roman" w:hAnsi="Times New Roman" w:cs="Times New Roman"/>
          <w:sz w:val="28"/>
          <w:szCs w:val="28"/>
          <w:lang w:val="uk-UA"/>
        </w:rPr>
        <w:t>Magazine</w:t>
      </w:r>
      <w:proofErr w:type="spellEnd"/>
      <w:r w:rsidR="00FD4AA7" w:rsidRPr="00730C6A">
        <w:rPr>
          <w:rFonts w:ascii="Times New Roman" w:hAnsi="Times New Roman" w:cs="Times New Roman"/>
          <w:sz w:val="28"/>
          <w:szCs w:val="28"/>
          <w:lang w:val="uk-UA"/>
        </w:rPr>
        <w:t xml:space="preserve"> B. - 2005.</w:t>
      </w:r>
    </w:p>
    <w:p w14:paraId="09F2E790" w14:textId="1E0C10D2" w:rsidR="00730239" w:rsidRPr="00730C6A" w:rsidRDefault="00321AF1"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3</w:t>
      </w:r>
      <w:r w:rsidR="00730239" w:rsidRPr="00730C6A">
        <w:rPr>
          <w:rFonts w:ascii="Times New Roman" w:hAnsi="Times New Roman" w:cs="Times New Roman"/>
          <w:sz w:val="28"/>
          <w:szCs w:val="28"/>
          <w:lang w:val="uk-UA"/>
        </w:rPr>
        <w:t>4.</w:t>
      </w:r>
      <w:r w:rsidR="001E1585" w:rsidRPr="00730C6A">
        <w:rPr>
          <w:rFonts w:ascii="Times New Roman" w:hAnsi="Times New Roman" w:cs="Times New Roman"/>
          <w:sz w:val="28"/>
          <w:szCs w:val="28"/>
          <w:lang w:val="uk-UA"/>
        </w:rPr>
        <w:t xml:space="preserve"> </w:t>
      </w:r>
      <w:proofErr w:type="spellStart"/>
      <w:r w:rsidR="001E1585" w:rsidRPr="00730C6A">
        <w:rPr>
          <w:rFonts w:ascii="Times New Roman" w:hAnsi="Times New Roman" w:cs="Times New Roman"/>
          <w:sz w:val="28"/>
          <w:szCs w:val="28"/>
          <w:lang w:val="uk-UA"/>
        </w:rPr>
        <w:t>Zanni</w:t>
      </w:r>
      <w:proofErr w:type="spellEnd"/>
      <w:r w:rsidR="001E1585" w:rsidRPr="00730C6A">
        <w:rPr>
          <w:rFonts w:ascii="Times New Roman" w:hAnsi="Times New Roman" w:cs="Times New Roman"/>
          <w:sz w:val="28"/>
          <w:szCs w:val="28"/>
          <w:lang w:val="uk-UA"/>
        </w:rPr>
        <w:t xml:space="preserve">, F. </w:t>
      </w:r>
      <w:proofErr w:type="spellStart"/>
      <w:r w:rsidR="001E1585" w:rsidRPr="00730C6A">
        <w:rPr>
          <w:rFonts w:ascii="Times New Roman" w:hAnsi="Times New Roman" w:cs="Times New Roman"/>
          <w:sz w:val="28"/>
          <w:szCs w:val="28"/>
          <w:lang w:val="uk-UA"/>
        </w:rPr>
        <w:t>Urban</w:t>
      </w:r>
      <w:proofErr w:type="spellEnd"/>
      <w:r w:rsidR="001E1585" w:rsidRPr="00730C6A">
        <w:rPr>
          <w:rFonts w:ascii="Times New Roman" w:hAnsi="Times New Roman" w:cs="Times New Roman"/>
          <w:sz w:val="28"/>
          <w:szCs w:val="28"/>
          <w:lang w:val="uk-UA"/>
        </w:rPr>
        <w:t xml:space="preserve"> </w:t>
      </w:r>
      <w:proofErr w:type="spellStart"/>
      <w:r w:rsidR="001E1585" w:rsidRPr="00730C6A">
        <w:rPr>
          <w:rFonts w:ascii="Times New Roman" w:hAnsi="Times New Roman" w:cs="Times New Roman"/>
          <w:sz w:val="28"/>
          <w:szCs w:val="28"/>
          <w:lang w:val="uk-UA"/>
        </w:rPr>
        <w:t>hybridization</w:t>
      </w:r>
      <w:proofErr w:type="spellEnd"/>
      <w:r w:rsidR="001E1585" w:rsidRPr="00730C6A">
        <w:rPr>
          <w:rFonts w:ascii="Times New Roman" w:hAnsi="Times New Roman" w:cs="Times New Roman"/>
          <w:sz w:val="28"/>
          <w:szCs w:val="28"/>
          <w:lang w:val="uk-UA"/>
        </w:rPr>
        <w:t xml:space="preserve"> / F. </w:t>
      </w:r>
      <w:proofErr w:type="spellStart"/>
      <w:r w:rsidR="001E1585" w:rsidRPr="00730C6A">
        <w:rPr>
          <w:rFonts w:ascii="Times New Roman" w:hAnsi="Times New Roman" w:cs="Times New Roman"/>
          <w:sz w:val="28"/>
          <w:szCs w:val="28"/>
          <w:lang w:val="uk-UA"/>
        </w:rPr>
        <w:t>Zanni</w:t>
      </w:r>
      <w:proofErr w:type="spellEnd"/>
      <w:r w:rsidR="001E1585" w:rsidRPr="00730C6A">
        <w:rPr>
          <w:rFonts w:ascii="Times New Roman" w:hAnsi="Times New Roman" w:cs="Times New Roman"/>
          <w:sz w:val="28"/>
          <w:szCs w:val="28"/>
          <w:lang w:val="uk-UA"/>
        </w:rPr>
        <w:t xml:space="preserve"> // </w:t>
      </w:r>
      <w:proofErr w:type="spellStart"/>
      <w:r w:rsidR="001E1585" w:rsidRPr="00730C6A">
        <w:rPr>
          <w:rFonts w:ascii="Times New Roman" w:hAnsi="Times New Roman" w:cs="Times New Roman"/>
          <w:sz w:val="28"/>
          <w:szCs w:val="28"/>
          <w:lang w:val="uk-UA"/>
        </w:rPr>
        <w:t>Politecnica</w:t>
      </w:r>
      <w:proofErr w:type="spellEnd"/>
      <w:r w:rsidR="001E1585" w:rsidRPr="00730C6A">
        <w:rPr>
          <w:rFonts w:ascii="Times New Roman" w:hAnsi="Times New Roman" w:cs="Times New Roman"/>
          <w:sz w:val="28"/>
          <w:szCs w:val="28"/>
          <w:lang w:val="uk-UA"/>
        </w:rPr>
        <w:t>. -</w:t>
      </w:r>
      <w:proofErr w:type="spellStart"/>
      <w:r w:rsidR="001E1585" w:rsidRPr="00730C6A">
        <w:rPr>
          <w:rFonts w:ascii="Times New Roman" w:hAnsi="Times New Roman" w:cs="Times New Roman"/>
          <w:sz w:val="28"/>
          <w:szCs w:val="28"/>
          <w:lang w:val="uk-UA"/>
        </w:rPr>
        <w:t>Milano</w:t>
      </w:r>
      <w:proofErr w:type="spellEnd"/>
      <w:r w:rsidR="001E1585" w:rsidRPr="00730C6A">
        <w:rPr>
          <w:rFonts w:ascii="Times New Roman" w:hAnsi="Times New Roman" w:cs="Times New Roman"/>
          <w:sz w:val="28"/>
          <w:szCs w:val="28"/>
          <w:lang w:val="uk-UA"/>
        </w:rPr>
        <w:t>, 2012</w:t>
      </w:r>
    </w:p>
    <w:p w14:paraId="37A2E081" w14:textId="19533307" w:rsidR="001E1585" w:rsidRPr="00730C6A" w:rsidRDefault="00321AF1" w:rsidP="001E1585">
      <w:pPr>
        <w:spacing w:line="360" w:lineRule="auto"/>
        <w:jc w:val="both"/>
        <w:rPr>
          <w:rFonts w:ascii="Times New Roman" w:hAnsi="Times New Roman" w:cs="Times New Roman"/>
          <w:sz w:val="28"/>
          <w:szCs w:val="28"/>
        </w:rPr>
      </w:pPr>
      <w:r w:rsidRPr="00730C6A">
        <w:rPr>
          <w:rFonts w:ascii="Times New Roman" w:hAnsi="Times New Roman" w:cs="Times New Roman"/>
          <w:sz w:val="28"/>
          <w:szCs w:val="28"/>
          <w:lang w:val="uk-UA"/>
        </w:rPr>
        <w:t>3</w:t>
      </w:r>
      <w:r w:rsidR="00730239" w:rsidRPr="00730C6A">
        <w:rPr>
          <w:rFonts w:ascii="Times New Roman" w:hAnsi="Times New Roman" w:cs="Times New Roman"/>
          <w:sz w:val="28"/>
          <w:szCs w:val="28"/>
          <w:lang w:val="uk-UA"/>
        </w:rPr>
        <w:t>5.</w:t>
      </w:r>
      <w:r w:rsidR="001E1585" w:rsidRPr="00730C6A">
        <w:rPr>
          <w:rFonts w:ascii="Times New Roman" w:hAnsi="Times New Roman" w:cs="Times New Roman"/>
          <w:sz w:val="28"/>
          <w:szCs w:val="28"/>
        </w:rPr>
        <w:t xml:space="preserve"> </w:t>
      </w:r>
      <w:proofErr w:type="spellStart"/>
      <w:r w:rsidR="001E1585" w:rsidRPr="00730C6A">
        <w:rPr>
          <w:rFonts w:ascii="Times New Roman" w:hAnsi="Times New Roman" w:cs="Times New Roman"/>
          <w:sz w:val="28"/>
          <w:szCs w:val="28"/>
        </w:rPr>
        <w:t>Ellin</w:t>
      </w:r>
      <w:proofErr w:type="spellEnd"/>
      <w:r w:rsidR="001E1585" w:rsidRPr="00730C6A">
        <w:rPr>
          <w:rFonts w:ascii="Times New Roman" w:hAnsi="Times New Roman" w:cs="Times New Roman"/>
          <w:sz w:val="28"/>
          <w:szCs w:val="28"/>
        </w:rPr>
        <w:t xml:space="preserve">, N. Integral Urbanism // </w:t>
      </w:r>
      <w:proofErr w:type="spellStart"/>
      <w:r w:rsidR="001E1585" w:rsidRPr="00730C6A">
        <w:rPr>
          <w:rFonts w:ascii="Times New Roman" w:hAnsi="Times New Roman" w:cs="Times New Roman"/>
          <w:sz w:val="28"/>
          <w:szCs w:val="28"/>
        </w:rPr>
        <w:t>RoutLedge</w:t>
      </w:r>
      <w:proofErr w:type="spellEnd"/>
      <w:r w:rsidR="001E1585" w:rsidRPr="00730C6A">
        <w:rPr>
          <w:rFonts w:ascii="Times New Roman" w:hAnsi="Times New Roman" w:cs="Times New Roman"/>
          <w:sz w:val="28"/>
          <w:szCs w:val="28"/>
        </w:rPr>
        <w:t>. - New York, 2006.</w:t>
      </w:r>
    </w:p>
    <w:p w14:paraId="65E787A2" w14:textId="2AF68680" w:rsidR="001E1585" w:rsidRPr="00730C6A" w:rsidRDefault="00321AF1" w:rsidP="000A2F78">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36</w:t>
      </w:r>
      <w:r w:rsidR="001E1585" w:rsidRPr="00730C6A">
        <w:rPr>
          <w:rFonts w:ascii="Times New Roman" w:hAnsi="Times New Roman" w:cs="Times New Roman"/>
          <w:sz w:val="28"/>
          <w:szCs w:val="28"/>
          <w:lang w:val="uk-UA"/>
        </w:rPr>
        <w:t xml:space="preserve">. Половиця: в епіцентрі сучасного міста: </w:t>
      </w:r>
      <w:proofErr w:type="spellStart"/>
      <w:r w:rsidR="001E1585" w:rsidRPr="00730C6A">
        <w:rPr>
          <w:rFonts w:ascii="Times New Roman" w:hAnsi="Times New Roman" w:cs="Times New Roman"/>
          <w:sz w:val="28"/>
          <w:szCs w:val="28"/>
          <w:lang w:val="uk-UA"/>
        </w:rPr>
        <w:t>рек</w:t>
      </w:r>
      <w:proofErr w:type="spellEnd"/>
      <w:r w:rsidR="001E1585" w:rsidRPr="00730C6A">
        <w:rPr>
          <w:rFonts w:ascii="Times New Roman" w:hAnsi="Times New Roman" w:cs="Times New Roman"/>
          <w:sz w:val="28"/>
          <w:szCs w:val="28"/>
          <w:lang w:val="uk-UA"/>
        </w:rPr>
        <w:t xml:space="preserve">. бібліограф. </w:t>
      </w:r>
      <w:proofErr w:type="spellStart"/>
      <w:r w:rsidR="001E1585" w:rsidRPr="00730C6A">
        <w:rPr>
          <w:rFonts w:ascii="Times New Roman" w:hAnsi="Times New Roman" w:cs="Times New Roman"/>
          <w:sz w:val="28"/>
          <w:szCs w:val="28"/>
          <w:lang w:val="uk-UA"/>
        </w:rPr>
        <w:t>покажч</w:t>
      </w:r>
      <w:proofErr w:type="spellEnd"/>
      <w:r w:rsidR="001E1585" w:rsidRPr="00730C6A">
        <w:rPr>
          <w:rFonts w:ascii="Times New Roman" w:hAnsi="Times New Roman" w:cs="Times New Roman"/>
          <w:sz w:val="28"/>
          <w:szCs w:val="28"/>
          <w:lang w:val="uk-UA"/>
        </w:rPr>
        <w:t xml:space="preserve">. / </w:t>
      </w:r>
      <w:proofErr w:type="spellStart"/>
      <w:r w:rsidR="001E1585" w:rsidRPr="00730C6A">
        <w:rPr>
          <w:rFonts w:ascii="Times New Roman" w:hAnsi="Times New Roman" w:cs="Times New Roman"/>
          <w:sz w:val="28"/>
          <w:szCs w:val="28"/>
          <w:lang w:val="uk-UA"/>
        </w:rPr>
        <w:t>Дніпропетр</w:t>
      </w:r>
      <w:proofErr w:type="spellEnd"/>
      <w:r w:rsidR="001E1585" w:rsidRPr="00730C6A">
        <w:rPr>
          <w:rFonts w:ascii="Times New Roman" w:hAnsi="Times New Roman" w:cs="Times New Roman"/>
          <w:sz w:val="28"/>
          <w:szCs w:val="28"/>
          <w:lang w:val="uk-UA"/>
        </w:rPr>
        <w:t xml:space="preserve">. управління культури, націонал. і релігій облдержадміністрації, </w:t>
      </w:r>
      <w:proofErr w:type="spellStart"/>
      <w:r w:rsidR="001E1585" w:rsidRPr="00730C6A">
        <w:rPr>
          <w:rFonts w:ascii="Times New Roman" w:hAnsi="Times New Roman" w:cs="Times New Roman"/>
          <w:sz w:val="28"/>
          <w:szCs w:val="28"/>
          <w:lang w:val="uk-UA"/>
        </w:rPr>
        <w:t>Дніпропетров</w:t>
      </w:r>
      <w:proofErr w:type="spellEnd"/>
      <w:r w:rsidR="001E1585" w:rsidRPr="00730C6A">
        <w:rPr>
          <w:rFonts w:ascii="Times New Roman" w:hAnsi="Times New Roman" w:cs="Times New Roman"/>
          <w:sz w:val="28"/>
          <w:szCs w:val="28"/>
          <w:lang w:val="uk-UA"/>
        </w:rPr>
        <w:t xml:space="preserve">. обл. універсал. наук. б-ка ім. Первоучителів слов’янських Кирила і Мефодія ; </w:t>
      </w:r>
      <w:proofErr w:type="spellStart"/>
      <w:r w:rsidR="001E1585" w:rsidRPr="00730C6A">
        <w:rPr>
          <w:rFonts w:ascii="Times New Roman" w:hAnsi="Times New Roman" w:cs="Times New Roman"/>
          <w:sz w:val="28"/>
          <w:szCs w:val="28"/>
          <w:lang w:val="uk-UA"/>
        </w:rPr>
        <w:t>упоряд</w:t>
      </w:r>
      <w:proofErr w:type="spellEnd"/>
      <w:r w:rsidR="001E1585" w:rsidRPr="00730C6A">
        <w:rPr>
          <w:rFonts w:ascii="Times New Roman" w:hAnsi="Times New Roman" w:cs="Times New Roman"/>
          <w:sz w:val="28"/>
          <w:szCs w:val="28"/>
          <w:lang w:val="uk-UA"/>
        </w:rPr>
        <w:t xml:space="preserve">. О. В. </w:t>
      </w:r>
      <w:proofErr w:type="spellStart"/>
      <w:r w:rsidR="001E1585" w:rsidRPr="00730C6A">
        <w:rPr>
          <w:rFonts w:ascii="Times New Roman" w:hAnsi="Times New Roman" w:cs="Times New Roman"/>
          <w:sz w:val="28"/>
          <w:szCs w:val="28"/>
          <w:lang w:val="uk-UA"/>
        </w:rPr>
        <w:t>Харлан</w:t>
      </w:r>
      <w:proofErr w:type="spellEnd"/>
      <w:r w:rsidR="001E1585" w:rsidRPr="00730C6A">
        <w:rPr>
          <w:rFonts w:ascii="Times New Roman" w:hAnsi="Times New Roman" w:cs="Times New Roman"/>
          <w:sz w:val="28"/>
          <w:szCs w:val="28"/>
          <w:lang w:val="uk-UA"/>
        </w:rPr>
        <w:t xml:space="preserve">, М. В. </w:t>
      </w:r>
      <w:proofErr w:type="spellStart"/>
      <w:r w:rsidR="001E1585" w:rsidRPr="00730C6A">
        <w:rPr>
          <w:rFonts w:ascii="Times New Roman" w:hAnsi="Times New Roman" w:cs="Times New Roman"/>
          <w:sz w:val="28"/>
          <w:szCs w:val="28"/>
          <w:lang w:val="uk-UA"/>
        </w:rPr>
        <w:t>Шилкіна</w:t>
      </w:r>
      <w:proofErr w:type="spellEnd"/>
      <w:r w:rsidR="001E1585" w:rsidRPr="00730C6A">
        <w:rPr>
          <w:rFonts w:ascii="Times New Roman" w:hAnsi="Times New Roman" w:cs="Times New Roman"/>
          <w:sz w:val="28"/>
          <w:szCs w:val="28"/>
          <w:lang w:val="uk-UA"/>
        </w:rPr>
        <w:t xml:space="preserve">, ред. І. С. Голуб, А. Л. </w:t>
      </w:r>
      <w:proofErr w:type="spellStart"/>
      <w:r w:rsidR="001E1585" w:rsidRPr="00730C6A">
        <w:rPr>
          <w:rFonts w:ascii="Times New Roman" w:hAnsi="Times New Roman" w:cs="Times New Roman"/>
          <w:sz w:val="28"/>
          <w:szCs w:val="28"/>
          <w:lang w:val="uk-UA"/>
        </w:rPr>
        <w:t>Залєвська</w:t>
      </w:r>
      <w:proofErr w:type="spellEnd"/>
      <w:r w:rsidR="001E1585" w:rsidRPr="00730C6A">
        <w:rPr>
          <w:rFonts w:ascii="Times New Roman" w:hAnsi="Times New Roman" w:cs="Times New Roman"/>
          <w:sz w:val="28"/>
          <w:szCs w:val="28"/>
          <w:lang w:val="uk-UA"/>
        </w:rPr>
        <w:t xml:space="preserve">.– Дніпро: ДОУНБ, 2019.– 62 с. (Серія «Козацькі поселення на теренах Дніпра»; </w:t>
      </w:r>
      <w:proofErr w:type="spellStart"/>
      <w:r w:rsidR="001E1585" w:rsidRPr="00730C6A">
        <w:rPr>
          <w:rFonts w:ascii="Times New Roman" w:hAnsi="Times New Roman" w:cs="Times New Roman"/>
          <w:sz w:val="28"/>
          <w:szCs w:val="28"/>
          <w:lang w:val="uk-UA"/>
        </w:rPr>
        <w:t>Вип</w:t>
      </w:r>
      <w:proofErr w:type="spellEnd"/>
      <w:r w:rsidR="001E1585" w:rsidRPr="00730C6A">
        <w:rPr>
          <w:rFonts w:ascii="Times New Roman" w:hAnsi="Times New Roman" w:cs="Times New Roman"/>
          <w:sz w:val="28"/>
          <w:szCs w:val="28"/>
          <w:lang w:val="uk-UA"/>
        </w:rPr>
        <w:t>. 2).</w:t>
      </w:r>
    </w:p>
    <w:p w14:paraId="48F57B9D" w14:textId="6E7CC4C1" w:rsidR="001E1585" w:rsidRPr="00730C6A" w:rsidRDefault="00321AF1" w:rsidP="001E1585">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37</w:t>
      </w:r>
      <w:r w:rsidR="001E1585" w:rsidRPr="00730C6A">
        <w:rPr>
          <w:rFonts w:ascii="Times New Roman" w:hAnsi="Times New Roman" w:cs="Times New Roman"/>
          <w:sz w:val="28"/>
          <w:szCs w:val="28"/>
          <w:lang w:val="uk-UA"/>
        </w:rPr>
        <w:t xml:space="preserve">. </w:t>
      </w:r>
      <w:proofErr w:type="spellStart"/>
      <w:r w:rsidR="001E1585" w:rsidRPr="00730C6A">
        <w:rPr>
          <w:rFonts w:ascii="Times New Roman" w:hAnsi="Times New Roman" w:cs="Times New Roman"/>
          <w:sz w:val="28"/>
          <w:szCs w:val="28"/>
          <w:lang w:val="uk-UA"/>
        </w:rPr>
        <w:t>Харлан</w:t>
      </w:r>
      <w:proofErr w:type="spellEnd"/>
      <w:r w:rsidR="001E1585" w:rsidRPr="00730C6A">
        <w:rPr>
          <w:rFonts w:ascii="Times New Roman" w:hAnsi="Times New Roman" w:cs="Times New Roman"/>
          <w:sz w:val="28"/>
          <w:szCs w:val="28"/>
          <w:lang w:val="uk-UA"/>
        </w:rPr>
        <w:t xml:space="preserve"> О.В., </w:t>
      </w:r>
      <w:proofErr w:type="spellStart"/>
      <w:r w:rsidR="001E1585" w:rsidRPr="00730C6A">
        <w:rPr>
          <w:rFonts w:ascii="Times New Roman" w:hAnsi="Times New Roman" w:cs="Times New Roman"/>
          <w:sz w:val="28"/>
          <w:szCs w:val="28"/>
          <w:lang w:val="uk-UA"/>
        </w:rPr>
        <w:t>Вандюк</w:t>
      </w:r>
      <w:proofErr w:type="spellEnd"/>
      <w:r w:rsidR="001E1585" w:rsidRPr="00730C6A">
        <w:rPr>
          <w:rFonts w:ascii="Times New Roman" w:hAnsi="Times New Roman" w:cs="Times New Roman"/>
          <w:sz w:val="28"/>
          <w:szCs w:val="28"/>
          <w:lang w:val="uk-UA"/>
        </w:rPr>
        <w:t xml:space="preserve"> О.П., </w:t>
      </w:r>
      <w:proofErr w:type="spellStart"/>
      <w:r w:rsidR="001E1585" w:rsidRPr="00730C6A">
        <w:rPr>
          <w:rFonts w:ascii="Times New Roman" w:hAnsi="Times New Roman" w:cs="Times New Roman"/>
          <w:sz w:val="28"/>
          <w:szCs w:val="28"/>
          <w:lang w:val="uk-UA"/>
        </w:rPr>
        <w:t>Шпельова</w:t>
      </w:r>
      <w:proofErr w:type="spellEnd"/>
      <w:r w:rsidR="001E1585" w:rsidRPr="00730C6A">
        <w:rPr>
          <w:rFonts w:ascii="Times New Roman" w:hAnsi="Times New Roman" w:cs="Times New Roman"/>
          <w:sz w:val="28"/>
          <w:szCs w:val="28"/>
          <w:lang w:val="uk-UA"/>
        </w:rPr>
        <w:t xml:space="preserve"> Ю.Ю., </w:t>
      </w:r>
      <w:proofErr w:type="spellStart"/>
      <w:r w:rsidR="001E1585" w:rsidRPr="00730C6A">
        <w:rPr>
          <w:rFonts w:ascii="Times New Roman" w:hAnsi="Times New Roman" w:cs="Times New Roman"/>
          <w:sz w:val="28"/>
          <w:szCs w:val="28"/>
          <w:lang w:val="uk-UA"/>
        </w:rPr>
        <w:t>Аліванцева</w:t>
      </w:r>
      <w:proofErr w:type="spellEnd"/>
      <w:r w:rsidR="001E1585" w:rsidRPr="00730C6A">
        <w:rPr>
          <w:rFonts w:ascii="Times New Roman" w:hAnsi="Times New Roman" w:cs="Times New Roman"/>
          <w:sz w:val="28"/>
          <w:szCs w:val="28"/>
          <w:lang w:val="uk-UA"/>
        </w:rPr>
        <w:t xml:space="preserve"> О.В– Пояснювальна записка проекту «Зони охорони пам'ятки історії національного значення – Будинок міської садиби ХІХ ст., де народилась О.П. Блаватська і жила династія Фадєєвих по вул. Князя Ярослава Мудрого, 11 в м. Дніпро» –56 с.</w:t>
      </w:r>
    </w:p>
    <w:p w14:paraId="52867709" w14:textId="6DF3D0F8" w:rsidR="008E6834" w:rsidRPr="00730C6A" w:rsidRDefault="008E6834" w:rsidP="008E6834">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38. «Концепція генерування архітектурного об’єкту у системі гібридного міського середовища на основі теорії метаболізму» Борцова І. С. магістрант, </w:t>
      </w:r>
      <w:proofErr w:type="spellStart"/>
      <w:r w:rsidRPr="00730C6A">
        <w:rPr>
          <w:rFonts w:ascii="Times New Roman" w:hAnsi="Times New Roman" w:cs="Times New Roman"/>
          <w:sz w:val="28"/>
          <w:szCs w:val="28"/>
          <w:lang w:val="uk-UA"/>
        </w:rPr>
        <w:t>Товстик</w:t>
      </w:r>
      <w:proofErr w:type="spellEnd"/>
      <w:r w:rsidRPr="00730C6A">
        <w:rPr>
          <w:rFonts w:ascii="Times New Roman" w:hAnsi="Times New Roman" w:cs="Times New Roman"/>
          <w:sz w:val="28"/>
          <w:szCs w:val="28"/>
          <w:lang w:val="uk-UA"/>
        </w:rPr>
        <w:t xml:space="preserve"> Т. М. доцент, Кафедра Дизайну та Реконструкції Архітектурного Середовища, ПДАБА.</w:t>
      </w:r>
    </w:p>
    <w:p w14:paraId="70FED66B" w14:textId="6C628D96" w:rsidR="00406FE7" w:rsidRPr="00730C6A" w:rsidRDefault="00406FE7" w:rsidP="00406FE7">
      <w:pPr>
        <w:spacing w:line="360" w:lineRule="auto"/>
        <w:jc w:val="both"/>
        <w:rPr>
          <w:rFonts w:ascii="Times New Roman" w:hAnsi="Times New Roman" w:cs="Times New Roman"/>
          <w:sz w:val="28"/>
          <w:szCs w:val="28"/>
          <w:lang w:val="uk-UA"/>
        </w:rPr>
      </w:pPr>
      <w:r w:rsidRPr="00730C6A">
        <w:rPr>
          <w:rFonts w:ascii="Times New Roman" w:hAnsi="Times New Roman" w:cs="Times New Roman"/>
          <w:sz w:val="28"/>
          <w:szCs w:val="28"/>
          <w:lang w:val="uk-UA"/>
        </w:rPr>
        <w:t xml:space="preserve">39. «Застосування інноваційних технологій при реорганізації історичного архітектурного простору» Борцова І. С. магістрант, </w:t>
      </w:r>
      <w:proofErr w:type="spellStart"/>
      <w:r w:rsidRPr="00730C6A">
        <w:rPr>
          <w:rFonts w:ascii="Times New Roman" w:hAnsi="Times New Roman" w:cs="Times New Roman"/>
          <w:sz w:val="28"/>
          <w:szCs w:val="28"/>
          <w:lang w:val="uk-UA"/>
        </w:rPr>
        <w:t>Товстик</w:t>
      </w:r>
      <w:proofErr w:type="spellEnd"/>
      <w:r w:rsidRPr="00730C6A">
        <w:rPr>
          <w:rFonts w:ascii="Times New Roman" w:hAnsi="Times New Roman" w:cs="Times New Roman"/>
          <w:sz w:val="28"/>
          <w:szCs w:val="28"/>
          <w:lang w:val="uk-UA"/>
        </w:rPr>
        <w:t xml:space="preserve"> Т. М. доцент, Кафедра Дизайну та Реконструкції Архітектурного Середовища, ПДАБА. </w:t>
      </w:r>
    </w:p>
    <w:p w14:paraId="110FFD37" w14:textId="77777777" w:rsidR="001E1585" w:rsidRPr="00730C6A" w:rsidRDefault="001E1585" w:rsidP="00955FE0">
      <w:pPr>
        <w:spacing w:line="360" w:lineRule="auto"/>
        <w:ind w:firstLine="567"/>
        <w:jc w:val="both"/>
        <w:rPr>
          <w:rFonts w:ascii="Times New Roman" w:hAnsi="Times New Roman" w:cs="Times New Roman"/>
          <w:sz w:val="28"/>
          <w:szCs w:val="28"/>
          <w:lang w:val="uk-UA"/>
        </w:rPr>
      </w:pPr>
    </w:p>
    <w:p w14:paraId="6B699379" w14:textId="77777777" w:rsidR="007D3648" w:rsidRPr="007D3648" w:rsidRDefault="007D3648" w:rsidP="007D3648">
      <w:pPr>
        <w:spacing w:line="360" w:lineRule="auto"/>
        <w:jc w:val="both"/>
        <w:rPr>
          <w:rFonts w:ascii="Times New Roman" w:hAnsi="Times New Roman" w:cs="Times New Roman"/>
          <w:sz w:val="28"/>
          <w:szCs w:val="28"/>
          <w:lang w:val="uk-UA"/>
        </w:rPr>
      </w:pPr>
    </w:p>
    <w:sectPr w:rsidR="007D3648" w:rsidRPr="007D3648" w:rsidSect="000F4EC5">
      <w:footerReference w:type="default" r:id="rId33"/>
      <w:pgSz w:w="12240" w:h="15840"/>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E2B82A" w14:textId="77777777" w:rsidR="005E64C2" w:rsidRDefault="005E64C2" w:rsidP="00F76330">
      <w:pPr>
        <w:spacing w:after="0" w:line="240" w:lineRule="auto"/>
      </w:pPr>
      <w:r>
        <w:separator/>
      </w:r>
    </w:p>
  </w:endnote>
  <w:endnote w:type="continuationSeparator" w:id="0">
    <w:p w14:paraId="3FD24F8B" w14:textId="77777777" w:rsidR="005E64C2" w:rsidRDefault="005E64C2" w:rsidP="00F763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370836"/>
      <w:docPartObj>
        <w:docPartGallery w:val="Page Numbers (Bottom of Page)"/>
        <w:docPartUnique/>
      </w:docPartObj>
    </w:sdtPr>
    <w:sdtContent>
      <w:p w14:paraId="677AF984" w14:textId="162E4661" w:rsidR="003F5B15" w:rsidRDefault="003F5B15">
        <w:pPr>
          <w:pStyle w:val="a9"/>
          <w:jc w:val="right"/>
        </w:pPr>
        <w:r>
          <w:fldChar w:fldCharType="begin"/>
        </w:r>
        <w:r>
          <w:instrText>PAGE   \* MERGEFORMAT</w:instrText>
        </w:r>
        <w:r>
          <w:fldChar w:fldCharType="separate"/>
        </w:r>
        <w:r w:rsidR="004E15F3" w:rsidRPr="004E15F3">
          <w:rPr>
            <w:noProof/>
            <w:lang w:val="ru-RU"/>
          </w:rPr>
          <w:t>23</w:t>
        </w:r>
        <w:r>
          <w:fldChar w:fldCharType="end"/>
        </w:r>
      </w:p>
    </w:sdtContent>
  </w:sdt>
  <w:p w14:paraId="08CE6F91" w14:textId="77777777" w:rsidR="003F5B15" w:rsidRDefault="003F5B15">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86C34C" w14:textId="77777777" w:rsidR="005E64C2" w:rsidRDefault="005E64C2" w:rsidP="00F76330">
      <w:pPr>
        <w:spacing w:after="0" w:line="240" w:lineRule="auto"/>
      </w:pPr>
      <w:r>
        <w:separator/>
      </w:r>
    </w:p>
  </w:footnote>
  <w:footnote w:type="continuationSeparator" w:id="0">
    <w:p w14:paraId="66001122" w14:textId="77777777" w:rsidR="005E64C2" w:rsidRDefault="005E64C2" w:rsidP="00F763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104A5"/>
    <w:multiLevelType w:val="multilevel"/>
    <w:tmpl w:val="CEA8A69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7416CCF"/>
    <w:multiLevelType w:val="multilevel"/>
    <w:tmpl w:val="3A30BDD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08030D4B"/>
    <w:multiLevelType w:val="hybridMultilevel"/>
    <w:tmpl w:val="E8F235A4"/>
    <w:lvl w:ilvl="0" w:tplc="895879FA">
      <w:start w:val="3"/>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15:restartNumberingAfterBreak="0">
    <w:nsid w:val="0A2E3C39"/>
    <w:multiLevelType w:val="multilevel"/>
    <w:tmpl w:val="CEA8A69C"/>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0B4C2333"/>
    <w:multiLevelType w:val="multilevel"/>
    <w:tmpl w:val="344EE778"/>
    <w:lvl w:ilvl="0">
      <w:start w:val="2"/>
      <w:numFmt w:val="decimal"/>
      <w:lvlText w:val="%1."/>
      <w:lvlJc w:val="left"/>
      <w:pPr>
        <w:ind w:left="450" w:hanging="450"/>
      </w:pPr>
      <w:rPr>
        <w:rFonts w:hint="default"/>
        <w:b w:val="0"/>
      </w:rPr>
    </w:lvl>
    <w:lvl w:ilvl="1">
      <w:start w:val="2"/>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800" w:hanging="180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5" w15:restartNumberingAfterBreak="0">
    <w:nsid w:val="0CB94B70"/>
    <w:multiLevelType w:val="hybridMultilevel"/>
    <w:tmpl w:val="22DCC10A"/>
    <w:lvl w:ilvl="0" w:tplc="365CE5C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 w15:restartNumberingAfterBreak="0">
    <w:nsid w:val="16AB6057"/>
    <w:multiLevelType w:val="hybridMultilevel"/>
    <w:tmpl w:val="3B34C01C"/>
    <w:lvl w:ilvl="0" w:tplc="E5323EB0">
      <w:start w:val="4"/>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29DD3C36"/>
    <w:multiLevelType w:val="hybridMultilevel"/>
    <w:tmpl w:val="AE8A6F78"/>
    <w:lvl w:ilvl="0" w:tplc="F5427E8E">
      <w:start w:val="4"/>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2A122454"/>
    <w:multiLevelType w:val="hybridMultilevel"/>
    <w:tmpl w:val="4176C3D8"/>
    <w:lvl w:ilvl="0" w:tplc="E3AE4ED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15:restartNumberingAfterBreak="0">
    <w:nsid w:val="2F660E48"/>
    <w:multiLevelType w:val="hybridMultilevel"/>
    <w:tmpl w:val="A2340B9C"/>
    <w:lvl w:ilvl="0" w:tplc="5EDCBB36">
      <w:start w:val="1"/>
      <w:numFmt w:val="decimal"/>
      <w:lvlText w:val="%1-"/>
      <w:lvlJc w:val="left"/>
      <w:pPr>
        <w:ind w:left="915" w:hanging="360"/>
      </w:pPr>
      <w:rPr>
        <w:rFonts w:hint="default"/>
      </w:rPr>
    </w:lvl>
    <w:lvl w:ilvl="1" w:tplc="04090019" w:tentative="1">
      <w:start w:val="1"/>
      <w:numFmt w:val="lowerLetter"/>
      <w:lvlText w:val="%2."/>
      <w:lvlJc w:val="left"/>
      <w:pPr>
        <w:ind w:left="1635" w:hanging="360"/>
      </w:pPr>
    </w:lvl>
    <w:lvl w:ilvl="2" w:tplc="0409001B" w:tentative="1">
      <w:start w:val="1"/>
      <w:numFmt w:val="lowerRoman"/>
      <w:lvlText w:val="%3."/>
      <w:lvlJc w:val="right"/>
      <w:pPr>
        <w:ind w:left="2355" w:hanging="180"/>
      </w:pPr>
    </w:lvl>
    <w:lvl w:ilvl="3" w:tplc="0409000F" w:tentative="1">
      <w:start w:val="1"/>
      <w:numFmt w:val="decimal"/>
      <w:lvlText w:val="%4."/>
      <w:lvlJc w:val="left"/>
      <w:pPr>
        <w:ind w:left="3075" w:hanging="360"/>
      </w:pPr>
    </w:lvl>
    <w:lvl w:ilvl="4" w:tplc="04090019" w:tentative="1">
      <w:start w:val="1"/>
      <w:numFmt w:val="lowerLetter"/>
      <w:lvlText w:val="%5."/>
      <w:lvlJc w:val="left"/>
      <w:pPr>
        <w:ind w:left="3795" w:hanging="360"/>
      </w:pPr>
    </w:lvl>
    <w:lvl w:ilvl="5" w:tplc="0409001B" w:tentative="1">
      <w:start w:val="1"/>
      <w:numFmt w:val="lowerRoman"/>
      <w:lvlText w:val="%6."/>
      <w:lvlJc w:val="right"/>
      <w:pPr>
        <w:ind w:left="4515" w:hanging="180"/>
      </w:pPr>
    </w:lvl>
    <w:lvl w:ilvl="6" w:tplc="0409000F" w:tentative="1">
      <w:start w:val="1"/>
      <w:numFmt w:val="decimal"/>
      <w:lvlText w:val="%7."/>
      <w:lvlJc w:val="left"/>
      <w:pPr>
        <w:ind w:left="5235" w:hanging="360"/>
      </w:pPr>
    </w:lvl>
    <w:lvl w:ilvl="7" w:tplc="04090019" w:tentative="1">
      <w:start w:val="1"/>
      <w:numFmt w:val="lowerLetter"/>
      <w:lvlText w:val="%8."/>
      <w:lvlJc w:val="left"/>
      <w:pPr>
        <w:ind w:left="5955" w:hanging="360"/>
      </w:pPr>
    </w:lvl>
    <w:lvl w:ilvl="8" w:tplc="0409001B" w:tentative="1">
      <w:start w:val="1"/>
      <w:numFmt w:val="lowerRoman"/>
      <w:lvlText w:val="%9."/>
      <w:lvlJc w:val="right"/>
      <w:pPr>
        <w:ind w:left="6675" w:hanging="180"/>
      </w:pPr>
    </w:lvl>
  </w:abstractNum>
  <w:abstractNum w:abstractNumId="10" w15:restartNumberingAfterBreak="0">
    <w:nsid w:val="30E167A5"/>
    <w:multiLevelType w:val="multilevel"/>
    <w:tmpl w:val="DD8A8C8C"/>
    <w:lvl w:ilvl="0">
      <w:start w:val="2"/>
      <w:numFmt w:val="decimal"/>
      <w:lvlText w:val="%1"/>
      <w:lvlJc w:val="left"/>
      <w:pPr>
        <w:ind w:left="375" w:hanging="375"/>
      </w:pPr>
      <w:rPr>
        <w:rFonts w:hint="default"/>
        <w:b w:val="0"/>
      </w:rPr>
    </w:lvl>
    <w:lvl w:ilvl="1">
      <w:start w:val="1"/>
      <w:numFmt w:val="decimal"/>
      <w:lvlText w:val="%1.%2"/>
      <w:lvlJc w:val="left"/>
      <w:pPr>
        <w:ind w:left="375" w:hanging="375"/>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2160" w:hanging="2160"/>
      </w:pPr>
      <w:rPr>
        <w:rFonts w:hint="default"/>
        <w:b w:val="0"/>
      </w:rPr>
    </w:lvl>
  </w:abstractNum>
  <w:abstractNum w:abstractNumId="11" w15:restartNumberingAfterBreak="0">
    <w:nsid w:val="3359185D"/>
    <w:multiLevelType w:val="hybridMultilevel"/>
    <w:tmpl w:val="3CF01904"/>
    <w:lvl w:ilvl="0" w:tplc="EE76CDE2">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3732333D"/>
    <w:multiLevelType w:val="multilevel"/>
    <w:tmpl w:val="C06CA6F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3FE5069B"/>
    <w:multiLevelType w:val="multilevel"/>
    <w:tmpl w:val="94E47250"/>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9452CFE"/>
    <w:multiLevelType w:val="hybridMultilevel"/>
    <w:tmpl w:val="82DCAC28"/>
    <w:lvl w:ilvl="0" w:tplc="6ED6616A">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5" w15:restartNumberingAfterBreak="0">
    <w:nsid w:val="536B7131"/>
    <w:multiLevelType w:val="multilevel"/>
    <w:tmpl w:val="87AC65CA"/>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59166F32"/>
    <w:multiLevelType w:val="hybridMultilevel"/>
    <w:tmpl w:val="29144FC4"/>
    <w:lvl w:ilvl="0" w:tplc="138E93F2">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7" w15:restartNumberingAfterBreak="0">
    <w:nsid w:val="5E3C75A6"/>
    <w:multiLevelType w:val="multilevel"/>
    <w:tmpl w:val="5C1628B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15:restartNumberingAfterBreak="0">
    <w:nsid w:val="704D15B2"/>
    <w:multiLevelType w:val="multilevel"/>
    <w:tmpl w:val="11A4FD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11"/>
  </w:num>
  <w:num w:numId="3">
    <w:abstractNumId w:val="12"/>
  </w:num>
  <w:num w:numId="4">
    <w:abstractNumId w:val="10"/>
  </w:num>
  <w:num w:numId="5">
    <w:abstractNumId w:val="4"/>
  </w:num>
  <w:num w:numId="6">
    <w:abstractNumId w:val="3"/>
  </w:num>
  <w:num w:numId="7">
    <w:abstractNumId w:val="13"/>
  </w:num>
  <w:num w:numId="8">
    <w:abstractNumId w:val="15"/>
  </w:num>
  <w:num w:numId="9">
    <w:abstractNumId w:val="18"/>
  </w:num>
  <w:num w:numId="10">
    <w:abstractNumId w:val="8"/>
  </w:num>
  <w:num w:numId="11">
    <w:abstractNumId w:val="5"/>
  </w:num>
  <w:num w:numId="12">
    <w:abstractNumId w:val="2"/>
  </w:num>
  <w:num w:numId="13">
    <w:abstractNumId w:val="16"/>
  </w:num>
  <w:num w:numId="14">
    <w:abstractNumId w:val="16"/>
  </w:num>
  <w:num w:numId="15">
    <w:abstractNumId w:val="6"/>
  </w:num>
  <w:num w:numId="16">
    <w:abstractNumId w:val="7"/>
  </w:num>
  <w:num w:numId="17">
    <w:abstractNumId w:val="1"/>
  </w:num>
  <w:num w:numId="18">
    <w:abstractNumId w:val="17"/>
  </w:num>
  <w:num w:numId="19">
    <w:abstractNumId w:val="14"/>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E15"/>
    <w:rsid w:val="000002A5"/>
    <w:rsid w:val="00000EF4"/>
    <w:rsid w:val="00003EC8"/>
    <w:rsid w:val="00006F7D"/>
    <w:rsid w:val="00015142"/>
    <w:rsid w:val="0002056C"/>
    <w:rsid w:val="000267BB"/>
    <w:rsid w:val="000300AA"/>
    <w:rsid w:val="00030E41"/>
    <w:rsid w:val="00033A02"/>
    <w:rsid w:val="00040411"/>
    <w:rsid w:val="00040CB7"/>
    <w:rsid w:val="00050AB1"/>
    <w:rsid w:val="00056C41"/>
    <w:rsid w:val="00060EB5"/>
    <w:rsid w:val="000636A3"/>
    <w:rsid w:val="00065DAA"/>
    <w:rsid w:val="00067B0C"/>
    <w:rsid w:val="000703FD"/>
    <w:rsid w:val="00071A1C"/>
    <w:rsid w:val="00073058"/>
    <w:rsid w:val="00073ECB"/>
    <w:rsid w:val="00074DF5"/>
    <w:rsid w:val="00077429"/>
    <w:rsid w:val="000809BE"/>
    <w:rsid w:val="00083BC9"/>
    <w:rsid w:val="0008656F"/>
    <w:rsid w:val="0009125A"/>
    <w:rsid w:val="000912A2"/>
    <w:rsid w:val="00095262"/>
    <w:rsid w:val="00095640"/>
    <w:rsid w:val="000A040C"/>
    <w:rsid w:val="000A10D1"/>
    <w:rsid w:val="000A2F78"/>
    <w:rsid w:val="000A5BD3"/>
    <w:rsid w:val="000C0AF9"/>
    <w:rsid w:val="000C21A9"/>
    <w:rsid w:val="000C387A"/>
    <w:rsid w:val="000C3F0A"/>
    <w:rsid w:val="000C6CE2"/>
    <w:rsid w:val="000C78B7"/>
    <w:rsid w:val="000D06D6"/>
    <w:rsid w:val="000D4E15"/>
    <w:rsid w:val="000D6713"/>
    <w:rsid w:val="000D7556"/>
    <w:rsid w:val="000D7936"/>
    <w:rsid w:val="000E2396"/>
    <w:rsid w:val="000E2F1F"/>
    <w:rsid w:val="000E7FEE"/>
    <w:rsid w:val="000F0ADD"/>
    <w:rsid w:val="000F163B"/>
    <w:rsid w:val="000F2422"/>
    <w:rsid w:val="000F4EC5"/>
    <w:rsid w:val="000F70D5"/>
    <w:rsid w:val="00101084"/>
    <w:rsid w:val="00104B41"/>
    <w:rsid w:val="00105D47"/>
    <w:rsid w:val="00107B1C"/>
    <w:rsid w:val="00107D9A"/>
    <w:rsid w:val="0011558B"/>
    <w:rsid w:val="00117AE4"/>
    <w:rsid w:val="00123CDA"/>
    <w:rsid w:val="00125F31"/>
    <w:rsid w:val="001269AE"/>
    <w:rsid w:val="00131066"/>
    <w:rsid w:val="001328E3"/>
    <w:rsid w:val="00132EEF"/>
    <w:rsid w:val="00133EE6"/>
    <w:rsid w:val="00134B20"/>
    <w:rsid w:val="00144C00"/>
    <w:rsid w:val="0015500F"/>
    <w:rsid w:val="001552C0"/>
    <w:rsid w:val="00155AB4"/>
    <w:rsid w:val="00157D0B"/>
    <w:rsid w:val="00160D32"/>
    <w:rsid w:val="00160F3F"/>
    <w:rsid w:val="001637BC"/>
    <w:rsid w:val="00166DB8"/>
    <w:rsid w:val="00171020"/>
    <w:rsid w:val="00171C4E"/>
    <w:rsid w:val="00174FEB"/>
    <w:rsid w:val="00177F3B"/>
    <w:rsid w:val="001A7239"/>
    <w:rsid w:val="001B00A5"/>
    <w:rsid w:val="001B02C2"/>
    <w:rsid w:val="001B336C"/>
    <w:rsid w:val="001B4D15"/>
    <w:rsid w:val="001B59A2"/>
    <w:rsid w:val="001B7B34"/>
    <w:rsid w:val="001B7C60"/>
    <w:rsid w:val="001C4405"/>
    <w:rsid w:val="001C4FE1"/>
    <w:rsid w:val="001C5EFA"/>
    <w:rsid w:val="001D199E"/>
    <w:rsid w:val="001D4A94"/>
    <w:rsid w:val="001D68BC"/>
    <w:rsid w:val="001E131B"/>
    <w:rsid w:val="001E1585"/>
    <w:rsid w:val="001E1E25"/>
    <w:rsid w:val="001E3250"/>
    <w:rsid w:val="001E505C"/>
    <w:rsid w:val="001E5124"/>
    <w:rsid w:val="001E6293"/>
    <w:rsid w:val="001F070B"/>
    <w:rsid w:val="001F308F"/>
    <w:rsid w:val="00212C79"/>
    <w:rsid w:val="00215D82"/>
    <w:rsid w:val="00216EE2"/>
    <w:rsid w:val="00221E3D"/>
    <w:rsid w:val="002250E6"/>
    <w:rsid w:val="002259B6"/>
    <w:rsid w:val="00226FF7"/>
    <w:rsid w:val="00227BCF"/>
    <w:rsid w:val="00232889"/>
    <w:rsid w:val="00235876"/>
    <w:rsid w:val="002404FE"/>
    <w:rsid w:val="00240C73"/>
    <w:rsid w:val="00257C9D"/>
    <w:rsid w:val="00260E1C"/>
    <w:rsid w:val="00261B6C"/>
    <w:rsid w:val="002625A6"/>
    <w:rsid w:val="0027316B"/>
    <w:rsid w:val="00273230"/>
    <w:rsid w:val="002743CA"/>
    <w:rsid w:val="00283389"/>
    <w:rsid w:val="00284EB9"/>
    <w:rsid w:val="00286BAA"/>
    <w:rsid w:val="00287E09"/>
    <w:rsid w:val="00291049"/>
    <w:rsid w:val="002927D9"/>
    <w:rsid w:val="00292CAF"/>
    <w:rsid w:val="002944AF"/>
    <w:rsid w:val="002A02E5"/>
    <w:rsid w:val="002A2B59"/>
    <w:rsid w:val="002A5096"/>
    <w:rsid w:val="002A5C95"/>
    <w:rsid w:val="002B552F"/>
    <w:rsid w:val="002C1A9A"/>
    <w:rsid w:val="002C264B"/>
    <w:rsid w:val="002C550E"/>
    <w:rsid w:val="002C6B7E"/>
    <w:rsid w:val="002C76F7"/>
    <w:rsid w:val="002E411E"/>
    <w:rsid w:val="002F08C4"/>
    <w:rsid w:val="002F2C7B"/>
    <w:rsid w:val="002F6DE1"/>
    <w:rsid w:val="002F7513"/>
    <w:rsid w:val="00301F11"/>
    <w:rsid w:val="003059AD"/>
    <w:rsid w:val="00307DFA"/>
    <w:rsid w:val="00313409"/>
    <w:rsid w:val="003217A9"/>
    <w:rsid w:val="00321AF1"/>
    <w:rsid w:val="00324CD5"/>
    <w:rsid w:val="003262C9"/>
    <w:rsid w:val="003263A2"/>
    <w:rsid w:val="00330385"/>
    <w:rsid w:val="00331E7E"/>
    <w:rsid w:val="0033690C"/>
    <w:rsid w:val="00341673"/>
    <w:rsid w:val="00346BCE"/>
    <w:rsid w:val="00350EFB"/>
    <w:rsid w:val="00361158"/>
    <w:rsid w:val="00362522"/>
    <w:rsid w:val="0036442D"/>
    <w:rsid w:val="00364EF1"/>
    <w:rsid w:val="00365DE5"/>
    <w:rsid w:val="00367753"/>
    <w:rsid w:val="00367755"/>
    <w:rsid w:val="003706CC"/>
    <w:rsid w:val="003734DB"/>
    <w:rsid w:val="00374759"/>
    <w:rsid w:val="00380336"/>
    <w:rsid w:val="00380F5E"/>
    <w:rsid w:val="0038137C"/>
    <w:rsid w:val="00381E70"/>
    <w:rsid w:val="00383888"/>
    <w:rsid w:val="00383BA5"/>
    <w:rsid w:val="00383D04"/>
    <w:rsid w:val="0038799A"/>
    <w:rsid w:val="00387C1E"/>
    <w:rsid w:val="00391216"/>
    <w:rsid w:val="003947D6"/>
    <w:rsid w:val="003977ED"/>
    <w:rsid w:val="003A1A3C"/>
    <w:rsid w:val="003A2830"/>
    <w:rsid w:val="003A4F40"/>
    <w:rsid w:val="003B0F4F"/>
    <w:rsid w:val="003B2B6F"/>
    <w:rsid w:val="003B327D"/>
    <w:rsid w:val="003B330C"/>
    <w:rsid w:val="003B676F"/>
    <w:rsid w:val="003B79AB"/>
    <w:rsid w:val="003C1841"/>
    <w:rsid w:val="003C5B69"/>
    <w:rsid w:val="003C71F4"/>
    <w:rsid w:val="003C74B2"/>
    <w:rsid w:val="003D1670"/>
    <w:rsid w:val="003E06B4"/>
    <w:rsid w:val="003F0AE9"/>
    <w:rsid w:val="003F5B15"/>
    <w:rsid w:val="00406161"/>
    <w:rsid w:val="00406649"/>
    <w:rsid w:val="0040689E"/>
    <w:rsid w:val="00406FE7"/>
    <w:rsid w:val="004117C8"/>
    <w:rsid w:val="00411DE5"/>
    <w:rsid w:val="0041234B"/>
    <w:rsid w:val="00412843"/>
    <w:rsid w:val="00414370"/>
    <w:rsid w:val="0041764C"/>
    <w:rsid w:val="00420040"/>
    <w:rsid w:val="00421AAA"/>
    <w:rsid w:val="00423728"/>
    <w:rsid w:val="004249A8"/>
    <w:rsid w:val="00426157"/>
    <w:rsid w:val="004268F1"/>
    <w:rsid w:val="00426CF5"/>
    <w:rsid w:val="004329AE"/>
    <w:rsid w:val="004332ED"/>
    <w:rsid w:val="00435B13"/>
    <w:rsid w:val="00435E9F"/>
    <w:rsid w:val="004439E7"/>
    <w:rsid w:val="00445E92"/>
    <w:rsid w:val="00447E52"/>
    <w:rsid w:val="00451DC1"/>
    <w:rsid w:val="00451F73"/>
    <w:rsid w:val="004532F5"/>
    <w:rsid w:val="004620D9"/>
    <w:rsid w:val="00464E19"/>
    <w:rsid w:val="00465BA8"/>
    <w:rsid w:val="00467D12"/>
    <w:rsid w:val="0047011A"/>
    <w:rsid w:val="0047343D"/>
    <w:rsid w:val="0047563D"/>
    <w:rsid w:val="0047666A"/>
    <w:rsid w:val="0047725F"/>
    <w:rsid w:val="004900A2"/>
    <w:rsid w:val="00490ED2"/>
    <w:rsid w:val="00491CDC"/>
    <w:rsid w:val="00493A40"/>
    <w:rsid w:val="00493AB8"/>
    <w:rsid w:val="004A6A7F"/>
    <w:rsid w:val="004B7BA1"/>
    <w:rsid w:val="004B7D09"/>
    <w:rsid w:val="004C3BBF"/>
    <w:rsid w:val="004C5F81"/>
    <w:rsid w:val="004C6868"/>
    <w:rsid w:val="004D3052"/>
    <w:rsid w:val="004D3383"/>
    <w:rsid w:val="004D3448"/>
    <w:rsid w:val="004D3545"/>
    <w:rsid w:val="004D4E41"/>
    <w:rsid w:val="004D682C"/>
    <w:rsid w:val="004E15F3"/>
    <w:rsid w:val="004E1D37"/>
    <w:rsid w:val="004E33E3"/>
    <w:rsid w:val="004E74EC"/>
    <w:rsid w:val="004F3E60"/>
    <w:rsid w:val="004F4D39"/>
    <w:rsid w:val="004F5C39"/>
    <w:rsid w:val="004F62D2"/>
    <w:rsid w:val="005008D1"/>
    <w:rsid w:val="00510DC3"/>
    <w:rsid w:val="005174E6"/>
    <w:rsid w:val="00522230"/>
    <w:rsid w:val="005243C7"/>
    <w:rsid w:val="0052459A"/>
    <w:rsid w:val="005272EF"/>
    <w:rsid w:val="00527D19"/>
    <w:rsid w:val="005361EC"/>
    <w:rsid w:val="005419A8"/>
    <w:rsid w:val="00544CF2"/>
    <w:rsid w:val="005451B5"/>
    <w:rsid w:val="00554A33"/>
    <w:rsid w:val="005627E6"/>
    <w:rsid w:val="00564C54"/>
    <w:rsid w:val="005674E5"/>
    <w:rsid w:val="005739BD"/>
    <w:rsid w:val="00574918"/>
    <w:rsid w:val="00575F54"/>
    <w:rsid w:val="00584AEE"/>
    <w:rsid w:val="00590AD9"/>
    <w:rsid w:val="00597CCE"/>
    <w:rsid w:val="005A0FD2"/>
    <w:rsid w:val="005A373C"/>
    <w:rsid w:val="005A3EA0"/>
    <w:rsid w:val="005A52EA"/>
    <w:rsid w:val="005A5D49"/>
    <w:rsid w:val="005B56E5"/>
    <w:rsid w:val="005B6234"/>
    <w:rsid w:val="005B7221"/>
    <w:rsid w:val="005C2A9A"/>
    <w:rsid w:val="005C6E5C"/>
    <w:rsid w:val="005D1280"/>
    <w:rsid w:val="005D25DF"/>
    <w:rsid w:val="005D3872"/>
    <w:rsid w:val="005D3C21"/>
    <w:rsid w:val="005E30CD"/>
    <w:rsid w:val="005E5621"/>
    <w:rsid w:val="005E619E"/>
    <w:rsid w:val="005E64C2"/>
    <w:rsid w:val="005F06C8"/>
    <w:rsid w:val="005F1FFB"/>
    <w:rsid w:val="00603104"/>
    <w:rsid w:val="00603122"/>
    <w:rsid w:val="00606772"/>
    <w:rsid w:val="006069E9"/>
    <w:rsid w:val="00615523"/>
    <w:rsid w:val="00623B81"/>
    <w:rsid w:val="00624E2D"/>
    <w:rsid w:val="006268E1"/>
    <w:rsid w:val="006269A0"/>
    <w:rsid w:val="006453CD"/>
    <w:rsid w:val="00645503"/>
    <w:rsid w:val="00650CBF"/>
    <w:rsid w:val="00661BC4"/>
    <w:rsid w:val="006654C4"/>
    <w:rsid w:val="00673664"/>
    <w:rsid w:val="00674400"/>
    <w:rsid w:val="00675E39"/>
    <w:rsid w:val="00675EB0"/>
    <w:rsid w:val="0067606D"/>
    <w:rsid w:val="00677FCC"/>
    <w:rsid w:val="00687F2F"/>
    <w:rsid w:val="00691B8B"/>
    <w:rsid w:val="0069455B"/>
    <w:rsid w:val="006B1409"/>
    <w:rsid w:val="006B2528"/>
    <w:rsid w:val="006B51E3"/>
    <w:rsid w:val="006B6910"/>
    <w:rsid w:val="006C1632"/>
    <w:rsid w:val="006C222F"/>
    <w:rsid w:val="006C5B00"/>
    <w:rsid w:val="006D2882"/>
    <w:rsid w:val="006D2AAF"/>
    <w:rsid w:val="006D708E"/>
    <w:rsid w:val="006D7216"/>
    <w:rsid w:val="006E578E"/>
    <w:rsid w:val="006E72D8"/>
    <w:rsid w:val="006F14EF"/>
    <w:rsid w:val="006F1E72"/>
    <w:rsid w:val="006F2BDE"/>
    <w:rsid w:val="006F2D8D"/>
    <w:rsid w:val="006F464D"/>
    <w:rsid w:val="006F67C1"/>
    <w:rsid w:val="006F7891"/>
    <w:rsid w:val="00710D10"/>
    <w:rsid w:val="00711636"/>
    <w:rsid w:val="00711D4D"/>
    <w:rsid w:val="007136A8"/>
    <w:rsid w:val="007159C4"/>
    <w:rsid w:val="007164DF"/>
    <w:rsid w:val="00716B5E"/>
    <w:rsid w:val="00716E5C"/>
    <w:rsid w:val="00720F43"/>
    <w:rsid w:val="00721314"/>
    <w:rsid w:val="00721356"/>
    <w:rsid w:val="00722C98"/>
    <w:rsid w:val="00727A08"/>
    <w:rsid w:val="00730239"/>
    <w:rsid w:val="00730C6A"/>
    <w:rsid w:val="00731174"/>
    <w:rsid w:val="00735C58"/>
    <w:rsid w:val="00745BC1"/>
    <w:rsid w:val="007567A7"/>
    <w:rsid w:val="00760362"/>
    <w:rsid w:val="007604B7"/>
    <w:rsid w:val="00765A7A"/>
    <w:rsid w:val="0077123F"/>
    <w:rsid w:val="00773317"/>
    <w:rsid w:val="00773E52"/>
    <w:rsid w:val="00775865"/>
    <w:rsid w:val="007807A9"/>
    <w:rsid w:val="007848A2"/>
    <w:rsid w:val="00785535"/>
    <w:rsid w:val="00786F2B"/>
    <w:rsid w:val="00790C88"/>
    <w:rsid w:val="007916C3"/>
    <w:rsid w:val="00794026"/>
    <w:rsid w:val="007B1D2D"/>
    <w:rsid w:val="007B1DFA"/>
    <w:rsid w:val="007B461F"/>
    <w:rsid w:val="007B788E"/>
    <w:rsid w:val="007B7CDF"/>
    <w:rsid w:val="007C5CC1"/>
    <w:rsid w:val="007D15CB"/>
    <w:rsid w:val="007D203D"/>
    <w:rsid w:val="007D3648"/>
    <w:rsid w:val="007D5AA3"/>
    <w:rsid w:val="007D5AEE"/>
    <w:rsid w:val="007D5F85"/>
    <w:rsid w:val="007E5571"/>
    <w:rsid w:val="007E5DFD"/>
    <w:rsid w:val="007E792E"/>
    <w:rsid w:val="007E7A26"/>
    <w:rsid w:val="007F1511"/>
    <w:rsid w:val="007F6167"/>
    <w:rsid w:val="007F65F1"/>
    <w:rsid w:val="007F6B58"/>
    <w:rsid w:val="007F73DF"/>
    <w:rsid w:val="008079DA"/>
    <w:rsid w:val="0081002C"/>
    <w:rsid w:val="0081113E"/>
    <w:rsid w:val="00811312"/>
    <w:rsid w:val="00812778"/>
    <w:rsid w:val="008205AF"/>
    <w:rsid w:val="00822E5C"/>
    <w:rsid w:val="00825AE7"/>
    <w:rsid w:val="00827CD7"/>
    <w:rsid w:val="00835AA5"/>
    <w:rsid w:val="00836739"/>
    <w:rsid w:val="00837C13"/>
    <w:rsid w:val="00840E23"/>
    <w:rsid w:val="00842F3B"/>
    <w:rsid w:val="00847191"/>
    <w:rsid w:val="0084764B"/>
    <w:rsid w:val="0085127F"/>
    <w:rsid w:val="00851D48"/>
    <w:rsid w:val="00851E59"/>
    <w:rsid w:val="00860CFB"/>
    <w:rsid w:val="0086345A"/>
    <w:rsid w:val="008642EB"/>
    <w:rsid w:val="00867349"/>
    <w:rsid w:val="008674B4"/>
    <w:rsid w:val="0087421D"/>
    <w:rsid w:val="00876AE0"/>
    <w:rsid w:val="00881303"/>
    <w:rsid w:val="00881616"/>
    <w:rsid w:val="00881E1B"/>
    <w:rsid w:val="00885521"/>
    <w:rsid w:val="008909BD"/>
    <w:rsid w:val="008925BD"/>
    <w:rsid w:val="00892F54"/>
    <w:rsid w:val="008932E0"/>
    <w:rsid w:val="00893315"/>
    <w:rsid w:val="00894390"/>
    <w:rsid w:val="008946E5"/>
    <w:rsid w:val="008975A2"/>
    <w:rsid w:val="00897E4A"/>
    <w:rsid w:val="008A1E1B"/>
    <w:rsid w:val="008A311F"/>
    <w:rsid w:val="008A3268"/>
    <w:rsid w:val="008A5393"/>
    <w:rsid w:val="008B198A"/>
    <w:rsid w:val="008B5F65"/>
    <w:rsid w:val="008C1512"/>
    <w:rsid w:val="008C3913"/>
    <w:rsid w:val="008C5754"/>
    <w:rsid w:val="008D1586"/>
    <w:rsid w:val="008D3DD3"/>
    <w:rsid w:val="008D6765"/>
    <w:rsid w:val="008E21B8"/>
    <w:rsid w:val="008E6834"/>
    <w:rsid w:val="008F00D6"/>
    <w:rsid w:val="008F0FE3"/>
    <w:rsid w:val="008F6CB8"/>
    <w:rsid w:val="008F7497"/>
    <w:rsid w:val="0090065A"/>
    <w:rsid w:val="0090088B"/>
    <w:rsid w:val="00901115"/>
    <w:rsid w:val="00902845"/>
    <w:rsid w:val="009109D8"/>
    <w:rsid w:val="00915CC9"/>
    <w:rsid w:val="00921575"/>
    <w:rsid w:val="00923646"/>
    <w:rsid w:val="00927452"/>
    <w:rsid w:val="00931316"/>
    <w:rsid w:val="00931B94"/>
    <w:rsid w:val="0094156F"/>
    <w:rsid w:val="00955FE0"/>
    <w:rsid w:val="009602D3"/>
    <w:rsid w:val="00964BD0"/>
    <w:rsid w:val="00967C75"/>
    <w:rsid w:val="00971726"/>
    <w:rsid w:val="00971D54"/>
    <w:rsid w:val="00981AD0"/>
    <w:rsid w:val="00982C36"/>
    <w:rsid w:val="00985A05"/>
    <w:rsid w:val="009870B5"/>
    <w:rsid w:val="00990E91"/>
    <w:rsid w:val="00992308"/>
    <w:rsid w:val="00994C12"/>
    <w:rsid w:val="00997462"/>
    <w:rsid w:val="009979C7"/>
    <w:rsid w:val="00997ADD"/>
    <w:rsid w:val="009A211D"/>
    <w:rsid w:val="009A43B0"/>
    <w:rsid w:val="009B3412"/>
    <w:rsid w:val="009B5DD1"/>
    <w:rsid w:val="009D04D4"/>
    <w:rsid w:val="009D0CE0"/>
    <w:rsid w:val="009D1320"/>
    <w:rsid w:val="009D2BAB"/>
    <w:rsid w:val="009E2AF8"/>
    <w:rsid w:val="009E3638"/>
    <w:rsid w:val="009E54C9"/>
    <w:rsid w:val="009E62EA"/>
    <w:rsid w:val="009F0554"/>
    <w:rsid w:val="009F203A"/>
    <w:rsid w:val="009F583F"/>
    <w:rsid w:val="00A01CE0"/>
    <w:rsid w:val="00A0532A"/>
    <w:rsid w:val="00A05AA2"/>
    <w:rsid w:val="00A20D08"/>
    <w:rsid w:val="00A267D9"/>
    <w:rsid w:val="00A32931"/>
    <w:rsid w:val="00A360C2"/>
    <w:rsid w:val="00A56C6B"/>
    <w:rsid w:val="00A61D8E"/>
    <w:rsid w:val="00A67793"/>
    <w:rsid w:val="00A70291"/>
    <w:rsid w:val="00A71079"/>
    <w:rsid w:val="00A725A0"/>
    <w:rsid w:val="00A72CC1"/>
    <w:rsid w:val="00A739BD"/>
    <w:rsid w:val="00A74572"/>
    <w:rsid w:val="00A75E46"/>
    <w:rsid w:val="00A8024E"/>
    <w:rsid w:val="00A8152F"/>
    <w:rsid w:val="00A816EE"/>
    <w:rsid w:val="00A82AB5"/>
    <w:rsid w:val="00A93537"/>
    <w:rsid w:val="00A961D1"/>
    <w:rsid w:val="00AA31A4"/>
    <w:rsid w:val="00AB0A34"/>
    <w:rsid w:val="00AB3AC9"/>
    <w:rsid w:val="00AC3ABA"/>
    <w:rsid w:val="00AC6AE0"/>
    <w:rsid w:val="00AC74D7"/>
    <w:rsid w:val="00AC7EC9"/>
    <w:rsid w:val="00AD2D28"/>
    <w:rsid w:val="00AD3327"/>
    <w:rsid w:val="00AD5925"/>
    <w:rsid w:val="00AD614B"/>
    <w:rsid w:val="00AD6689"/>
    <w:rsid w:val="00AD6E4B"/>
    <w:rsid w:val="00AE00AA"/>
    <w:rsid w:val="00AE0741"/>
    <w:rsid w:val="00AE3366"/>
    <w:rsid w:val="00AE340A"/>
    <w:rsid w:val="00AE3426"/>
    <w:rsid w:val="00AF653A"/>
    <w:rsid w:val="00B00BF1"/>
    <w:rsid w:val="00B014F9"/>
    <w:rsid w:val="00B131C5"/>
    <w:rsid w:val="00B20A71"/>
    <w:rsid w:val="00B21EA4"/>
    <w:rsid w:val="00B23074"/>
    <w:rsid w:val="00B24524"/>
    <w:rsid w:val="00B2630B"/>
    <w:rsid w:val="00B31982"/>
    <w:rsid w:val="00B31C58"/>
    <w:rsid w:val="00B31FCD"/>
    <w:rsid w:val="00B41050"/>
    <w:rsid w:val="00B47B53"/>
    <w:rsid w:val="00B50C42"/>
    <w:rsid w:val="00B534FB"/>
    <w:rsid w:val="00B54211"/>
    <w:rsid w:val="00B62054"/>
    <w:rsid w:val="00B72861"/>
    <w:rsid w:val="00B82CDF"/>
    <w:rsid w:val="00B834E4"/>
    <w:rsid w:val="00B862E2"/>
    <w:rsid w:val="00B87900"/>
    <w:rsid w:val="00B87E20"/>
    <w:rsid w:val="00B90CDC"/>
    <w:rsid w:val="00B910C8"/>
    <w:rsid w:val="00B92086"/>
    <w:rsid w:val="00B94D69"/>
    <w:rsid w:val="00B95C79"/>
    <w:rsid w:val="00B96BC7"/>
    <w:rsid w:val="00B9744A"/>
    <w:rsid w:val="00B97EE6"/>
    <w:rsid w:val="00BA1857"/>
    <w:rsid w:val="00BB6813"/>
    <w:rsid w:val="00BB7035"/>
    <w:rsid w:val="00BC239D"/>
    <w:rsid w:val="00BC2995"/>
    <w:rsid w:val="00BC2B64"/>
    <w:rsid w:val="00BC3C4E"/>
    <w:rsid w:val="00BC761A"/>
    <w:rsid w:val="00BD1DF3"/>
    <w:rsid w:val="00BD4534"/>
    <w:rsid w:val="00BD7863"/>
    <w:rsid w:val="00BD7EA6"/>
    <w:rsid w:val="00BE2582"/>
    <w:rsid w:val="00BE53B8"/>
    <w:rsid w:val="00BE6ECD"/>
    <w:rsid w:val="00BF31DA"/>
    <w:rsid w:val="00BF61F6"/>
    <w:rsid w:val="00C04001"/>
    <w:rsid w:val="00C06B21"/>
    <w:rsid w:val="00C07D46"/>
    <w:rsid w:val="00C15E99"/>
    <w:rsid w:val="00C1655B"/>
    <w:rsid w:val="00C22B92"/>
    <w:rsid w:val="00C23B1C"/>
    <w:rsid w:val="00C25535"/>
    <w:rsid w:val="00C303E4"/>
    <w:rsid w:val="00C31DC6"/>
    <w:rsid w:val="00C43480"/>
    <w:rsid w:val="00C529FE"/>
    <w:rsid w:val="00C53049"/>
    <w:rsid w:val="00C53616"/>
    <w:rsid w:val="00C62117"/>
    <w:rsid w:val="00C62141"/>
    <w:rsid w:val="00C646B8"/>
    <w:rsid w:val="00C743F5"/>
    <w:rsid w:val="00C75FC4"/>
    <w:rsid w:val="00C83067"/>
    <w:rsid w:val="00C945CB"/>
    <w:rsid w:val="00CA36A9"/>
    <w:rsid w:val="00CA482B"/>
    <w:rsid w:val="00CA5E80"/>
    <w:rsid w:val="00CA6722"/>
    <w:rsid w:val="00CB3B56"/>
    <w:rsid w:val="00CB4F10"/>
    <w:rsid w:val="00CC24BF"/>
    <w:rsid w:val="00CD77CA"/>
    <w:rsid w:val="00CE282A"/>
    <w:rsid w:val="00CE534D"/>
    <w:rsid w:val="00CE5C84"/>
    <w:rsid w:val="00CE60F4"/>
    <w:rsid w:val="00CF1644"/>
    <w:rsid w:val="00CF466B"/>
    <w:rsid w:val="00CF49A9"/>
    <w:rsid w:val="00D00D5D"/>
    <w:rsid w:val="00D00D85"/>
    <w:rsid w:val="00D117D1"/>
    <w:rsid w:val="00D24630"/>
    <w:rsid w:val="00D24DA8"/>
    <w:rsid w:val="00D32CA0"/>
    <w:rsid w:val="00D34D2F"/>
    <w:rsid w:val="00D357EF"/>
    <w:rsid w:val="00D35BAB"/>
    <w:rsid w:val="00D406DC"/>
    <w:rsid w:val="00D40EDE"/>
    <w:rsid w:val="00D4654B"/>
    <w:rsid w:val="00D46555"/>
    <w:rsid w:val="00D5652C"/>
    <w:rsid w:val="00D62BE8"/>
    <w:rsid w:val="00D62CB0"/>
    <w:rsid w:val="00D6376C"/>
    <w:rsid w:val="00D7167E"/>
    <w:rsid w:val="00D813C1"/>
    <w:rsid w:val="00D82532"/>
    <w:rsid w:val="00D85109"/>
    <w:rsid w:val="00D87699"/>
    <w:rsid w:val="00D918F9"/>
    <w:rsid w:val="00D963D2"/>
    <w:rsid w:val="00DA31E4"/>
    <w:rsid w:val="00DA582D"/>
    <w:rsid w:val="00DA662E"/>
    <w:rsid w:val="00DA7113"/>
    <w:rsid w:val="00DA731A"/>
    <w:rsid w:val="00DB37D8"/>
    <w:rsid w:val="00DB4523"/>
    <w:rsid w:val="00DB5E55"/>
    <w:rsid w:val="00DC1348"/>
    <w:rsid w:val="00DC620C"/>
    <w:rsid w:val="00DD2C82"/>
    <w:rsid w:val="00DD6B35"/>
    <w:rsid w:val="00DD7BF7"/>
    <w:rsid w:val="00DF0013"/>
    <w:rsid w:val="00DF68A2"/>
    <w:rsid w:val="00DF7609"/>
    <w:rsid w:val="00E02CE6"/>
    <w:rsid w:val="00E03C74"/>
    <w:rsid w:val="00E047BA"/>
    <w:rsid w:val="00E05DC1"/>
    <w:rsid w:val="00E110B2"/>
    <w:rsid w:val="00E13222"/>
    <w:rsid w:val="00E16D31"/>
    <w:rsid w:val="00E172B5"/>
    <w:rsid w:val="00E224DA"/>
    <w:rsid w:val="00E23E11"/>
    <w:rsid w:val="00E270F9"/>
    <w:rsid w:val="00E30738"/>
    <w:rsid w:val="00E30E7B"/>
    <w:rsid w:val="00E3290C"/>
    <w:rsid w:val="00E33CFF"/>
    <w:rsid w:val="00E43469"/>
    <w:rsid w:val="00E46A40"/>
    <w:rsid w:val="00E51503"/>
    <w:rsid w:val="00E70160"/>
    <w:rsid w:val="00E7775F"/>
    <w:rsid w:val="00E81EE4"/>
    <w:rsid w:val="00E83F68"/>
    <w:rsid w:val="00E84557"/>
    <w:rsid w:val="00E8789C"/>
    <w:rsid w:val="00E96243"/>
    <w:rsid w:val="00EA1FE2"/>
    <w:rsid w:val="00EA204F"/>
    <w:rsid w:val="00EA4E2D"/>
    <w:rsid w:val="00EB4553"/>
    <w:rsid w:val="00EB5F4B"/>
    <w:rsid w:val="00EB74A5"/>
    <w:rsid w:val="00EC1E28"/>
    <w:rsid w:val="00EC6069"/>
    <w:rsid w:val="00EC7562"/>
    <w:rsid w:val="00ED2781"/>
    <w:rsid w:val="00EE0677"/>
    <w:rsid w:val="00EE5658"/>
    <w:rsid w:val="00EF23A4"/>
    <w:rsid w:val="00EF25F1"/>
    <w:rsid w:val="00EF320B"/>
    <w:rsid w:val="00EF5395"/>
    <w:rsid w:val="00F05524"/>
    <w:rsid w:val="00F05E69"/>
    <w:rsid w:val="00F07FA5"/>
    <w:rsid w:val="00F129A6"/>
    <w:rsid w:val="00F147AE"/>
    <w:rsid w:val="00F14C89"/>
    <w:rsid w:val="00F14E55"/>
    <w:rsid w:val="00F23560"/>
    <w:rsid w:val="00F23D76"/>
    <w:rsid w:val="00F24868"/>
    <w:rsid w:val="00F32D88"/>
    <w:rsid w:val="00F333BF"/>
    <w:rsid w:val="00F36F7D"/>
    <w:rsid w:val="00F3757C"/>
    <w:rsid w:val="00F37F44"/>
    <w:rsid w:val="00F41523"/>
    <w:rsid w:val="00F42FB2"/>
    <w:rsid w:val="00F45AE3"/>
    <w:rsid w:val="00F469AF"/>
    <w:rsid w:val="00F46AC5"/>
    <w:rsid w:val="00F55E03"/>
    <w:rsid w:val="00F56EE9"/>
    <w:rsid w:val="00F6154C"/>
    <w:rsid w:val="00F63F06"/>
    <w:rsid w:val="00F71B38"/>
    <w:rsid w:val="00F73028"/>
    <w:rsid w:val="00F76330"/>
    <w:rsid w:val="00F76F98"/>
    <w:rsid w:val="00F778AA"/>
    <w:rsid w:val="00F84C91"/>
    <w:rsid w:val="00F854B8"/>
    <w:rsid w:val="00F92968"/>
    <w:rsid w:val="00FA5743"/>
    <w:rsid w:val="00FA622F"/>
    <w:rsid w:val="00FA67C4"/>
    <w:rsid w:val="00FB170F"/>
    <w:rsid w:val="00FB2979"/>
    <w:rsid w:val="00FC0BEF"/>
    <w:rsid w:val="00FD00C1"/>
    <w:rsid w:val="00FD1210"/>
    <w:rsid w:val="00FD4AA7"/>
    <w:rsid w:val="00FD4BF2"/>
    <w:rsid w:val="00FE4FDE"/>
    <w:rsid w:val="00FE5BE9"/>
    <w:rsid w:val="00FF46CB"/>
    <w:rsid w:val="046AE2D5"/>
    <w:rsid w:val="1937F9D6"/>
    <w:rsid w:val="79C756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352CE"/>
  <w15:chartTrackingRefBased/>
  <w15:docId w15:val="{94F3CD57-4DAE-49C8-8323-6A36E0AE6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E1585"/>
  </w:style>
  <w:style w:type="paragraph" w:styleId="1">
    <w:name w:val="heading 1"/>
    <w:basedOn w:val="a"/>
    <w:next w:val="a"/>
    <w:link w:val="10"/>
    <w:uiPriority w:val="9"/>
    <w:qFormat/>
    <w:rsid w:val="00BF31D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semiHidden/>
    <w:unhideWhenUsed/>
    <w:qFormat/>
    <w:rsid w:val="005E30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F375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C74B2"/>
    <w:pPr>
      <w:ind w:left="720"/>
      <w:contextualSpacing/>
    </w:pPr>
  </w:style>
  <w:style w:type="character" w:customStyle="1" w:styleId="10">
    <w:name w:val="Заголовок 1 Знак"/>
    <w:basedOn w:val="a0"/>
    <w:link w:val="1"/>
    <w:uiPriority w:val="9"/>
    <w:rsid w:val="00BF31DA"/>
    <w:rPr>
      <w:rFonts w:asciiTheme="majorHAnsi" w:eastAsiaTheme="majorEastAsia" w:hAnsiTheme="majorHAnsi" w:cstheme="majorBidi"/>
      <w:color w:val="2E74B5" w:themeColor="accent1" w:themeShade="BF"/>
      <w:sz w:val="32"/>
      <w:szCs w:val="32"/>
    </w:rPr>
  </w:style>
  <w:style w:type="character" w:customStyle="1" w:styleId="20">
    <w:name w:val="Заголовок 2 Знак"/>
    <w:basedOn w:val="a0"/>
    <w:link w:val="2"/>
    <w:uiPriority w:val="9"/>
    <w:semiHidden/>
    <w:rsid w:val="005E30CD"/>
    <w:rPr>
      <w:rFonts w:asciiTheme="majorHAnsi" w:eastAsiaTheme="majorEastAsia" w:hAnsiTheme="majorHAnsi" w:cstheme="majorBidi"/>
      <w:color w:val="2E74B5" w:themeColor="accent1" w:themeShade="BF"/>
      <w:sz w:val="26"/>
      <w:szCs w:val="26"/>
    </w:rPr>
  </w:style>
  <w:style w:type="character" w:styleId="a4">
    <w:name w:val="Hyperlink"/>
    <w:basedOn w:val="a0"/>
    <w:uiPriority w:val="99"/>
    <w:unhideWhenUsed/>
    <w:rsid w:val="00B9744A"/>
    <w:rPr>
      <w:color w:val="0563C1" w:themeColor="hyperlink"/>
      <w:u w:val="single"/>
    </w:rPr>
  </w:style>
  <w:style w:type="character" w:customStyle="1" w:styleId="30">
    <w:name w:val="Заголовок 3 Знак"/>
    <w:basedOn w:val="a0"/>
    <w:link w:val="3"/>
    <w:uiPriority w:val="9"/>
    <w:semiHidden/>
    <w:rsid w:val="00F3757C"/>
    <w:rPr>
      <w:rFonts w:asciiTheme="majorHAnsi" w:eastAsiaTheme="majorEastAsia" w:hAnsiTheme="majorHAnsi" w:cstheme="majorBidi"/>
      <w:color w:val="1F4D78" w:themeColor="accent1" w:themeShade="7F"/>
      <w:sz w:val="24"/>
      <w:szCs w:val="24"/>
    </w:rPr>
  </w:style>
  <w:style w:type="character" w:styleId="a5">
    <w:name w:val="Placeholder Text"/>
    <w:basedOn w:val="a0"/>
    <w:uiPriority w:val="99"/>
    <w:semiHidden/>
    <w:rsid w:val="00F05524"/>
    <w:rPr>
      <w:color w:val="808080"/>
    </w:rPr>
  </w:style>
  <w:style w:type="character" w:styleId="a6">
    <w:name w:val="FollowedHyperlink"/>
    <w:basedOn w:val="a0"/>
    <w:uiPriority w:val="99"/>
    <w:semiHidden/>
    <w:unhideWhenUsed/>
    <w:rsid w:val="003217A9"/>
    <w:rPr>
      <w:color w:val="954F72" w:themeColor="followedHyperlink"/>
      <w:u w:val="single"/>
    </w:rPr>
  </w:style>
  <w:style w:type="paragraph" w:styleId="a7">
    <w:name w:val="header"/>
    <w:basedOn w:val="a"/>
    <w:link w:val="a8"/>
    <w:uiPriority w:val="99"/>
    <w:unhideWhenUsed/>
    <w:rsid w:val="00F76330"/>
    <w:pPr>
      <w:tabs>
        <w:tab w:val="center" w:pos="4844"/>
        <w:tab w:val="right" w:pos="9689"/>
      </w:tabs>
      <w:spacing w:after="0" w:line="240" w:lineRule="auto"/>
    </w:pPr>
  </w:style>
  <w:style w:type="character" w:customStyle="1" w:styleId="a8">
    <w:name w:val="Верхний колонтитул Знак"/>
    <w:basedOn w:val="a0"/>
    <w:link w:val="a7"/>
    <w:uiPriority w:val="99"/>
    <w:rsid w:val="00F76330"/>
  </w:style>
  <w:style w:type="paragraph" w:styleId="a9">
    <w:name w:val="footer"/>
    <w:basedOn w:val="a"/>
    <w:link w:val="aa"/>
    <w:uiPriority w:val="99"/>
    <w:unhideWhenUsed/>
    <w:rsid w:val="00F76330"/>
    <w:pPr>
      <w:tabs>
        <w:tab w:val="center" w:pos="4844"/>
        <w:tab w:val="right" w:pos="9689"/>
      </w:tabs>
      <w:spacing w:after="0" w:line="240" w:lineRule="auto"/>
    </w:pPr>
  </w:style>
  <w:style w:type="character" w:customStyle="1" w:styleId="aa">
    <w:name w:val="Нижний колонтитул Знак"/>
    <w:basedOn w:val="a0"/>
    <w:link w:val="a9"/>
    <w:uiPriority w:val="99"/>
    <w:rsid w:val="00F76330"/>
  </w:style>
  <w:style w:type="character" w:customStyle="1" w:styleId="11">
    <w:name w:val="Стиль1 Знак"/>
    <w:basedOn w:val="a0"/>
    <w:link w:val="12"/>
    <w:locked/>
    <w:rsid w:val="00847191"/>
    <w:rPr>
      <w:rFonts w:ascii="Times New Roman" w:hAnsi="Times New Roman" w:cs="Times New Roman"/>
      <w:sz w:val="24"/>
      <w:szCs w:val="24"/>
      <w:lang w:val="uk-UA"/>
    </w:rPr>
  </w:style>
  <w:style w:type="paragraph" w:customStyle="1" w:styleId="12">
    <w:name w:val="Стиль1"/>
    <w:basedOn w:val="a"/>
    <w:link w:val="11"/>
    <w:qFormat/>
    <w:rsid w:val="00847191"/>
    <w:pPr>
      <w:spacing w:line="256" w:lineRule="auto"/>
      <w:jc w:val="center"/>
    </w:pPr>
    <w:rPr>
      <w:rFonts w:ascii="Times New Roman" w:hAnsi="Times New Roman" w:cs="Times New Roman"/>
      <w:sz w:val="24"/>
      <w:szCs w:val="24"/>
      <w:lang w:val="uk-UA"/>
    </w:rPr>
  </w:style>
  <w:style w:type="character" w:customStyle="1" w:styleId="31">
    <w:name w:val="Стиль3 Знак"/>
    <w:basedOn w:val="a0"/>
    <w:link w:val="32"/>
    <w:locked/>
    <w:rsid w:val="00847191"/>
    <w:rPr>
      <w:rFonts w:ascii="Times New Roman" w:hAnsi="Times New Roman" w:cs="Times New Roman"/>
      <w:sz w:val="28"/>
      <w:szCs w:val="28"/>
      <w:lang w:val="uk-UA"/>
    </w:rPr>
  </w:style>
  <w:style w:type="paragraph" w:customStyle="1" w:styleId="32">
    <w:name w:val="Стиль3"/>
    <w:basedOn w:val="a"/>
    <w:link w:val="31"/>
    <w:qFormat/>
    <w:rsid w:val="00847191"/>
    <w:pPr>
      <w:spacing w:after="0" w:line="360" w:lineRule="auto"/>
      <w:ind w:firstLine="851"/>
      <w:jc w:val="both"/>
    </w:pPr>
    <w:rPr>
      <w:rFonts w:ascii="Times New Roman" w:hAnsi="Times New Roman" w:cs="Times New Roman"/>
      <w:sz w:val="28"/>
      <w:szCs w:val="28"/>
      <w:lang w:val="uk-UA"/>
    </w:rPr>
  </w:style>
  <w:style w:type="character" w:customStyle="1" w:styleId="4">
    <w:name w:val="Стиль4 Знак"/>
    <w:basedOn w:val="a0"/>
    <w:link w:val="40"/>
    <w:locked/>
    <w:rsid w:val="004F4D39"/>
    <w:rPr>
      <w:rFonts w:ascii="Times New Roman" w:hAnsi="Times New Roman" w:cs="Times New Roman"/>
      <w:sz w:val="28"/>
      <w:szCs w:val="28"/>
    </w:rPr>
  </w:style>
  <w:style w:type="paragraph" w:customStyle="1" w:styleId="40">
    <w:name w:val="Стиль4"/>
    <w:basedOn w:val="a"/>
    <w:link w:val="4"/>
    <w:qFormat/>
    <w:rsid w:val="004F4D39"/>
    <w:pPr>
      <w:spacing w:after="0" w:line="360" w:lineRule="auto"/>
      <w:ind w:firstLine="567"/>
      <w:jc w:val="both"/>
    </w:pPr>
    <w:rPr>
      <w:rFonts w:ascii="Times New Roman" w:hAnsi="Times New Roman" w:cs="Times New Roman"/>
      <w:sz w:val="28"/>
      <w:szCs w:val="28"/>
    </w:rPr>
  </w:style>
  <w:style w:type="character" w:customStyle="1" w:styleId="tlid-translation">
    <w:name w:val="tlid-translation"/>
    <w:basedOn w:val="a0"/>
    <w:rsid w:val="004F4D39"/>
  </w:style>
  <w:style w:type="paragraph" w:styleId="13">
    <w:name w:val="toc 1"/>
    <w:basedOn w:val="a"/>
    <w:next w:val="a"/>
    <w:autoRedefine/>
    <w:uiPriority w:val="39"/>
    <w:semiHidden/>
    <w:unhideWhenUsed/>
    <w:rsid w:val="0047343D"/>
    <w:pPr>
      <w:spacing w:after="100" w:line="256" w:lineRule="auto"/>
    </w:pPr>
    <w:rPr>
      <w:rFonts w:eastAsiaTheme="minorEastAsia"/>
      <w:lang w:val="ru-RU" w:eastAsia="ru-RU"/>
    </w:rPr>
  </w:style>
  <w:style w:type="paragraph" w:styleId="21">
    <w:name w:val="toc 2"/>
    <w:basedOn w:val="a"/>
    <w:next w:val="a"/>
    <w:autoRedefine/>
    <w:uiPriority w:val="39"/>
    <w:semiHidden/>
    <w:unhideWhenUsed/>
    <w:rsid w:val="0047343D"/>
    <w:pPr>
      <w:tabs>
        <w:tab w:val="right" w:leader="dot" w:pos="9627"/>
      </w:tabs>
      <w:spacing w:after="100" w:line="360" w:lineRule="auto"/>
      <w:ind w:left="221"/>
      <w:contextualSpacing/>
    </w:pPr>
    <w:rPr>
      <w:rFonts w:eastAsiaTheme="minorEastAsia"/>
      <w:lang w:val="ru-RU" w:eastAsia="ru-RU"/>
    </w:rPr>
  </w:style>
  <w:style w:type="paragraph" w:styleId="33">
    <w:name w:val="toc 3"/>
    <w:basedOn w:val="a"/>
    <w:next w:val="a"/>
    <w:autoRedefine/>
    <w:uiPriority w:val="39"/>
    <w:semiHidden/>
    <w:unhideWhenUsed/>
    <w:rsid w:val="0047343D"/>
    <w:pPr>
      <w:spacing w:after="100" w:line="256" w:lineRule="auto"/>
      <w:ind w:left="440"/>
    </w:pPr>
    <w:rPr>
      <w:rFonts w:eastAsiaTheme="minorEastAsia"/>
      <w:lang w:val="ru-RU" w:eastAsia="ru-RU"/>
    </w:rPr>
  </w:style>
  <w:style w:type="paragraph" w:styleId="ab">
    <w:name w:val="TOC Heading"/>
    <w:basedOn w:val="1"/>
    <w:next w:val="a"/>
    <w:uiPriority w:val="39"/>
    <w:semiHidden/>
    <w:unhideWhenUsed/>
    <w:qFormat/>
    <w:rsid w:val="0047343D"/>
    <w:pPr>
      <w:spacing w:line="256" w:lineRule="auto"/>
      <w:outlineLvl w:val="9"/>
    </w:pPr>
    <w:rPr>
      <w:lang w:val="ru-RU" w:eastAsia="ru-RU"/>
    </w:rPr>
  </w:style>
  <w:style w:type="paragraph" w:styleId="22">
    <w:name w:val="Quote"/>
    <w:basedOn w:val="a"/>
    <w:next w:val="a"/>
    <w:link w:val="23"/>
    <w:uiPriority w:val="29"/>
    <w:qFormat/>
    <w:rsid w:val="00EF5395"/>
    <w:pPr>
      <w:spacing w:before="200"/>
      <w:ind w:left="864" w:right="864"/>
      <w:jc w:val="center"/>
    </w:pPr>
    <w:rPr>
      <w:i/>
      <w:iCs/>
      <w:color w:val="404040" w:themeColor="text1" w:themeTint="BF"/>
    </w:rPr>
  </w:style>
  <w:style w:type="character" w:customStyle="1" w:styleId="23">
    <w:name w:val="Цитата 2 Знак"/>
    <w:basedOn w:val="a0"/>
    <w:link w:val="22"/>
    <w:uiPriority w:val="29"/>
    <w:rsid w:val="00EF5395"/>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970631">
      <w:bodyDiv w:val="1"/>
      <w:marLeft w:val="0"/>
      <w:marRight w:val="0"/>
      <w:marTop w:val="0"/>
      <w:marBottom w:val="0"/>
      <w:divBdr>
        <w:top w:val="none" w:sz="0" w:space="0" w:color="auto"/>
        <w:left w:val="none" w:sz="0" w:space="0" w:color="auto"/>
        <w:bottom w:val="none" w:sz="0" w:space="0" w:color="auto"/>
        <w:right w:val="none" w:sz="0" w:space="0" w:color="auto"/>
      </w:divBdr>
    </w:div>
    <w:div w:id="54357282">
      <w:bodyDiv w:val="1"/>
      <w:marLeft w:val="0"/>
      <w:marRight w:val="0"/>
      <w:marTop w:val="0"/>
      <w:marBottom w:val="0"/>
      <w:divBdr>
        <w:top w:val="none" w:sz="0" w:space="0" w:color="auto"/>
        <w:left w:val="none" w:sz="0" w:space="0" w:color="auto"/>
        <w:bottom w:val="none" w:sz="0" w:space="0" w:color="auto"/>
        <w:right w:val="none" w:sz="0" w:space="0" w:color="auto"/>
      </w:divBdr>
    </w:div>
    <w:div w:id="55403347">
      <w:bodyDiv w:val="1"/>
      <w:marLeft w:val="0"/>
      <w:marRight w:val="0"/>
      <w:marTop w:val="0"/>
      <w:marBottom w:val="0"/>
      <w:divBdr>
        <w:top w:val="none" w:sz="0" w:space="0" w:color="auto"/>
        <w:left w:val="none" w:sz="0" w:space="0" w:color="auto"/>
        <w:bottom w:val="none" w:sz="0" w:space="0" w:color="auto"/>
        <w:right w:val="none" w:sz="0" w:space="0" w:color="auto"/>
      </w:divBdr>
    </w:div>
    <w:div w:id="164169169">
      <w:bodyDiv w:val="1"/>
      <w:marLeft w:val="0"/>
      <w:marRight w:val="0"/>
      <w:marTop w:val="0"/>
      <w:marBottom w:val="0"/>
      <w:divBdr>
        <w:top w:val="none" w:sz="0" w:space="0" w:color="auto"/>
        <w:left w:val="none" w:sz="0" w:space="0" w:color="auto"/>
        <w:bottom w:val="none" w:sz="0" w:space="0" w:color="auto"/>
        <w:right w:val="none" w:sz="0" w:space="0" w:color="auto"/>
      </w:divBdr>
    </w:div>
    <w:div w:id="197931506">
      <w:bodyDiv w:val="1"/>
      <w:marLeft w:val="0"/>
      <w:marRight w:val="0"/>
      <w:marTop w:val="0"/>
      <w:marBottom w:val="0"/>
      <w:divBdr>
        <w:top w:val="none" w:sz="0" w:space="0" w:color="auto"/>
        <w:left w:val="none" w:sz="0" w:space="0" w:color="auto"/>
        <w:bottom w:val="none" w:sz="0" w:space="0" w:color="auto"/>
        <w:right w:val="none" w:sz="0" w:space="0" w:color="auto"/>
      </w:divBdr>
    </w:div>
    <w:div w:id="294408194">
      <w:bodyDiv w:val="1"/>
      <w:marLeft w:val="0"/>
      <w:marRight w:val="0"/>
      <w:marTop w:val="0"/>
      <w:marBottom w:val="0"/>
      <w:divBdr>
        <w:top w:val="none" w:sz="0" w:space="0" w:color="auto"/>
        <w:left w:val="none" w:sz="0" w:space="0" w:color="auto"/>
        <w:bottom w:val="none" w:sz="0" w:space="0" w:color="auto"/>
        <w:right w:val="none" w:sz="0" w:space="0" w:color="auto"/>
      </w:divBdr>
    </w:div>
    <w:div w:id="305091753">
      <w:bodyDiv w:val="1"/>
      <w:marLeft w:val="0"/>
      <w:marRight w:val="0"/>
      <w:marTop w:val="0"/>
      <w:marBottom w:val="0"/>
      <w:divBdr>
        <w:top w:val="none" w:sz="0" w:space="0" w:color="auto"/>
        <w:left w:val="none" w:sz="0" w:space="0" w:color="auto"/>
        <w:bottom w:val="none" w:sz="0" w:space="0" w:color="auto"/>
        <w:right w:val="none" w:sz="0" w:space="0" w:color="auto"/>
      </w:divBdr>
    </w:div>
    <w:div w:id="413742499">
      <w:bodyDiv w:val="1"/>
      <w:marLeft w:val="0"/>
      <w:marRight w:val="0"/>
      <w:marTop w:val="0"/>
      <w:marBottom w:val="0"/>
      <w:divBdr>
        <w:top w:val="none" w:sz="0" w:space="0" w:color="auto"/>
        <w:left w:val="none" w:sz="0" w:space="0" w:color="auto"/>
        <w:bottom w:val="none" w:sz="0" w:space="0" w:color="auto"/>
        <w:right w:val="none" w:sz="0" w:space="0" w:color="auto"/>
      </w:divBdr>
    </w:div>
    <w:div w:id="434446552">
      <w:bodyDiv w:val="1"/>
      <w:marLeft w:val="0"/>
      <w:marRight w:val="0"/>
      <w:marTop w:val="0"/>
      <w:marBottom w:val="0"/>
      <w:divBdr>
        <w:top w:val="none" w:sz="0" w:space="0" w:color="auto"/>
        <w:left w:val="none" w:sz="0" w:space="0" w:color="auto"/>
        <w:bottom w:val="none" w:sz="0" w:space="0" w:color="auto"/>
        <w:right w:val="none" w:sz="0" w:space="0" w:color="auto"/>
      </w:divBdr>
    </w:div>
    <w:div w:id="437911720">
      <w:bodyDiv w:val="1"/>
      <w:marLeft w:val="0"/>
      <w:marRight w:val="0"/>
      <w:marTop w:val="0"/>
      <w:marBottom w:val="0"/>
      <w:divBdr>
        <w:top w:val="none" w:sz="0" w:space="0" w:color="auto"/>
        <w:left w:val="none" w:sz="0" w:space="0" w:color="auto"/>
        <w:bottom w:val="none" w:sz="0" w:space="0" w:color="auto"/>
        <w:right w:val="none" w:sz="0" w:space="0" w:color="auto"/>
      </w:divBdr>
    </w:div>
    <w:div w:id="499009989">
      <w:bodyDiv w:val="1"/>
      <w:marLeft w:val="0"/>
      <w:marRight w:val="0"/>
      <w:marTop w:val="0"/>
      <w:marBottom w:val="0"/>
      <w:divBdr>
        <w:top w:val="none" w:sz="0" w:space="0" w:color="auto"/>
        <w:left w:val="none" w:sz="0" w:space="0" w:color="auto"/>
        <w:bottom w:val="none" w:sz="0" w:space="0" w:color="auto"/>
        <w:right w:val="none" w:sz="0" w:space="0" w:color="auto"/>
      </w:divBdr>
    </w:div>
    <w:div w:id="550272302">
      <w:bodyDiv w:val="1"/>
      <w:marLeft w:val="0"/>
      <w:marRight w:val="0"/>
      <w:marTop w:val="0"/>
      <w:marBottom w:val="0"/>
      <w:divBdr>
        <w:top w:val="none" w:sz="0" w:space="0" w:color="auto"/>
        <w:left w:val="none" w:sz="0" w:space="0" w:color="auto"/>
        <w:bottom w:val="none" w:sz="0" w:space="0" w:color="auto"/>
        <w:right w:val="none" w:sz="0" w:space="0" w:color="auto"/>
      </w:divBdr>
    </w:div>
    <w:div w:id="611130255">
      <w:bodyDiv w:val="1"/>
      <w:marLeft w:val="0"/>
      <w:marRight w:val="0"/>
      <w:marTop w:val="0"/>
      <w:marBottom w:val="0"/>
      <w:divBdr>
        <w:top w:val="none" w:sz="0" w:space="0" w:color="auto"/>
        <w:left w:val="none" w:sz="0" w:space="0" w:color="auto"/>
        <w:bottom w:val="none" w:sz="0" w:space="0" w:color="auto"/>
        <w:right w:val="none" w:sz="0" w:space="0" w:color="auto"/>
      </w:divBdr>
    </w:div>
    <w:div w:id="623271259">
      <w:bodyDiv w:val="1"/>
      <w:marLeft w:val="0"/>
      <w:marRight w:val="0"/>
      <w:marTop w:val="0"/>
      <w:marBottom w:val="0"/>
      <w:divBdr>
        <w:top w:val="none" w:sz="0" w:space="0" w:color="auto"/>
        <w:left w:val="none" w:sz="0" w:space="0" w:color="auto"/>
        <w:bottom w:val="none" w:sz="0" w:space="0" w:color="auto"/>
        <w:right w:val="none" w:sz="0" w:space="0" w:color="auto"/>
      </w:divBdr>
    </w:div>
    <w:div w:id="645623634">
      <w:bodyDiv w:val="1"/>
      <w:marLeft w:val="0"/>
      <w:marRight w:val="0"/>
      <w:marTop w:val="0"/>
      <w:marBottom w:val="0"/>
      <w:divBdr>
        <w:top w:val="none" w:sz="0" w:space="0" w:color="auto"/>
        <w:left w:val="none" w:sz="0" w:space="0" w:color="auto"/>
        <w:bottom w:val="none" w:sz="0" w:space="0" w:color="auto"/>
        <w:right w:val="none" w:sz="0" w:space="0" w:color="auto"/>
      </w:divBdr>
    </w:div>
    <w:div w:id="711420694">
      <w:bodyDiv w:val="1"/>
      <w:marLeft w:val="0"/>
      <w:marRight w:val="0"/>
      <w:marTop w:val="0"/>
      <w:marBottom w:val="0"/>
      <w:divBdr>
        <w:top w:val="none" w:sz="0" w:space="0" w:color="auto"/>
        <w:left w:val="none" w:sz="0" w:space="0" w:color="auto"/>
        <w:bottom w:val="none" w:sz="0" w:space="0" w:color="auto"/>
        <w:right w:val="none" w:sz="0" w:space="0" w:color="auto"/>
      </w:divBdr>
    </w:div>
    <w:div w:id="772818108">
      <w:bodyDiv w:val="1"/>
      <w:marLeft w:val="0"/>
      <w:marRight w:val="0"/>
      <w:marTop w:val="0"/>
      <w:marBottom w:val="0"/>
      <w:divBdr>
        <w:top w:val="none" w:sz="0" w:space="0" w:color="auto"/>
        <w:left w:val="none" w:sz="0" w:space="0" w:color="auto"/>
        <w:bottom w:val="none" w:sz="0" w:space="0" w:color="auto"/>
        <w:right w:val="none" w:sz="0" w:space="0" w:color="auto"/>
      </w:divBdr>
      <w:divsChild>
        <w:div w:id="1340620050">
          <w:marLeft w:val="0"/>
          <w:marRight w:val="0"/>
          <w:marTop w:val="0"/>
          <w:marBottom w:val="0"/>
          <w:divBdr>
            <w:top w:val="none" w:sz="0" w:space="0" w:color="auto"/>
            <w:left w:val="none" w:sz="0" w:space="0" w:color="auto"/>
            <w:bottom w:val="none" w:sz="0" w:space="0" w:color="auto"/>
            <w:right w:val="none" w:sz="0" w:space="0" w:color="auto"/>
          </w:divBdr>
          <w:divsChild>
            <w:div w:id="1801224126">
              <w:marLeft w:val="0"/>
              <w:marRight w:val="0"/>
              <w:marTop w:val="150"/>
              <w:marBottom w:val="0"/>
              <w:divBdr>
                <w:top w:val="single" w:sz="6" w:space="14" w:color="DDDDDD"/>
                <w:left w:val="none" w:sz="0" w:space="0" w:color="auto"/>
                <w:bottom w:val="none" w:sz="0" w:space="11" w:color="auto"/>
                <w:right w:val="none" w:sz="0" w:space="0" w:color="auto"/>
              </w:divBdr>
              <w:divsChild>
                <w:div w:id="718289496">
                  <w:marLeft w:val="0"/>
                  <w:marRight w:val="0"/>
                  <w:marTop w:val="405"/>
                  <w:marBottom w:val="525"/>
                  <w:divBdr>
                    <w:top w:val="none" w:sz="0" w:space="0" w:color="auto"/>
                    <w:left w:val="none" w:sz="0" w:space="0" w:color="auto"/>
                    <w:bottom w:val="none" w:sz="0" w:space="0" w:color="auto"/>
                    <w:right w:val="none" w:sz="0" w:space="0" w:color="auto"/>
                  </w:divBdr>
                </w:div>
              </w:divsChild>
            </w:div>
          </w:divsChild>
        </w:div>
      </w:divsChild>
    </w:div>
    <w:div w:id="817768054">
      <w:bodyDiv w:val="1"/>
      <w:marLeft w:val="0"/>
      <w:marRight w:val="0"/>
      <w:marTop w:val="0"/>
      <w:marBottom w:val="0"/>
      <w:divBdr>
        <w:top w:val="none" w:sz="0" w:space="0" w:color="auto"/>
        <w:left w:val="none" w:sz="0" w:space="0" w:color="auto"/>
        <w:bottom w:val="none" w:sz="0" w:space="0" w:color="auto"/>
        <w:right w:val="none" w:sz="0" w:space="0" w:color="auto"/>
      </w:divBdr>
    </w:div>
    <w:div w:id="858396116">
      <w:bodyDiv w:val="1"/>
      <w:marLeft w:val="0"/>
      <w:marRight w:val="0"/>
      <w:marTop w:val="0"/>
      <w:marBottom w:val="0"/>
      <w:divBdr>
        <w:top w:val="none" w:sz="0" w:space="0" w:color="auto"/>
        <w:left w:val="none" w:sz="0" w:space="0" w:color="auto"/>
        <w:bottom w:val="none" w:sz="0" w:space="0" w:color="auto"/>
        <w:right w:val="none" w:sz="0" w:space="0" w:color="auto"/>
      </w:divBdr>
    </w:div>
    <w:div w:id="924459357">
      <w:bodyDiv w:val="1"/>
      <w:marLeft w:val="0"/>
      <w:marRight w:val="0"/>
      <w:marTop w:val="0"/>
      <w:marBottom w:val="0"/>
      <w:divBdr>
        <w:top w:val="none" w:sz="0" w:space="0" w:color="auto"/>
        <w:left w:val="none" w:sz="0" w:space="0" w:color="auto"/>
        <w:bottom w:val="none" w:sz="0" w:space="0" w:color="auto"/>
        <w:right w:val="none" w:sz="0" w:space="0" w:color="auto"/>
      </w:divBdr>
    </w:div>
    <w:div w:id="943347215">
      <w:bodyDiv w:val="1"/>
      <w:marLeft w:val="0"/>
      <w:marRight w:val="0"/>
      <w:marTop w:val="0"/>
      <w:marBottom w:val="0"/>
      <w:divBdr>
        <w:top w:val="none" w:sz="0" w:space="0" w:color="auto"/>
        <w:left w:val="none" w:sz="0" w:space="0" w:color="auto"/>
        <w:bottom w:val="none" w:sz="0" w:space="0" w:color="auto"/>
        <w:right w:val="none" w:sz="0" w:space="0" w:color="auto"/>
      </w:divBdr>
    </w:div>
    <w:div w:id="1045367581">
      <w:bodyDiv w:val="1"/>
      <w:marLeft w:val="0"/>
      <w:marRight w:val="0"/>
      <w:marTop w:val="0"/>
      <w:marBottom w:val="0"/>
      <w:divBdr>
        <w:top w:val="none" w:sz="0" w:space="0" w:color="auto"/>
        <w:left w:val="none" w:sz="0" w:space="0" w:color="auto"/>
        <w:bottom w:val="none" w:sz="0" w:space="0" w:color="auto"/>
        <w:right w:val="none" w:sz="0" w:space="0" w:color="auto"/>
      </w:divBdr>
    </w:div>
    <w:div w:id="1066489405">
      <w:bodyDiv w:val="1"/>
      <w:marLeft w:val="0"/>
      <w:marRight w:val="0"/>
      <w:marTop w:val="0"/>
      <w:marBottom w:val="0"/>
      <w:divBdr>
        <w:top w:val="none" w:sz="0" w:space="0" w:color="auto"/>
        <w:left w:val="none" w:sz="0" w:space="0" w:color="auto"/>
        <w:bottom w:val="none" w:sz="0" w:space="0" w:color="auto"/>
        <w:right w:val="none" w:sz="0" w:space="0" w:color="auto"/>
      </w:divBdr>
    </w:div>
    <w:div w:id="1138842201">
      <w:bodyDiv w:val="1"/>
      <w:marLeft w:val="0"/>
      <w:marRight w:val="0"/>
      <w:marTop w:val="0"/>
      <w:marBottom w:val="0"/>
      <w:divBdr>
        <w:top w:val="none" w:sz="0" w:space="0" w:color="auto"/>
        <w:left w:val="none" w:sz="0" w:space="0" w:color="auto"/>
        <w:bottom w:val="none" w:sz="0" w:space="0" w:color="auto"/>
        <w:right w:val="none" w:sz="0" w:space="0" w:color="auto"/>
      </w:divBdr>
    </w:div>
    <w:div w:id="1283727374">
      <w:bodyDiv w:val="1"/>
      <w:marLeft w:val="0"/>
      <w:marRight w:val="0"/>
      <w:marTop w:val="0"/>
      <w:marBottom w:val="0"/>
      <w:divBdr>
        <w:top w:val="none" w:sz="0" w:space="0" w:color="auto"/>
        <w:left w:val="none" w:sz="0" w:space="0" w:color="auto"/>
        <w:bottom w:val="none" w:sz="0" w:space="0" w:color="auto"/>
        <w:right w:val="none" w:sz="0" w:space="0" w:color="auto"/>
      </w:divBdr>
    </w:div>
    <w:div w:id="1348168008">
      <w:bodyDiv w:val="1"/>
      <w:marLeft w:val="0"/>
      <w:marRight w:val="0"/>
      <w:marTop w:val="0"/>
      <w:marBottom w:val="0"/>
      <w:divBdr>
        <w:top w:val="none" w:sz="0" w:space="0" w:color="auto"/>
        <w:left w:val="none" w:sz="0" w:space="0" w:color="auto"/>
        <w:bottom w:val="none" w:sz="0" w:space="0" w:color="auto"/>
        <w:right w:val="none" w:sz="0" w:space="0" w:color="auto"/>
      </w:divBdr>
    </w:div>
    <w:div w:id="1406610090">
      <w:bodyDiv w:val="1"/>
      <w:marLeft w:val="0"/>
      <w:marRight w:val="0"/>
      <w:marTop w:val="0"/>
      <w:marBottom w:val="0"/>
      <w:divBdr>
        <w:top w:val="none" w:sz="0" w:space="0" w:color="auto"/>
        <w:left w:val="none" w:sz="0" w:space="0" w:color="auto"/>
        <w:bottom w:val="none" w:sz="0" w:space="0" w:color="auto"/>
        <w:right w:val="none" w:sz="0" w:space="0" w:color="auto"/>
      </w:divBdr>
    </w:div>
    <w:div w:id="1416319107">
      <w:bodyDiv w:val="1"/>
      <w:marLeft w:val="0"/>
      <w:marRight w:val="0"/>
      <w:marTop w:val="0"/>
      <w:marBottom w:val="0"/>
      <w:divBdr>
        <w:top w:val="none" w:sz="0" w:space="0" w:color="auto"/>
        <w:left w:val="none" w:sz="0" w:space="0" w:color="auto"/>
        <w:bottom w:val="none" w:sz="0" w:space="0" w:color="auto"/>
        <w:right w:val="none" w:sz="0" w:space="0" w:color="auto"/>
      </w:divBdr>
    </w:div>
    <w:div w:id="1511604249">
      <w:bodyDiv w:val="1"/>
      <w:marLeft w:val="0"/>
      <w:marRight w:val="0"/>
      <w:marTop w:val="0"/>
      <w:marBottom w:val="0"/>
      <w:divBdr>
        <w:top w:val="none" w:sz="0" w:space="0" w:color="auto"/>
        <w:left w:val="none" w:sz="0" w:space="0" w:color="auto"/>
        <w:bottom w:val="none" w:sz="0" w:space="0" w:color="auto"/>
        <w:right w:val="none" w:sz="0" w:space="0" w:color="auto"/>
      </w:divBdr>
    </w:div>
    <w:div w:id="1650673300">
      <w:bodyDiv w:val="1"/>
      <w:marLeft w:val="0"/>
      <w:marRight w:val="0"/>
      <w:marTop w:val="0"/>
      <w:marBottom w:val="0"/>
      <w:divBdr>
        <w:top w:val="none" w:sz="0" w:space="0" w:color="auto"/>
        <w:left w:val="none" w:sz="0" w:space="0" w:color="auto"/>
        <w:bottom w:val="none" w:sz="0" w:space="0" w:color="auto"/>
        <w:right w:val="none" w:sz="0" w:space="0" w:color="auto"/>
      </w:divBdr>
      <w:divsChild>
        <w:div w:id="2076852377">
          <w:marLeft w:val="0"/>
          <w:marRight w:val="0"/>
          <w:marTop w:val="0"/>
          <w:marBottom w:val="0"/>
          <w:divBdr>
            <w:top w:val="none" w:sz="0" w:space="0" w:color="auto"/>
            <w:left w:val="none" w:sz="0" w:space="0" w:color="auto"/>
            <w:bottom w:val="none" w:sz="0" w:space="0" w:color="auto"/>
            <w:right w:val="none" w:sz="0" w:space="0" w:color="auto"/>
          </w:divBdr>
          <w:divsChild>
            <w:div w:id="1278295454">
              <w:marLeft w:val="0"/>
              <w:marRight w:val="0"/>
              <w:marTop w:val="0"/>
              <w:marBottom w:val="0"/>
              <w:divBdr>
                <w:top w:val="none" w:sz="0" w:space="0" w:color="auto"/>
                <w:left w:val="none" w:sz="0" w:space="0" w:color="auto"/>
                <w:bottom w:val="none" w:sz="0" w:space="0" w:color="auto"/>
                <w:right w:val="none" w:sz="0" w:space="0" w:color="auto"/>
              </w:divBdr>
            </w:div>
          </w:divsChild>
        </w:div>
        <w:div w:id="511383623">
          <w:marLeft w:val="0"/>
          <w:marRight w:val="0"/>
          <w:marTop w:val="0"/>
          <w:marBottom w:val="0"/>
          <w:divBdr>
            <w:top w:val="none" w:sz="0" w:space="0" w:color="auto"/>
            <w:left w:val="none" w:sz="0" w:space="0" w:color="auto"/>
            <w:bottom w:val="none" w:sz="0" w:space="0" w:color="auto"/>
            <w:right w:val="none" w:sz="0" w:space="0" w:color="auto"/>
          </w:divBdr>
          <w:divsChild>
            <w:div w:id="2025858575">
              <w:marLeft w:val="0"/>
              <w:marRight w:val="0"/>
              <w:marTop w:val="0"/>
              <w:marBottom w:val="0"/>
              <w:divBdr>
                <w:top w:val="none" w:sz="0" w:space="0" w:color="auto"/>
                <w:left w:val="none" w:sz="0" w:space="0" w:color="auto"/>
                <w:bottom w:val="none" w:sz="0" w:space="0" w:color="auto"/>
                <w:right w:val="none" w:sz="0" w:space="0" w:color="auto"/>
              </w:divBdr>
              <w:divsChild>
                <w:div w:id="126125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380322">
      <w:bodyDiv w:val="1"/>
      <w:marLeft w:val="0"/>
      <w:marRight w:val="0"/>
      <w:marTop w:val="0"/>
      <w:marBottom w:val="0"/>
      <w:divBdr>
        <w:top w:val="none" w:sz="0" w:space="0" w:color="auto"/>
        <w:left w:val="none" w:sz="0" w:space="0" w:color="auto"/>
        <w:bottom w:val="none" w:sz="0" w:space="0" w:color="auto"/>
        <w:right w:val="none" w:sz="0" w:space="0" w:color="auto"/>
      </w:divBdr>
    </w:div>
    <w:div w:id="1960916156">
      <w:bodyDiv w:val="1"/>
      <w:marLeft w:val="0"/>
      <w:marRight w:val="0"/>
      <w:marTop w:val="0"/>
      <w:marBottom w:val="0"/>
      <w:divBdr>
        <w:top w:val="none" w:sz="0" w:space="0" w:color="auto"/>
        <w:left w:val="none" w:sz="0" w:space="0" w:color="auto"/>
        <w:bottom w:val="none" w:sz="0" w:space="0" w:color="auto"/>
        <w:right w:val="none" w:sz="0" w:space="0" w:color="auto"/>
      </w:divBdr>
    </w:div>
    <w:div w:id="2006661215">
      <w:bodyDiv w:val="1"/>
      <w:marLeft w:val="0"/>
      <w:marRight w:val="0"/>
      <w:marTop w:val="0"/>
      <w:marBottom w:val="0"/>
      <w:divBdr>
        <w:top w:val="none" w:sz="0" w:space="0" w:color="auto"/>
        <w:left w:val="none" w:sz="0" w:space="0" w:color="auto"/>
        <w:bottom w:val="none" w:sz="0" w:space="0" w:color="auto"/>
        <w:right w:val="none" w:sz="0" w:space="0" w:color="auto"/>
      </w:divBdr>
    </w:div>
    <w:div w:id="2028021737">
      <w:bodyDiv w:val="1"/>
      <w:marLeft w:val="0"/>
      <w:marRight w:val="0"/>
      <w:marTop w:val="0"/>
      <w:marBottom w:val="0"/>
      <w:divBdr>
        <w:top w:val="none" w:sz="0" w:space="0" w:color="auto"/>
        <w:left w:val="none" w:sz="0" w:space="0" w:color="auto"/>
        <w:bottom w:val="none" w:sz="0" w:space="0" w:color="auto"/>
        <w:right w:val="none" w:sz="0" w:space="0" w:color="auto"/>
      </w:divBdr>
    </w:div>
    <w:div w:id="2031374291">
      <w:bodyDiv w:val="1"/>
      <w:marLeft w:val="0"/>
      <w:marRight w:val="0"/>
      <w:marTop w:val="0"/>
      <w:marBottom w:val="0"/>
      <w:divBdr>
        <w:top w:val="none" w:sz="0" w:space="0" w:color="auto"/>
        <w:left w:val="none" w:sz="0" w:space="0" w:color="auto"/>
        <w:bottom w:val="none" w:sz="0" w:space="0" w:color="auto"/>
        <w:right w:val="none" w:sz="0" w:space="0" w:color="auto"/>
      </w:divBdr>
    </w:div>
    <w:div w:id="2055231835">
      <w:bodyDiv w:val="1"/>
      <w:marLeft w:val="0"/>
      <w:marRight w:val="0"/>
      <w:marTop w:val="0"/>
      <w:marBottom w:val="0"/>
      <w:divBdr>
        <w:top w:val="none" w:sz="0" w:space="0" w:color="auto"/>
        <w:left w:val="none" w:sz="0" w:space="0" w:color="auto"/>
        <w:bottom w:val="none" w:sz="0" w:space="0" w:color="auto"/>
        <w:right w:val="none" w:sz="0" w:space="0" w:color="auto"/>
      </w:divBdr>
    </w:div>
    <w:div w:id="2068070713">
      <w:bodyDiv w:val="1"/>
      <w:marLeft w:val="0"/>
      <w:marRight w:val="0"/>
      <w:marTop w:val="0"/>
      <w:marBottom w:val="0"/>
      <w:divBdr>
        <w:top w:val="none" w:sz="0" w:space="0" w:color="auto"/>
        <w:left w:val="none" w:sz="0" w:space="0" w:color="auto"/>
        <w:bottom w:val="none" w:sz="0" w:space="0" w:color="auto"/>
        <w:right w:val="none" w:sz="0" w:space="0" w:color="auto"/>
      </w:divBdr>
    </w:div>
    <w:div w:id="2114083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ich.unesco.org/en/convention" TargetMode="External"/><Relationship Id="rId26" Type="http://schemas.openxmlformats.org/officeDocument/2006/relationships/hyperlink" Target="https://www.archdaily.com/971449/the-nursing-home-at-oleiros-tcu-arquitectos?ad_source=search&amp;ad_medium=projects_tab" TargetMode="External"/><Relationship Id="rId3" Type="http://schemas.openxmlformats.org/officeDocument/2006/relationships/customXml" Target="../customXml/item3.xml"/><Relationship Id="rId21" Type="http://schemas.openxmlformats.org/officeDocument/2006/relationships/hyperlink" Target="https://www.archdaily.com/904759/to-design-for-the-elderly-dont-look-to-the-past"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edicine.jrank.org/pages/1243/Nursing-Homes%20History.html" TargetMode="External"/><Relationship Id="rId25" Type="http://schemas.openxmlformats.org/officeDocument/2006/relationships/hyperlink" Target="https://www.archdaily.com/328516/alcacer-do-sal-residences-aires-mateus?ad_source=search&amp;ad_medium=projects_tab"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hans.wyrdweb.eu/why-a-city-is-an-organism/" TargetMode="External"/><Relationship Id="rId20" Type="http://schemas.openxmlformats.org/officeDocument/2006/relationships/hyperlink" Target="https://www.dezeen.com/2015/01/25/guedes-cruz-architects-retirement-home-lisbon-white-boxes-turn-red-emergencies/" TargetMode="External"/><Relationship Id="rId29" Type="http://schemas.openxmlformats.org/officeDocument/2006/relationships/hyperlink" Target="https://www.researchgate.net/publication/228725381_Rethinking_Urban_Metabolism_Water_Space_and_the_Modern_City"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archdaily.com/781339/geriatric-centre-donaustadt-vienna-delugan-meissl-associated-architects?ad_source=search&amp;ad_medium=projects_tab" TargetMode="External"/><Relationship Id="rId32" Type="http://schemas.openxmlformats.org/officeDocument/2006/relationships/hyperlink" Target="https://www.smh.com.au/opinion/the-city-as-an-organism-20151022-gkg09v.html" TargetMode="External"/><Relationship Id="rId5" Type="http://schemas.openxmlformats.org/officeDocument/2006/relationships/numbering" Target="numbering.xml"/><Relationship Id="rId15" Type="http://schemas.openxmlformats.org/officeDocument/2006/relationships/hyperlink" Target="https://www.organism.earth/library/document/arcology" TargetMode="External"/><Relationship Id="rId23" Type="http://schemas.openxmlformats.org/officeDocument/2006/relationships/hyperlink" Target="https://www.archdaily.com/967269/sams-center-for-elderly-people-lacroix-chessex?ad_source=search&amp;ad_medium=projects_tab" TargetMode="External"/><Relationship Id="rId28" Type="http://schemas.openxmlformats.org/officeDocument/2006/relationships/hyperlink" Target="https://www.greenbiz.com/article/city-living-organism-circular-nature" TargetMode="External"/><Relationship Id="rId10" Type="http://schemas.openxmlformats.org/officeDocument/2006/relationships/endnotes" Target="endnotes.xml"/><Relationship Id="rId19" Type="http://schemas.openxmlformats.org/officeDocument/2006/relationships/hyperlink" Target="https://architizer.com/blog/inspiration/collections/architecture-of-aging/" TargetMode="External"/><Relationship Id="rId31" Type="http://schemas.openxmlformats.org/officeDocument/2006/relationships/hyperlink" Target="https://www.archdaily.com/984738/the-city-as-an-organis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yperlink" Target="https://www.archdaily.com/965686/residential-and-daily-care-center-in-heide-steinwender-hermosilla-architekten?ad_source=search&amp;ad_medium=projects_tab" TargetMode="External"/><Relationship Id="rId27" Type="http://schemas.openxmlformats.org/officeDocument/2006/relationships/hyperlink" Target="https://www.thoughtco.com/what-is-metabolism-in-architecture-177292" TargetMode="External"/><Relationship Id="rId30" Type="http://schemas.openxmlformats.org/officeDocument/2006/relationships/hyperlink" Target="https://www.archdaily.com/989843/what-is-good-architecture"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da943a96-018b-4697-a177-123db988bad5">
      <Terms xmlns="http://schemas.microsoft.com/office/infopath/2007/PartnerControls"/>
    </lcf76f155ced4ddcb4097134ff3c332f>
    <TaxCatchAll xmlns="1b2fdfb7-e286-4d70-9b6e-899406858b0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3E309F9D0232BF4BBE20A1447F404314" ma:contentTypeVersion="16" ma:contentTypeDescription="Створення нового документа." ma:contentTypeScope="" ma:versionID="b690bef952fe5b05a2c3907755b8ba29">
  <xsd:schema xmlns:xsd="http://www.w3.org/2001/XMLSchema" xmlns:xs="http://www.w3.org/2001/XMLSchema" xmlns:p="http://schemas.microsoft.com/office/2006/metadata/properties" xmlns:ns2="da943a96-018b-4697-a177-123db988bad5" xmlns:ns3="1b2fdfb7-e286-4d70-9b6e-899406858b05" targetNamespace="http://schemas.microsoft.com/office/2006/metadata/properties" ma:root="true" ma:fieldsID="176ff6a69d7ea016c2492de131850b5d" ns2:_="" ns3:_="">
    <xsd:import namespace="da943a96-018b-4697-a177-123db988bad5"/>
    <xsd:import namespace="1b2fdfb7-e286-4d70-9b6e-899406858b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LengthInSeconds" minOccurs="0"/>
                <xsd:element ref="ns2:MediaServiceLocation" minOccurs="0"/>
                <xsd:element ref="ns3:SharedWithUsers" minOccurs="0"/>
                <xsd:element ref="ns3:SharedWithDetails"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943a96-018b-4697-a177-123db988b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Теги зображень" ma:readOnly="false" ma:fieldId="{5cf76f15-5ced-4ddc-b409-7134ff3c332f}" ma:taxonomyMulti="true" ma:sspId="c7922a4c-2e5a-47e8-bb69-2c552d94f53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b2fdfb7-e286-4d70-9b6e-899406858b05" elementFormDefault="qualified">
    <xsd:import namespace="http://schemas.microsoft.com/office/2006/documentManagement/types"/>
    <xsd:import namespace="http://schemas.microsoft.com/office/infopath/2007/PartnerControls"/>
    <xsd:element name="SharedWithUsers" ma:index="17" nillable="true" ma:displayName="Спільний доступ"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Відомості про тих, хто має доступ" ma:internalName="SharedWithDetails" ma:readOnly="true">
      <xsd:simpleType>
        <xsd:restriction base="dms:Note">
          <xsd:maxLength value="255"/>
        </xsd:restriction>
      </xsd:simpleType>
    </xsd:element>
    <xsd:element name="TaxCatchAll" ma:index="23" nillable="true" ma:displayName="Taxonomy Catch All Column" ma:hidden="true" ma:list="{4fc90ce1-d0c0-41bf-8015-c7de971b8add}" ma:internalName="TaxCatchAll" ma:showField="CatchAllData" ma:web="1b2fdfb7-e286-4d70-9b6e-899406858b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A7AE2C-8497-4056-8699-D4E931BEC39D}">
  <ds:schemaRefs>
    <ds:schemaRef ds:uri="http://schemas.microsoft.com/sharepoint/v3/contenttype/forms"/>
  </ds:schemaRefs>
</ds:datastoreItem>
</file>

<file path=customXml/itemProps2.xml><?xml version="1.0" encoding="utf-8"?>
<ds:datastoreItem xmlns:ds="http://schemas.openxmlformats.org/officeDocument/2006/customXml" ds:itemID="{018D7087-ECC6-44DE-8C1D-6BF68B0EC0CE}">
  <ds:schemaRefs>
    <ds:schemaRef ds:uri="http://schemas.microsoft.com/office/2006/metadata/properties"/>
    <ds:schemaRef ds:uri="http://schemas.microsoft.com/office/infopath/2007/PartnerControls"/>
    <ds:schemaRef ds:uri="da943a96-018b-4697-a177-123db988bad5"/>
    <ds:schemaRef ds:uri="1b2fdfb7-e286-4d70-9b6e-899406858b05"/>
  </ds:schemaRefs>
</ds:datastoreItem>
</file>

<file path=customXml/itemProps3.xml><?xml version="1.0" encoding="utf-8"?>
<ds:datastoreItem xmlns:ds="http://schemas.openxmlformats.org/officeDocument/2006/customXml" ds:itemID="{96631A55-707C-4643-8FFF-AACAA02502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943a96-018b-4697-a177-123db988bad5"/>
    <ds:schemaRef ds:uri="1b2fdfb7-e286-4d70-9b6e-899406858b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B9CFA17-3673-4CD3-A05B-449A64AB2E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62</Pages>
  <Words>13818</Words>
  <Characters>78767</Characters>
  <Application>Microsoft Office Word</Application>
  <DocSecurity>0</DocSecurity>
  <Lines>656</Lines>
  <Paragraphs>184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92401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Ira</dc:creator>
  <cp:keywords/>
  <dc:description/>
  <cp:lastModifiedBy>Ira</cp:lastModifiedBy>
  <cp:revision>4</cp:revision>
  <cp:lastPrinted>2023-05-24T06:10:00Z</cp:lastPrinted>
  <dcterms:created xsi:type="dcterms:W3CDTF">2023-06-07T08:40:00Z</dcterms:created>
  <dcterms:modified xsi:type="dcterms:W3CDTF">2023-06-07T08:50:00Z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0x0101003E309F9D0232BF4BBE20A1447F404314</vt:lpwstr>
  </property>
  <property fmtid="{D5CDD505-2E9C-101B-9397-08002B2CF9AE}" pid="3" name="MediaServiceImageTags">
    <vt:lpwstr/>
  </property>
</Properties>
</file>