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D2B" w:rsidRPr="00424AE9" w:rsidRDefault="00411D2B" w:rsidP="00411D2B">
      <w:pPr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  <w:r w:rsidRPr="00424AE9">
        <w:rPr>
          <w:rFonts w:ascii="Times New Roman" w:hAnsi="Times New Roman" w:cs="Times New Roman"/>
          <w:sz w:val="28"/>
          <w:szCs w:val="28"/>
          <w:lang w:val="uk-UA"/>
        </w:rPr>
        <w:t>МІНІСТЕРСТВО ОСВІТИ І НАУКИ УКРАЇНИ</w:t>
      </w:r>
    </w:p>
    <w:p w:rsidR="00411D2B" w:rsidRPr="00424AE9" w:rsidRDefault="00411D2B" w:rsidP="00411D2B">
      <w:pPr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ДЕРЖАВНИЙ ВИЩИЙ НАВЧАЛЬНИЙ ЗАКЛАД          «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ПРИДНІПРОВСЬКА ДЕРЖАВНА АКАДЕМІЯ БУДІВНИЦТВА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ТА АРХІТЕКТУРИ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411D2B" w:rsidRPr="00424AE9" w:rsidRDefault="00411D2B" w:rsidP="00411D2B">
      <w:pPr>
        <w:suppressAutoHyphens/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КАФЕДРА АРХІТЕКТУРНОГО ПРОЕКТУВАННЯ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МІСТОБУДУВАННЯ</w:t>
      </w:r>
    </w:p>
    <w:p w:rsidR="00411D2B" w:rsidRPr="00424AE9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143FAC" w:rsidRDefault="00411D2B" w:rsidP="00411D2B">
      <w:pPr>
        <w:suppressAutoHyphens/>
        <w:spacing w:line="240" w:lineRule="auto"/>
        <w:jc w:val="center"/>
        <w:rPr>
          <w:rFonts w:ascii="Times New Roman" w:hAnsi="Times New Roman" w:cs="Times New Roman"/>
          <w:b/>
          <w:sz w:val="30"/>
          <w:szCs w:val="30"/>
          <w:lang w:val="uk-UA"/>
        </w:rPr>
      </w:pPr>
      <w:r w:rsidRPr="00143FAC">
        <w:rPr>
          <w:rFonts w:ascii="Times New Roman" w:hAnsi="Times New Roman" w:cs="Times New Roman"/>
          <w:b/>
          <w:sz w:val="30"/>
          <w:szCs w:val="30"/>
          <w:lang w:val="uk-UA"/>
        </w:rPr>
        <w:t>Методичні вказівки до виконання курсового проекту з дисципліни «Архітектурне проектування» за темою «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>Готель</w:t>
      </w:r>
      <w:r w:rsidRPr="00143FAC">
        <w:rPr>
          <w:rFonts w:ascii="Times New Roman" w:hAnsi="Times New Roman" w:cs="Times New Roman"/>
          <w:b/>
          <w:sz w:val="30"/>
          <w:szCs w:val="30"/>
          <w:lang w:val="uk-UA"/>
        </w:rPr>
        <w:t xml:space="preserve">» для студентів ступеня бакалавра спеціальності </w:t>
      </w:r>
      <w:r>
        <w:rPr>
          <w:rFonts w:ascii="Times New Roman" w:hAnsi="Times New Roman" w:cs="Times New Roman"/>
          <w:b/>
          <w:sz w:val="30"/>
          <w:szCs w:val="30"/>
          <w:lang w:val="uk-UA"/>
        </w:rPr>
        <w:t xml:space="preserve">                          </w:t>
      </w:r>
      <w:r w:rsidRPr="00143FAC">
        <w:rPr>
          <w:rFonts w:ascii="Times New Roman" w:hAnsi="Times New Roman" w:cs="Times New Roman"/>
          <w:b/>
          <w:sz w:val="30"/>
          <w:szCs w:val="30"/>
          <w:lang w:val="uk-UA"/>
        </w:rPr>
        <w:t>191 «Архітектура та містобудування» денної форми навчання</w:t>
      </w: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Дніпро</w:t>
      </w:r>
    </w:p>
    <w:p w:rsidR="00411D2B" w:rsidRPr="00424AE9" w:rsidRDefault="00411D2B" w:rsidP="00411D2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2020</w:t>
      </w:r>
    </w:p>
    <w:p w:rsidR="00411D2B" w:rsidRPr="00424AE9" w:rsidRDefault="00411D2B" w:rsidP="00411D2B">
      <w:pPr>
        <w:suppressAutoHyphens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2260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Методичні вказівки до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виконання </w:t>
      </w:r>
      <w:r w:rsidRPr="00CE2260">
        <w:rPr>
          <w:rFonts w:ascii="Times New Roman" w:hAnsi="Times New Roman" w:cs="Times New Roman"/>
          <w:sz w:val="28"/>
          <w:szCs w:val="28"/>
          <w:lang w:val="uk-UA"/>
        </w:rPr>
        <w:t>курсового проекту з дисципліни «Архітектурне проектування» за темою «Г</w:t>
      </w:r>
      <w:r>
        <w:rPr>
          <w:rFonts w:ascii="Times New Roman" w:hAnsi="Times New Roman" w:cs="Times New Roman"/>
          <w:sz w:val="28"/>
          <w:szCs w:val="28"/>
          <w:lang w:val="uk-UA"/>
        </w:rPr>
        <w:t>отель</w:t>
      </w:r>
      <w:r w:rsidRPr="00CE2260">
        <w:rPr>
          <w:rFonts w:ascii="Times New Roman" w:hAnsi="Times New Roman" w:cs="Times New Roman"/>
          <w:sz w:val="28"/>
          <w:szCs w:val="28"/>
          <w:lang w:val="uk-UA"/>
        </w:rPr>
        <w:t>» для студентів ступеня бакалавра спеціальності 191 «Архітектура та містобудування» денної форми навчання</w:t>
      </w:r>
      <w:r w:rsidRPr="007F20B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/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Укладач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і: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Речиц 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А.,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Славінський В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, Турган І.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В.-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Дніпро: ПДАБА, 2020 –</w:t>
      </w:r>
      <w:r w:rsidRPr="007F1A08"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 w:rsidRPr="0078727F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с.</w:t>
      </w:r>
    </w:p>
    <w:p w:rsidR="00411D2B" w:rsidRPr="00424AE9" w:rsidRDefault="00411D2B" w:rsidP="00411D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Методичні вказівки містять відомості з питань проектування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готелів, особливості їх об’ємно-просторових рішень. Наведено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нормативні вимоги до архітектурно-планувальних і конструктивних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рішень основних приміщень і складу готелю.</w:t>
      </w:r>
    </w:p>
    <w:p w:rsidR="00411D2B" w:rsidRDefault="00411D2B" w:rsidP="00411D2B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Укладачі: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Речиц О. А., старший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викладач каф</w:t>
      </w:r>
      <w:r>
        <w:rPr>
          <w:rFonts w:ascii="Times New Roman" w:hAnsi="Times New Roman" w:cs="Times New Roman"/>
          <w:sz w:val="28"/>
          <w:szCs w:val="28"/>
          <w:lang w:val="uk-UA"/>
        </w:rPr>
        <w:t>едри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проектування та містобудування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ПДАБА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1D2B" w:rsidRDefault="00411D2B" w:rsidP="00411D2B">
      <w:pPr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Славінський В. С., доцент кафедри архітектурного                    проектування та містобудування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ПДАБА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411D2B" w:rsidRPr="00424AE9" w:rsidRDefault="00411D2B" w:rsidP="00411D2B">
      <w:pPr>
        <w:spacing w:line="240" w:lineRule="auto"/>
        <w:ind w:left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Турган І. В., асистент кафедри архітектурного проектування та містобудування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ПДАБА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1D2B" w:rsidRPr="00424AE9" w:rsidRDefault="00411D2B" w:rsidP="00411D2B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Відповідний за випуск: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Невгомонний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Г. У.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,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андидат технічних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аук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доцент, завідуючий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кафедр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архітектурного проектування та містобудування ПДАБА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11D2B" w:rsidRPr="00424AE9" w:rsidRDefault="00411D2B" w:rsidP="00411D2B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line="240" w:lineRule="auto"/>
        <w:ind w:left="1276" w:hanging="127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Рецензент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: Челноков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В.,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андидат технічних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аук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професор кафедри основ архітектури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ПДАБА</w:t>
      </w:r>
    </w:p>
    <w:p w:rsidR="00411D2B" w:rsidRPr="00424AE9" w:rsidRDefault="00411D2B" w:rsidP="00411D2B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Затверджено на засіданні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411D2B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кафедри архітектурного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411D2B" w:rsidRPr="00C23BBD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проектування </w:t>
      </w: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та містобудування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E3E27">
        <w:rPr>
          <w:rFonts w:ascii="Times New Roman" w:hAnsi="Times New Roman" w:cs="Times New Roman"/>
          <w:sz w:val="28"/>
          <w:szCs w:val="28"/>
          <w:lang w:val="uk-UA"/>
        </w:rPr>
        <w:t xml:space="preserve">ДВНЗ </w:t>
      </w: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ПДАБА </w:t>
      </w:r>
    </w:p>
    <w:p w:rsidR="00411D2B" w:rsidRPr="00C23BBD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Протокол № 6 від  </w:t>
      </w:r>
      <w:r>
        <w:rPr>
          <w:rFonts w:ascii="Times New Roman" w:hAnsi="Times New Roman" w:cs="Times New Roman"/>
          <w:sz w:val="28"/>
          <w:szCs w:val="28"/>
          <w:lang w:val="uk-UA"/>
        </w:rPr>
        <w:t>6.03.</w:t>
      </w:r>
      <w:r w:rsidRPr="00C23BBD">
        <w:rPr>
          <w:rFonts w:ascii="Times New Roman" w:hAnsi="Times New Roman" w:cs="Times New Roman"/>
          <w:sz w:val="28"/>
          <w:szCs w:val="28"/>
          <w:lang w:val="uk-UA"/>
        </w:rPr>
        <w:t>2020р.</w:t>
      </w:r>
    </w:p>
    <w:p w:rsidR="00411D2B" w:rsidRPr="00C23BBD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BBD">
        <w:rPr>
          <w:rFonts w:ascii="Times New Roman" w:hAnsi="Times New Roman" w:cs="Times New Roman"/>
          <w:sz w:val="28"/>
          <w:szCs w:val="28"/>
          <w:lang w:val="uk-UA"/>
        </w:rPr>
        <w:t>Зав. кафедри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3BBD">
        <w:rPr>
          <w:rFonts w:ascii="Times New Roman" w:hAnsi="Times New Roman" w:cs="Times New Roman"/>
          <w:sz w:val="28"/>
          <w:szCs w:val="28"/>
          <w:lang w:val="uk-UA"/>
        </w:rPr>
        <w:t xml:space="preserve"> АП та М</w:t>
      </w:r>
    </w:p>
    <w:p w:rsidR="00411D2B" w:rsidRPr="00C23BBD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23BBD">
        <w:rPr>
          <w:rFonts w:ascii="Times New Roman" w:hAnsi="Times New Roman" w:cs="Times New Roman"/>
          <w:sz w:val="28"/>
          <w:szCs w:val="28"/>
          <w:lang w:val="uk-UA"/>
        </w:rPr>
        <w:t>Невгомонний Г.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23BBD">
        <w:rPr>
          <w:rFonts w:ascii="Times New Roman" w:hAnsi="Times New Roman" w:cs="Times New Roman"/>
          <w:sz w:val="28"/>
          <w:szCs w:val="28"/>
          <w:lang w:val="uk-UA"/>
        </w:rPr>
        <w:t>У.</w:t>
      </w:r>
    </w:p>
    <w:p w:rsidR="00411D2B" w:rsidRPr="00424AE9" w:rsidRDefault="00411D2B" w:rsidP="00411D2B">
      <w:pPr>
        <w:spacing w:after="0" w:line="240" w:lineRule="auto"/>
        <w:ind w:left="48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Pr="00424AE9" w:rsidRDefault="00411D2B" w:rsidP="00411D2B">
      <w:pPr>
        <w:spacing w:after="0" w:line="240" w:lineRule="auto"/>
        <w:ind w:left="4820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Затверджено на засіданні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Президії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методичної ради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ДВНЗ ПДАБА                                 Протокол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(</w:t>
      </w:r>
      <w:r>
        <w:rPr>
          <w:rFonts w:ascii="Times New Roman" w:hAnsi="Times New Roman" w:cs="Times New Roman"/>
          <w:sz w:val="28"/>
          <w:szCs w:val="28"/>
          <w:lang w:val="uk-UA"/>
        </w:rPr>
        <w:t>142)від 4.06.2020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411D2B" w:rsidRDefault="00411D2B" w:rsidP="00EF037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11D2B" w:rsidRDefault="00411D2B" w:rsidP="00EF037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178C9" w:rsidRPr="001E090C" w:rsidRDefault="00EF5702" w:rsidP="00EF037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90C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Зміст</w:t>
      </w:r>
    </w:p>
    <w:p w:rsidR="00944DEB" w:rsidRDefault="00944DEB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Мета і завдання проекту…………………………………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…...</w:t>
      </w:r>
      <w:r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..3</w:t>
      </w:r>
    </w:p>
    <w:p w:rsidR="00EF5702" w:rsidRDefault="001E090C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Загальні положення…………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B2343A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955453" w:rsidRDefault="00955453" w:rsidP="00EF0371">
      <w:pPr>
        <w:pStyle w:val="a3"/>
        <w:numPr>
          <w:ilvl w:val="0"/>
          <w:numId w:val="6"/>
        </w:num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55453">
        <w:rPr>
          <w:rFonts w:ascii="Times New Roman" w:hAnsi="Times New Roman" w:cs="Times New Roman"/>
          <w:sz w:val="28"/>
          <w:szCs w:val="28"/>
          <w:lang w:val="uk-UA"/>
        </w:rPr>
        <w:t>Розташування готелю в структурі міста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D50355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1E090C" w:rsidRPr="00955453" w:rsidRDefault="00C23BBD" w:rsidP="00EF0371">
      <w:pPr>
        <w:pStyle w:val="a3"/>
        <w:numPr>
          <w:ilvl w:val="0"/>
          <w:numId w:val="6"/>
        </w:numPr>
        <w:tabs>
          <w:tab w:val="left" w:pos="0"/>
        </w:tabs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Генеральний план……………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.4</w:t>
      </w:r>
    </w:p>
    <w:p w:rsidR="00EF5702" w:rsidRPr="00465AA4" w:rsidRDefault="00EF5702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sz w:val="28"/>
          <w:szCs w:val="28"/>
          <w:lang w:val="uk-UA"/>
        </w:rPr>
        <w:t>Структура готелю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…………………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39A0">
        <w:rPr>
          <w:rFonts w:ascii="Times New Roman" w:hAnsi="Times New Roman" w:cs="Times New Roman"/>
          <w:sz w:val="28"/>
          <w:szCs w:val="28"/>
          <w:lang w:val="uk-UA"/>
        </w:rPr>
        <w:t>6</w:t>
      </w:r>
    </w:p>
    <w:p w:rsidR="00EF5702" w:rsidRPr="00E964D0" w:rsidRDefault="00EF5702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5AA4">
        <w:rPr>
          <w:rFonts w:ascii="Times New Roman" w:hAnsi="Times New Roman" w:cs="Times New Roman"/>
          <w:sz w:val="28"/>
          <w:szCs w:val="28"/>
          <w:lang w:val="uk-UA"/>
        </w:rPr>
        <w:t>Основи композиційного рішення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……………………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39A0">
        <w:rPr>
          <w:rFonts w:ascii="Times New Roman" w:hAnsi="Times New Roman" w:cs="Times New Roman"/>
          <w:sz w:val="28"/>
          <w:szCs w:val="28"/>
          <w:lang w:val="uk-UA"/>
        </w:rPr>
        <w:t>9</w:t>
      </w:r>
    </w:p>
    <w:p w:rsidR="00465AA4" w:rsidRPr="001E090C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65AA4">
        <w:rPr>
          <w:rFonts w:ascii="Times New Roman" w:hAnsi="Times New Roman" w:cs="Times New Roman"/>
          <w:sz w:val="28"/>
          <w:szCs w:val="28"/>
          <w:lang w:val="uk-UA"/>
        </w:rPr>
        <w:t>Приймально-допоміжні приміщення</w:t>
      </w:r>
      <w:r w:rsidR="00C23BBD">
        <w:rPr>
          <w:rFonts w:ascii="Times New Roman" w:hAnsi="Times New Roman" w:cs="Times New Roman"/>
          <w:sz w:val="28"/>
          <w:szCs w:val="28"/>
        </w:rPr>
        <w:t>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E090C">
        <w:rPr>
          <w:rFonts w:ascii="Times New Roman" w:hAnsi="Times New Roman" w:cs="Times New Roman"/>
          <w:sz w:val="28"/>
          <w:szCs w:val="28"/>
        </w:rPr>
        <w:t>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90C">
        <w:rPr>
          <w:rFonts w:ascii="Times New Roman" w:hAnsi="Times New Roman" w:cs="Times New Roman"/>
          <w:sz w:val="28"/>
          <w:szCs w:val="28"/>
        </w:rPr>
        <w:t>.</w:t>
      </w:r>
      <w:r w:rsidR="007D39A0">
        <w:rPr>
          <w:rFonts w:ascii="Times New Roman" w:hAnsi="Times New Roman" w:cs="Times New Roman"/>
          <w:sz w:val="28"/>
          <w:szCs w:val="28"/>
        </w:rPr>
        <w:t>11</w:t>
      </w:r>
    </w:p>
    <w:p w:rsidR="00465AA4" w:rsidRPr="00465AA4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Житлова група приміщень</w:t>
      </w:r>
      <w:r w:rsidR="00C23BBD">
        <w:rPr>
          <w:rFonts w:ascii="Times New Roman" w:hAnsi="Times New Roman" w:cs="Times New Roman"/>
          <w:sz w:val="28"/>
          <w:szCs w:val="28"/>
        </w:rPr>
        <w:t>………………</w:t>
      </w:r>
      <w:r w:rsidR="001E090C">
        <w:rPr>
          <w:rFonts w:ascii="Times New Roman" w:hAnsi="Times New Roman" w:cs="Times New Roman"/>
          <w:sz w:val="28"/>
          <w:szCs w:val="28"/>
        </w:rPr>
        <w:t>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1E090C">
        <w:rPr>
          <w:rFonts w:ascii="Times New Roman" w:hAnsi="Times New Roman" w:cs="Times New Roman"/>
          <w:sz w:val="28"/>
          <w:szCs w:val="28"/>
        </w:rPr>
        <w:t>……….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90C">
        <w:rPr>
          <w:rFonts w:ascii="Times New Roman" w:hAnsi="Times New Roman" w:cs="Times New Roman"/>
          <w:sz w:val="28"/>
          <w:szCs w:val="28"/>
        </w:rPr>
        <w:t>.</w:t>
      </w:r>
      <w:r w:rsidRPr="00465AA4">
        <w:rPr>
          <w:rFonts w:ascii="Times New Roman" w:hAnsi="Times New Roman" w:cs="Times New Roman"/>
          <w:sz w:val="28"/>
          <w:szCs w:val="28"/>
        </w:rPr>
        <w:t>11</w:t>
      </w:r>
    </w:p>
    <w:p w:rsidR="00465AA4" w:rsidRPr="00465AA4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Група приміщень харчування</w:t>
      </w:r>
      <w:r w:rsidR="00C23BBD">
        <w:rPr>
          <w:rFonts w:ascii="Times New Roman" w:hAnsi="Times New Roman" w:cs="Times New Roman"/>
          <w:sz w:val="28"/>
          <w:szCs w:val="28"/>
        </w:rPr>
        <w:t>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1E090C">
        <w:rPr>
          <w:rFonts w:ascii="Times New Roman" w:hAnsi="Times New Roman" w:cs="Times New Roman"/>
          <w:sz w:val="28"/>
          <w:szCs w:val="28"/>
        </w:rPr>
        <w:t>………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E090C">
        <w:rPr>
          <w:rFonts w:ascii="Times New Roman" w:hAnsi="Times New Roman" w:cs="Times New Roman"/>
          <w:sz w:val="28"/>
          <w:szCs w:val="28"/>
        </w:rPr>
        <w:t>.</w:t>
      </w:r>
      <w:r w:rsidR="007D39A0">
        <w:rPr>
          <w:rFonts w:ascii="Times New Roman" w:hAnsi="Times New Roman" w:cs="Times New Roman"/>
          <w:sz w:val="28"/>
          <w:szCs w:val="28"/>
        </w:rPr>
        <w:t>1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465AA4" w:rsidRPr="00465AA4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Група приміщень ку</w:t>
      </w:r>
      <w:r>
        <w:rPr>
          <w:rFonts w:ascii="Times New Roman" w:hAnsi="Times New Roman" w:cs="Times New Roman"/>
          <w:sz w:val="28"/>
          <w:szCs w:val="28"/>
          <w:lang w:val="uk-UA"/>
        </w:rPr>
        <w:t>льтурно-масового обслуговування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…..</w:t>
      </w:r>
      <w:r w:rsidR="00C23BBD">
        <w:rPr>
          <w:rFonts w:ascii="Times New Roman" w:hAnsi="Times New Roman" w:cs="Times New Roman"/>
          <w:sz w:val="28"/>
          <w:szCs w:val="28"/>
        </w:rPr>
        <w:t>…</w:t>
      </w:r>
      <w:r w:rsidR="001E090C">
        <w:rPr>
          <w:rFonts w:ascii="Times New Roman" w:hAnsi="Times New Roman" w:cs="Times New Roman"/>
          <w:sz w:val="28"/>
          <w:szCs w:val="28"/>
        </w:rPr>
        <w:t>..</w:t>
      </w:r>
      <w:r w:rsidRPr="00465AA4">
        <w:rPr>
          <w:rFonts w:ascii="Times New Roman" w:hAnsi="Times New Roman" w:cs="Times New Roman"/>
          <w:sz w:val="28"/>
          <w:szCs w:val="28"/>
        </w:rPr>
        <w:t>1</w:t>
      </w:r>
      <w:r w:rsidR="007D39A0"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465AA4" w:rsidRPr="007B61F1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Група адміністративних, службових, підсобних приміщень 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та майс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рень</w:t>
      </w:r>
      <w:r w:rsidR="001E090C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1E090C">
        <w:rPr>
          <w:rFonts w:ascii="Times New Roman" w:hAnsi="Times New Roman" w:cs="Times New Roman"/>
          <w:sz w:val="28"/>
          <w:szCs w:val="28"/>
        </w:rPr>
        <w:t>…</w:t>
      </w:r>
      <w:r w:rsidR="003D5C75">
        <w:rPr>
          <w:rFonts w:ascii="Times New Roman" w:hAnsi="Times New Roman" w:cs="Times New Roman"/>
          <w:sz w:val="28"/>
          <w:szCs w:val="28"/>
        </w:rPr>
        <w:t>…</w:t>
      </w:r>
      <w:r w:rsidR="001E090C">
        <w:rPr>
          <w:rFonts w:ascii="Times New Roman" w:hAnsi="Times New Roman" w:cs="Times New Roman"/>
          <w:sz w:val="28"/>
          <w:szCs w:val="28"/>
        </w:rPr>
        <w:t>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65AA4">
        <w:rPr>
          <w:rFonts w:ascii="Times New Roman" w:hAnsi="Times New Roman" w:cs="Times New Roman"/>
          <w:sz w:val="28"/>
          <w:szCs w:val="28"/>
        </w:rPr>
        <w:t>1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7B61F1" w:rsidRPr="007B61F1" w:rsidRDefault="007B61F1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Будівельно-конструктивна основа будівлі готе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лю……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</w:t>
      </w:r>
      <w:r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D39A0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10FC0">
        <w:rPr>
          <w:rFonts w:ascii="Times New Roman" w:hAnsi="Times New Roman" w:cs="Times New Roman"/>
          <w:sz w:val="28"/>
          <w:szCs w:val="28"/>
          <w:lang w:val="uk-UA"/>
        </w:rPr>
        <w:t>7</w:t>
      </w:r>
    </w:p>
    <w:p w:rsidR="00465AA4" w:rsidRPr="00424AE9" w:rsidRDefault="00465AA4" w:rsidP="00EF0371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 проекту</w:t>
      </w:r>
      <w:r w:rsidR="00C23BBD">
        <w:rPr>
          <w:rFonts w:ascii="Times New Roman" w:hAnsi="Times New Roman" w:cs="Times New Roman"/>
          <w:sz w:val="28"/>
          <w:szCs w:val="28"/>
        </w:rPr>
        <w:t>………</w:t>
      </w:r>
      <w:r w:rsidR="001E090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E090C">
        <w:rPr>
          <w:rFonts w:ascii="Times New Roman" w:hAnsi="Times New Roman" w:cs="Times New Roman"/>
          <w:sz w:val="28"/>
          <w:szCs w:val="28"/>
        </w:rPr>
        <w:t>…</w:t>
      </w:r>
      <w:r w:rsidR="003D5C75">
        <w:rPr>
          <w:rFonts w:ascii="Times New Roman" w:hAnsi="Times New Roman" w:cs="Times New Roman"/>
          <w:sz w:val="28"/>
          <w:szCs w:val="28"/>
        </w:rPr>
        <w:t>…</w:t>
      </w:r>
      <w:r w:rsidR="001E090C">
        <w:rPr>
          <w:rFonts w:ascii="Times New Roman" w:hAnsi="Times New Roman" w:cs="Times New Roman"/>
          <w:sz w:val="28"/>
          <w:szCs w:val="28"/>
        </w:rPr>
        <w:t>.</w:t>
      </w:r>
      <w:r w:rsidRPr="003D5C75">
        <w:rPr>
          <w:rFonts w:ascii="Times New Roman" w:hAnsi="Times New Roman" w:cs="Times New Roman"/>
          <w:sz w:val="28"/>
          <w:szCs w:val="28"/>
        </w:rPr>
        <w:t>1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465AA4" w:rsidRPr="00424AE9" w:rsidRDefault="00465AA4" w:rsidP="00EF0371">
      <w:pPr>
        <w:pStyle w:val="a3"/>
        <w:spacing w:line="240" w:lineRule="auto"/>
        <w:ind w:left="1069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Література</w:t>
      </w:r>
      <w:r w:rsidR="00C23BBD">
        <w:rPr>
          <w:rFonts w:ascii="Times New Roman" w:hAnsi="Times New Roman" w:cs="Times New Roman"/>
          <w:sz w:val="28"/>
          <w:szCs w:val="28"/>
          <w:lang w:val="uk-UA"/>
        </w:rPr>
        <w:t>……………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…………………………………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……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1E090C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1E090C">
        <w:rPr>
          <w:rFonts w:ascii="Times New Roman" w:hAnsi="Times New Roman" w:cs="Times New Roman"/>
          <w:sz w:val="28"/>
          <w:szCs w:val="28"/>
        </w:rPr>
        <w:t>1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8</w:t>
      </w:r>
    </w:p>
    <w:p w:rsidR="00465AA4" w:rsidRPr="000373E2" w:rsidRDefault="00465AA4" w:rsidP="000373E2">
      <w:pPr>
        <w:spacing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C23BBD" w:rsidP="000373E2">
      <w:pPr>
        <w:pStyle w:val="a3"/>
        <w:spacing w:line="240" w:lineRule="auto"/>
        <w:ind w:left="10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. Габаритні розміри шахт ліфтів (у плані) залежно від виду будівель. ....</w:t>
      </w:r>
      <w:r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AF53BF">
        <w:rPr>
          <w:rFonts w:ascii="Times New Roman" w:hAnsi="Times New Roman" w:cs="Times New Roman"/>
          <w:sz w:val="28"/>
          <w:szCs w:val="28"/>
          <w:lang w:val="uk-UA"/>
        </w:rPr>
        <w:t>………………………….…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….</w:t>
      </w:r>
      <w:r w:rsidR="00AF53BF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>20</w:t>
      </w:r>
    </w:p>
    <w:p w:rsidR="00465AA4" w:rsidRPr="000373E2" w:rsidRDefault="00C23BBD" w:rsidP="000373E2">
      <w:pPr>
        <w:pStyle w:val="a3"/>
        <w:spacing w:line="240" w:lineRule="auto"/>
        <w:ind w:left="1069"/>
        <w:rPr>
          <w:rFonts w:ascii="Times New Roman" w:hAnsi="Times New Roman" w:cs="Times New Roman"/>
          <w:sz w:val="28"/>
          <w:szCs w:val="28"/>
          <w:lang w:val="uk-UA"/>
        </w:rPr>
      </w:pPr>
      <w:r w:rsidRPr="000373E2">
        <w:rPr>
          <w:rFonts w:ascii="Times New Roman" w:hAnsi="Times New Roman" w:cs="Times New Roman"/>
          <w:sz w:val="28"/>
          <w:szCs w:val="28"/>
          <w:lang w:val="uk-UA"/>
        </w:rPr>
        <w:t>Додаток Б</w:t>
      </w:r>
      <w:r w:rsidR="000373E2" w:rsidRPr="000373E2">
        <w:rPr>
          <w:rFonts w:ascii="Times New Roman" w:hAnsi="Times New Roman" w:cs="Times New Roman"/>
          <w:sz w:val="28"/>
          <w:szCs w:val="28"/>
          <w:lang w:val="uk-UA"/>
        </w:rPr>
        <w:t>. Приклади розміщенн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я санітарних приладів для інв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лі</w:t>
      </w:r>
      <w:r w:rsidR="000373E2" w:rsidRPr="000373E2">
        <w:rPr>
          <w:rFonts w:ascii="Times New Roman" w:hAnsi="Times New Roman" w:cs="Times New Roman"/>
          <w:sz w:val="28"/>
          <w:szCs w:val="28"/>
          <w:lang w:val="uk-UA"/>
        </w:rPr>
        <w:t>дів…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="000373E2" w:rsidRPr="000373E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Pr="000373E2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...</w:t>
      </w:r>
      <w:r w:rsidRPr="000373E2">
        <w:rPr>
          <w:rFonts w:ascii="Times New Roman" w:hAnsi="Times New Roman" w:cs="Times New Roman"/>
          <w:sz w:val="28"/>
          <w:szCs w:val="28"/>
          <w:lang w:val="uk-UA"/>
        </w:rPr>
        <w:t>………</w:t>
      </w:r>
      <w:r w:rsidR="00AF53BF" w:rsidRPr="000373E2">
        <w:rPr>
          <w:rFonts w:ascii="Times New Roman" w:hAnsi="Times New Roman" w:cs="Times New Roman"/>
          <w:sz w:val="28"/>
          <w:szCs w:val="28"/>
          <w:lang w:val="uk-UA"/>
        </w:rPr>
        <w:t>………………………</w:t>
      </w:r>
      <w:r w:rsidR="00EF0371" w:rsidRPr="000373E2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AF53BF" w:rsidRPr="000373E2">
        <w:rPr>
          <w:rFonts w:ascii="Times New Roman" w:hAnsi="Times New Roman" w:cs="Times New Roman"/>
          <w:sz w:val="28"/>
          <w:szCs w:val="28"/>
          <w:lang w:val="uk-UA"/>
        </w:rPr>
        <w:t>…….…….</w:t>
      </w:r>
      <w:r w:rsidR="003D5C75" w:rsidRPr="000373E2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0E0716" w:rsidRPr="000373E2">
        <w:rPr>
          <w:rFonts w:ascii="Times New Roman" w:hAnsi="Times New Roman" w:cs="Times New Roman"/>
          <w:sz w:val="28"/>
          <w:szCs w:val="28"/>
          <w:lang w:val="uk-UA"/>
        </w:rPr>
        <w:t>21</w:t>
      </w:r>
    </w:p>
    <w:p w:rsidR="00AF53BF" w:rsidRDefault="00C23BBD" w:rsidP="000373E2">
      <w:pPr>
        <w:pStyle w:val="a3"/>
        <w:spacing w:line="240" w:lineRule="auto"/>
        <w:ind w:left="106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В</w:t>
      </w:r>
      <w:r w:rsidR="000373E2">
        <w:rPr>
          <w:rFonts w:ascii="Times New Roman" w:hAnsi="Times New Roman" w:cs="Times New Roman"/>
          <w:sz w:val="28"/>
          <w:szCs w:val="28"/>
          <w:lang w:val="uk-UA"/>
        </w:rPr>
        <w:t>. Приклади планувальних рішень ванних кімнат і санвузлів (з мінімальними габаритами). .</w:t>
      </w:r>
      <w:r w:rsidR="00AF53BF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EF0371">
        <w:rPr>
          <w:rFonts w:ascii="Times New Roman" w:hAnsi="Times New Roman" w:cs="Times New Roman"/>
          <w:sz w:val="28"/>
          <w:szCs w:val="28"/>
          <w:lang w:val="uk-UA"/>
        </w:rPr>
        <w:t>…</w:t>
      </w:r>
      <w:r w:rsidR="00AF53BF">
        <w:rPr>
          <w:rFonts w:ascii="Times New Roman" w:hAnsi="Times New Roman" w:cs="Times New Roman"/>
          <w:sz w:val="28"/>
          <w:szCs w:val="28"/>
          <w:lang w:val="uk-UA"/>
        </w:rPr>
        <w:t>………….…….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..</w:t>
      </w:r>
      <w:r w:rsidR="00AF53BF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>2</w:t>
      </w:r>
    </w:p>
    <w:p w:rsidR="00AF53BF" w:rsidRPr="00AF53BF" w:rsidRDefault="00AF53BF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65AA4" w:rsidRPr="000373E2" w:rsidRDefault="00465AA4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8C9" w:rsidRDefault="001178C9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43A" w:rsidRDefault="00B2343A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2343A" w:rsidRPr="00424AE9" w:rsidRDefault="00B2343A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44DEB" w:rsidRPr="00944DEB" w:rsidRDefault="00944DEB" w:rsidP="003D5C75">
      <w:pPr>
        <w:pStyle w:val="a3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4DEB">
        <w:rPr>
          <w:rFonts w:ascii="Times New Roman" w:hAnsi="Times New Roman" w:cs="Times New Roman"/>
          <w:b/>
          <w:sz w:val="28"/>
          <w:szCs w:val="28"/>
          <w:lang w:val="uk-UA"/>
        </w:rPr>
        <w:t>Мета і завдання проекту</w:t>
      </w:r>
    </w:p>
    <w:p w:rsidR="00944DEB" w:rsidRPr="0073063F" w:rsidRDefault="00944DEB" w:rsidP="003D5C75">
      <w:pPr>
        <w:pStyle w:val="a3"/>
        <w:spacing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7F1A08" w:rsidRDefault="00944DEB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55D06">
        <w:rPr>
          <w:rFonts w:ascii="Times New Roman" w:hAnsi="Times New Roman"/>
          <w:sz w:val="28"/>
          <w:szCs w:val="28"/>
        </w:rPr>
        <w:t>Мета проекту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D55D06">
        <w:rPr>
          <w:rFonts w:ascii="Times New Roman" w:hAnsi="Times New Roman"/>
          <w:sz w:val="28"/>
          <w:szCs w:val="28"/>
        </w:rPr>
        <w:t xml:space="preserve">- </w:t>
      </w:r>
      <w:r w:rsidRPr="00327C82">
        <w:rPr>
          <w:rFonts w:ascii="Times New Roman" w:hAnsi="Times New Roman"/>
          <w:sz w:val="28"/>
          <w:szCs w:val="28"/>
          <w:lang w:val="uk-UA"/>
        </w:rPr>
        <w:t>вдосконалення</w:t>
      </w:r>
      <w:r>
        <w:rPr>
          <w:rFonts w:ascii="Times New Roman" w:hAnsi="Times New Roman"/>
          <w:sz w:val="28"/>
          <w:szCs w:val="28"/>
          <w:lang w:val="uk-UA"/>
        </w:rPr>
        <w:t xml:space="preserve"> професійних навичок студентів </w:t>
      </w:r>
      <w:r w:rsidRPr="00D55D06">
        <w:rPr>
          <w:rFonts w:ascii="Times New Roman" w:hAnsi="Times New Roman"/>
          <w:sz w:val="28"/>
          <w:szCs w:val="28"/>
        </w:rPr>
        <w:t xml:space="preserve">у 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вирішенні </w:t>
      </w:r>
      <w:r>
        <w:rPr>
          <w:rFonts w:ascii="Times New Roman" w:hAnsi="Times New Roman"/>
          <w:sz w:val="28"/>
          <w:szCs w:val="28"/>
          <w:lang w:val="uk-UA"/>
        </w:rPr>
        <w:t xml:space="preserve">багатоаспектних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со</w:t>
      </w:r>
      <w:r w:rsidRPr="00327C82">
        <w:rPr>
          <w:rFonts w:ascii="Times New Roman" w:hAnsi="Times New Roman"/>
          <w:sz w:val="28"/>
          <w:szCs w:val="28"/>
          <w:lang w:val="uk-UA"/>
        </w:rPr>
        <w:t>ц</w:t>
      </w:r>
      <w:proofErr w:type="gramEnd"/>
      <w:r w:rsidRPr="00327C82">
        <w:rPr>
          <w:rFonts w:ascii="Times New Roman" w:hAnsi="Times New Roman"/>
          <w:sz w:val="28"/>
          <w:szCs w:val="28"/>
          <w:lang w:val="uk-UA"/>
        </w:rPr>
        <w:t>іально-побутових питань</w:t>
      </w:r>
      <w:r>
        <w:rPr>
          <w:rFonts w:ascii="Times New Roman" w:hAnsi="Times New Roman"/>
          <w:sz w:val="28"/>
          <w:szCs w:val="28"/>
          <w:lang w:val="uk-UA"/>
        </w:rPr>
        <w:t>, зв’язаних з</w:t>
      </w:r>
      <w:r w:rsidRPr="00D55D06">
        <w:rPr>
          <w:rFonts w:ascii="Times New Roman" w:hAnsi="Times New Roman"/>
          <w:sz w:val="28"/>
          <w:szCs w:val="28"/>
        </w:rPr>
        <w:t xml:space="preserve"> </w:t>
      </w:r>
      <w:r w:rsidRPr="00327C82">
        <w:rPr>
          <w:rFonts w:ascii="Times New Roman" w:hAnsi="Times New Roman"/>
          <w:sz w:val="28"/>
          <w:szCs w:val="28"/>
          <w:lang w:val="uk-UA"/>
        </w:rPr>
        <w:t>проектування</w:t>
      </w:r>
      <w:r>
        <w:rPr>
          <w:rFonts w:ascii="Times New Roman" w:hAnsi="Times New Roman"/>
          <w:sz w:val="28"/>
          <w:szCs w:val="28"/>
          <w:lang w:val="uk-UA"/>
        </w:rPr>
        <w:t>м</w:t>
      </w:r>
      <w:r w:rsidRPr="00D55D06">
        <w:rPr>
          <w:rFonts w:ascii="Times New Roman" w:hAnsi="Times New Roman"/>
          <w:sz w:val="28"/>
          <w:szCs w:val="28"/>
        </w:rPr>
        <w:t xml:space="preserve"> </w:t>
      </w:r>
      <w:r w:rsidRPr="00327C82">
        <w:rPr>
          <w:rFonts w:ascii="Times New Roman" w:hAnsi="Times New Roman"/>
          <w:sz w:val="28"/>
          <w:szCs w:val="28"/>
          <w:lang w:val="uk-UA"/>
        </w:rPr>
        <w:t>сучасного житла</w:t>
      </w:r>
      <w:r>
        <w:rPr>
          <w:rFonts w:ascii="Times New Roman" w:hAnsi="Times New Roman"/>
          <w:sz w:val="28"/>
          <w:szCs w:val="28"/>
          <w:lang w:val="uk-UA"/>
        </w:rPr>
        <w:t xml:space="preserve"> та готелів</w:t>
      </w:r>
      <w:r w:rsidR="007F1A08">
        <w:rPr>
          <w:rFonts w:ascii="Times New Roman" w:hAnsi="Times New Roman"/>
          <w:sz w:val="28"/>
          <w:szCs w:val="28"/>
          <w:lang w:val="uk-UA"/>
        </w:rPr>
        <w:t xml:space="preserve">, а також </w:t>
      </w:r>
      <w:r w:rsidR="007F1A08" w:rsidRPr="00424AE9">
        <w:rPr>
          <w:rFonts w:ascii="Times New Roman" w:hAnsi="Times New Roman" w:cs="Times New Roman"/>
          <w:sz w:val="28"/>
          <w:szCs w:val="28"/>
          <w:lang w:val="uk-UA"/>
        </w:rPr>
        <w:t>є придбання навичок і знань проектування п</w:t>
      </w:r>
      <w:r w:rsidR="007F1A0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7F1A08" w:rsidRPr="00424AE9">
        <w:rPr>
          <w:rFonts w:ascii="Times New Roman" w:hAnsi="Times New Roman" w:cs="Times New Roman"/>
          <w:sz w:val="28"/>
          <w:szCs w:val="28"/>
          <w:lang w:val="uk-UA"/>
        </w:rPr>
        <w:t>лі функціонального будинку великого містоб</w:t>
      </w:r>
      <w:r w:rsidR="007F1A08" w:rsidRPr="00424AE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7F1A08" w:rsidRPr="00424AE9">
        <w:rPr>
          <w:rFonts w:ascii="Times New Roman" w:hAnsi="Times New Roman" w:cs="Times New Roman"/>
          <w:sz w:val="28"/>
          <w:szCs w:val="28"/>
          <w:lang w:val="uk-UA"/>
        </w:rPr>
        <w:t>дівного значення.</w:t>
      </w:r>
      <w:r w:rsidR="007F1A0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944DEB" w:rsidRPr="007F1A08" w:rsidRDefault="00944DEB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944DEB" w:rsidRDefault="00944DEB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27C82">
        <w:rPr>
          <w:rFonts w:ascii="Times New Roman" w:hAnsi="Times New Roman"/>
          <w:sz w:val="28"/>
          <w:szCs w:val="28"/>
          <w:lang w:val="uk-UA"/>
        </w:rPr>
        <w:t xml:space="preserve">Основним завданням </w:t>
      </w:r>
      <w:r w:rsidRPr="00D55D06">
        <w:rPr>
          <w:rFonts w:ascii="Times New Roman" w:hAnsi="Times New Roman"/>
          <w:sz w:val="28"/>
          <w:szCs w:val="28"/>
        </w:rPr>
        <w:t xml:space="preserve">проекту є 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створення комфортних </w:t>
      </w:r>
      <w:r w:rsidRPr="00D55D06">
        <w:rPr>
          <w:rFonts w:ascii="Times New Roman" w:hAnsi="Times New Roman"/>
          <w:sz w:val="28"/>
          <w:szCs w:val="28"/>
        </w:rPr>
        <w:t xml:space="preserve">умов </w:t>
      </w:r>
      <w:r>
        <w:rPr>
          <w:rFonts w:ascii="Times New Roman" w:hAnsi="Times New Roman"/>
          <w:sz w:val="28"/>
          <w:szCs w:val="28"/>
          <w:lang w:val="uk-UA"/>
        </w:rPr>
        <w:t>пр</w:t>
      </w:r>
      <w:r>
        <w:rPr>
          <w:rFonts w:ascii="Times New Roman" w:hAnsi="Times New Roman"/>
          <w:sz w:val="28"/>
          <w:szCs w:val="28"/>
          <w:lang w:val="uk-UA"/>
        </w:rPr>
        <w:t>о</w:t>
      </w:r>
      <w:r>
        <w:rPr>
          <w:rFonts w:ascii="Times New Roman" w:hAnsi="Times New Roman"/>
          <w:sz w:val="28"/>
          <w:szCs w:val="28"/>
          <w:lang w:val="uk-UA"/>
        </w:rPr>
        <w:t xml:space="preserve">живання </w:t>
      </w:r>
      <w:r w:rsidRPr="00D55D06">
        <w:rPr>
          <w:rFonts w:ascii="Times New Roman" w:hAnsi="Times New Roman"/>
          <w:sz w:val="28"/>
          <w:szCs w:val="28"/>
        </w:rPr>
        <w:t>і культурно-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побутового обслуговування населення </w:t>
      </w:r>
      <w:r w:rsidRPr="00D55D06">
        <w:rPr>
          <w:rFonts w:ascii="Times New Roman" w:hAnsi="Times New Roman"/>
          <w:sz w:val="28"/>
          <w:szCs w:val="28"/>
        </w:rPr>
        <w:t xml:space="preserve">з </w:t>
      </w:r>
      <w:r w:rsidRPr="00327C82">
        <w:rPr>
          <w:rFonts w:ascii="Times New Roman" w:hAnsi="Times New Roman"/>
          <w:sz w:val="28"/>
          <w:szCs w:val="28"/>
          <w:lang w:val="uk-UA"/>
        </w:rPr>
        <w:t>урахува</w:t>
      </w:r>
      <w:r w:rsidRPr="00327C82">
        <w:rPr>
          <w:rFonts w:ascii="Times New Roman" w:hAnsi="Times New Roman"/>
          <w:sz w:val="28"/>
          <w:szCs w:val="28"/>
          <w:lang w:val="uk-UA"/>
        </w:rPr>
        <w:t>н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ням місцевих </w:t>
      </w:r>
      <w:r w:rsidRPr="00D55D06">
        <w:rPr>
          <w:rFonts w:ascii="Times New Roman" w:hAnsi="Times New Roman"/>
          <w:sz w:val="28"/>
          <w:szCs w:val="28"/>
        </w:rPr>
        <w:t>природно-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кліматичних </w:t>
      </w:r>
      <w:r w:rsidRPr="00D55D06">
        <w:rPr>
          <w:rFonts w:ascii="Times New Roman" w:hAnsi="Times New Roman"/>
          <w:sz w:val="28"/>
          <w:szCs w:val="28"/>
        </w:rPr>
        <w:t xml:space="preserve">характеристик, </w:t>
      </w:r>
      <w:r w:rsidRPr="00327C82">
        <w:rPr>
          <w:rFonts w:ascii="Times New Roman" w:hAnsi="Times New Roman"/>
          <w:sz w:val="28"/>
          <w:szCs w:val="28"/>
          <w:lang w:val="uk-UA"/>
        </w:rPr>
        <w:t>сучасних індустрі</w:t>
      </w:r>
      <w:r w:rsidRPr="00327C82">
        <w:rPr>
          <w:rFonts w:ascii="Times New Roman" w:hAnsi="Times New Roman"/>
          <w:sz w:val="28"/>
          <w:szCs w:val="28"/>
          <w:lang w:val="uk-UA"/>
        </w:rPr>
        <w:t>а</w:t>
      </w:r>
      <w:r w:rsidRPr="00327C82">
        <w:rPr>
          <w:rFonts w:ascii="Times New Roman" w:hAnsi="Times New Roman"/>
          <w:sz w:val="28"/>
          <w:szCs w:val="28"/>
          <w:lang w:val="uk-UA"/>
        </w:rPr>
        <w:t xml:space="preserve">льних конструкцій </w:t>
      </w:r>
      <w:r w:rsidRPr="00D55D06">
        <w:rPr>
          <w:rFonts w:ascii="Times New Roman" w:hAnsi="Times New Roman"/>
          <w:sz w:val="28"/>
          <w:szCs w:val="28"/>
        </w:rPr>
        <w:t xml:space="preserve">і </w:t>
      </w:r>
      <w:r w:rsidRPr="00327C82">
        <w:rPr>
          <w:rFonts w:ascii="Times New Roman" w:hAnsi="Times New Roman"/>
          <w:sz w:val="28"/>
          <w:szCs w:val="28"/>
          <w:lang w:val="uk-UA"/>
        </w:rPr>
        <w:t>архітектурно-композиційних вимог</w:t>
      </w:r>
      <w:r w:rsidRPr="00D55D06">
        <w:rPr>
          <w:rFonts w:ascii="Times New Roman" w:hAnsi="Times New Roman"/>
          <w:sz w:val="28"/>
          <w:szCs w:val="28"/>
        </w:rPr>
        <w:t>.</w:t>
      </w:r>
    </w:p>
    <w:p w:rsidR="00944DEB" w:rsidRPr="00944DEB" w:rsidRDefault="00944DEB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178C9" w:rsidRPr="00465AA4" w:rsidRDefault="001E13CE" w:rsidP="003D5C75">
      <w:pPr>
        <w:pStyle w:val="a3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Загальні положення</w:t>
      </w:r>
    </w:p>
    <w:p w:rsidR="009F4548" w:rsidRPr="00424AE9" w:rsidRDefault="009F4548" w:rsidP="003D5C75">
      <w:pPr>
        <w:pStyle w:val="a3"/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78C9" w:rsidRPr="00424AE9" w:rsidRDefault="001178C9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Розширення зв’язку між містами, областями, державами, а також перспективи розвитку туризму в Україні свідчать про необхідність ств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рення мережі готелів в містах, курортах, біля історичних пам’яток.</w:t>
      </w:r>
    </w:p>
    <w:p w:rsidR="001178C9" w:rsidRDefault="007F1A08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проекті пропонується розробка будівлі міського готелю третьої (четвертої) категорії зручності на 200 номерів.</w:t>
      </w:r>
    </w:p>
    <w:p w:rsidR="00112A4A" w:rsidRPr="00465AA4" w:rsidRDefault="00112A4A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8C9" w:rsidRDefault="00465AA4" w:rsidP="003D5C75">
      <w:pPr>
        <w:pStyle w:val="a3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Розташування готелю в структурі міста</w:t>
      </w:r>
    </w:p>
    <w:p w:rsidR="00A431DE" w:rsidRDefault="00A431DE" w:rsidP="003D5C75">
      <w:pPr>
        <w:pStyle w:val="a3"/>
        <w:tabs>
          <w:tab w:val="left" w:pos="0"/>
        </w:tabs>
        <w:spacing w:line="240" w:lineRule="auto"/>
        <w:ind w:left="709"/>
        <w:jc w:val="both"/>
        <w:rPr>
          <w:lang w:val="uk-UA"/>
        </w:rPr>
      </w:pPr>
    </w:p>
    <w:p w:rsidR="001E090C" w:rsidRDefault="00A431DE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31DE">
        <w:rPr>
          <w:rFonts w:ascii="Times New Roman" w:hAnsi="Times New Roman" w:cs="Times New Roman"/>
          <w:sz w:val="28"/>
          <w:szCs w:val="28"/>
          <w:lang w:val="uk-UA"/>
        </w:rPr>
        <w:t>Установи та організації громадського обслуговування слід розм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щувати на територіях, наближених до місць проживання і роботи нас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лення, у складі громадських центрів та в ув’язці з системою громадськ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го пасажирського транспорту, з урахуванням транспортної доступності до об’єктів громадського обслуговування.</w:t>
      </w:r>
    </w:p>
    <w:p w:rsidR="002852F9" w:rsidRPr="002852F9" w:rsidRDefault="002852F9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2F9">
        <w:rPr>
          <w:rFonts w:ascii="Times New Roman" w:hAnsi="Times New Roman" w:cs="Times New Roman"/>
          <w:sz w:val="28"/>
          <w:szCs w:val="28"/>
          <w:lang w:val="uk-UA"/>
        </w:rPr>
        <w:t>Готелі, розміщені у центральних історичних районах мають певні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безперечні переваги. На території історичного центру розміщуються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хітектурні та історичні пам’ятки, які привертають увагу туристів. Г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тель,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розміщений в історичному центрі дає можливість своїм гостям ві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відувати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значимі місця без залучення громадського або приватного тр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нспорту, що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більш зручно, та надає змогу зменшити витрати часу на в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рішення власних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справ туристів.</w:t>
      </w:r>
    </w:p>
    <w:p w:rsidR="002852F9" w:rsidRDefault="002852F9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2F9">
        <w:rPr>
          <w:rFonts w:ascii="Times New Roman" w:hAnsi="Times New Roman" w:cs="Times New Roman"/>
          <w:sz w:val="28"/>
          <w:szCs w:val="28"/>
          <w:lang w:val="uk-UA"/>
        </w:rPr>
        <w:t>Якщо проектування і будівництво готелю ведеться у діловому центрі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міста, на його формування впливають інші закономірності. Тер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торія ділового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центру дає змогу використовувати більші за площею в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льні ділянки, які можуть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бути відкриті з кількох сторін і мати зручні транспортні під’їзди. На ділянці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з’являється змога влаштувати стоянки автомобілів, рекреаційні та господарчі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зони. Відкритий простір надає можливість більш вільно вирішувати об’ємно-планувальну організацію готелю.</w:t>
      </w:r>
    </w:p>
    <w:p w:rsidR="00A431DE" w:rsidRPr="00A431DE" w:rsidRDefault="00A431DE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31DE">
        <w:rPr>
          <w:rFonts w:ascii="Times New Roman" w:hAnsi="Times New Roman" w:cs="Times New Roman"/>
          <w:sz w:val="28"/>
          <w:szCs w:val="28"/>
          <w:lang w:val="uk-UA"/>
        </w:rPr>
        <w:t>Вибір ділянки для розміщення готельного комплексу зумовлюєт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ся цілим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рядом чинників, а саме містобудівними, архітектурно-ландшафтними,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екологічними, інженерно-економічними.</w:t>
      </w:r>
    </w:p>
    <w:p w:rsidR="00A431DE" w:rsidRPr="00A431DE" w:rsidRDefault="00A431DE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431DE">
        <w:rPr>
          <w:rFonts w:ascii="Times New Roman" w:hAnsi="Times New Roman" w:cs="Times New Roman"/>
          <w:sz w:val="28"/>
          <w:szCs w:val="28"/>
          <w:lang w:val="uk-UA"/>
        </w:rPr>
        <w:t>Ділянка, обрана для будівництва готелю повинна мати достатню площу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території з урахуванням особливостей його експлуатації і містк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сті. Потрібно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забезпечити транспортну доступність, зручний зв’язок із центром міста 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вокзалами, мати вільні території для під'їздів і стоянок пасажирських,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431DE">
        <w:rPr>
          <w:rFonts w:ascii="Times New Roman" w:hAnsi="Times New Roman" w:cs="Times New Roman"/>
          <w:sz w:val="28"/>
          <w:szCs w:val="28"/>
          <w:lang w:val="uk-UA"/>
        </w:rPr>
        <w:t>екскурсійних автобусів і автомашин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E090C" w:rsidRDefault="001E090C" w:rsidP="003D5C75">
      <w:pPr>
        <w:pStyle w:val="a3"/>
        <w:tabs>
          <w:tab w:val="left" w:pos="0"/>
        </w:tabs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E090C" w:rsidRPr="001E090C" w:rsidRDefault="001E090C" w:rsidP="003D5C75">
      <w:pPr>
        <w:pStyle w:val="a3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Генеральний план</w:t>
      </w:r>
    </w:p>
    <w:p w:rsid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852F9" w:rsidRDefault="002852F9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852F9">
        <w:rPr>
          <w:rFonts w:ascii="Times New Roman" w:hAnsi="Times New Roman" w:cs="Times New Roman"/>
          <w:sz w:val="28"/>
          <w:szCs w:val="28"/>
          <w:lang w:val="uk-UA"/>
        </w:rPr>
        <w:t>Площа ділянки визначається проектом з урахуванням умов розм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щення, характеру міського середовища, функціонального складу і кат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горії готелю. Земельна ділянка для розміщення готелю повинна забезп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lastRenderedPageBreak/>
        <w:t>чити можливість облаштування (розміщення ділянки відпочинку, госп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дарських ділянок і гостьових стояно</w:t>
      </w:r>
      <w:r>
        <w:rPr>
          <w:rFonts w:ascii="Times New Roman" w:hAnsi="Times New Roman" w:cs="Times New Roman"/>
          <w:sz w:val="28"/>
          <w:szCs w:val="28"/>
          <w:lang w:val="uk-UA"/>
        </w:rPr>
        <w:t>к автотранспорту) та озеленення</w:t>
      </w:r>
      <w:r w:rsidRPr="002852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287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>
        <w:rPr>
          <w:rFonts w:ascii="Times New Roman" w:hAnsi="Times New Roman" w:cs="Times New Roman"/>
          <w:sz w:val="28"/>
          <w:szCs w:val="28"/>
          <w:lang w:val="uk-UA"/>
        </w:rPr>
        <w:t>складі ділянки готелю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 xml:space="preserve"> повинні бути передбачені:</w:t>
      </w:r>
    </w:p>
    <w:p w:rsidR="006C4287" w:rsidRP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упоряджені майданчики перед входами в приміщення громадс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 xml:space="preserve">кого і житлового призначення (з розрахунку не менше </w:t>
      </w:r>
      <w:smartTag w:uri="urn:schemas-microsoft-com:office:smarttags" w:element="metricconverter">
        <w:smartTagPr>
          <w:attr w:name="ProductID" w:val="0,2 м2"/>
        </w:smartTagPr>
        <w:r w:rsidRPr="006C4287">
          <w:rPr>
            <w:rFonts w:ascii="Times New Roman" w:hAnsi="Times New Roman" w:cs="Times New Roman"/>
            <w:sz w:val="28"/>
            <w:szCs w:val="28"/>
            <w:lang w:val="uk-UA"/>
          </w:rPr>
          <w:t>0,2 м2</w:t>
        </w:r>
      </w:smartTag>
      <w:r w:rsidRPr="006C4287">
        <w:rPr>
          <w:rFonts w:ascii="Times New Roman" w:hAnsi="Times New Roman" w:cs="Times New Roman"/>
          <w:sz w:val="28"/>
          <w:szCs w:val="28"/>
          <w:lang w:val="uk-UA"/>
        </w:rPr>
        <w:t xml:space="preserve"> на одного 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>мешканця</w:t>
      </w:r>
      <w:r w:rsidRPr="006C4287">
        <w:rPr>
          <w:rFonts w:ascii="Times New Roman" w:hAnsi="Times New Roman" w:cs="Times New Roman"/>
          <w:sz w:val="28"/>
          <w:szCs w:val="28"/>
        </w:rPr>
        <w:t>);</w:t>
      </w:r>
    </w:p>
    <w:p w:rsidR="006C4287" w:rsidRP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87">
        <w:rPr>
          <w:rFonts w:ascii="Times New Roman" w:hAnsi="Times New Roman" w:cs="Times New Roman"/>
          <w:sz w:val="28"/>
          <w:szCs w:val="28"/>
        </w:rPr>
        <w:t>-майданчики для стоянки автомобілів;</w:t>
      </w:r>
    </w:p>
    <w:p w:rsidR="006C4287" w:rsidRP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4287">
        <w:rPr>
          <w:rFonts w:ascii="Times New Roman" w:hAnsi="Times New Roman" w:cs="Times New Roman"/>
          <w:sz w:val="28"/>
          <w:szCs w:val="28"/>
        </w:rPr>
        <w:t>- майданчики для тимчасового паркування автомобілів і автобусів для висадки та посадки пасажирів;</w:t>
      </w:r>
    </w:p>
    <w:p w:rsid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287">
        <w:rPr>
          <w:rFonts w:ascii="Times New Roman" w:hAnsi="Times New Roman" w:cs="Times New Roman"/>
          <w:sz w:val="28"/>
          <w:szCs w:val="28"/>
        </w:rPr>
        <w:t xml:space="preserve">- внутрішні наскрізні проїзди, під'їзди до головного та інших входів до 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готелю.</w:t>
      </w:r>
    </w:p>
    <w:p w:rsidR="00AF53BF" w:rsidRDefault="00AF53BF" w:rsidP="003D5C75">
      <w:pPr>
        <w:pStyle w:val="a3"/>
        <w:tabs>
          <w:tab w:val="left" w:pos="709"/>
        </w:tabs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F53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EBDD22" wp14:editId="688F5D0E">
            <wp:extent cx="5534576" cy="3350997"/>
            <wp:effectExtent l="0" t="0" r="952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619" cy="334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3BF" w:rsidRDefault="00AF53BF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AF53BF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3D5C75"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="007F1A08">
        <w:rPr>
          <w:rFonts w:ascii="Times New Roman" w:hAnsi="Times New Roman" w:cs="Times New Roman"/>
          <w:i/>
          <w:sz w:val="28"/>
          <w:szCs w:val="28"/>
          <w:lang w:val="uk-UA"/>
        </w:rPr>
        <w:t>1</w:t>
      </w:r>
      <w:r w:rsidRPr="00AF53BF">
        <w:rPr>
          <w:rFonts w:ascii="Times New Roman" w:hAnsi="Times New Roman" w:cs="Times New Roman"/>
          <w:i/>
          <w:sz w:val="28"/>
          <w:szCs w:val="28"/>
          <w:lang w:val="uk-UA"/>
        </w:rPr>
        <w:t>. Схеми планування ділянки готелів для центральних районів міст</w:t>
      </w:r>
    </w:p>
    <w:p w:rsidR="00AF53BF" w:rsidRPr="006C4287" w:rsidRDefault="00AF53BF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C4287" w:rsidRP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287">
        <w:rPr>
          <w:rFonts w:ascii="Times New Roman" w:hAnsi="Times New Roman" w:cs="Times New Roman"/>
          <w:sz w:val="28"/>
          <w:szCs w:val="28"/>
          <w:lang w:val="uk-UA"/>
        </w:rPr>
        <w:t>При готелях повинні передбачатися автостоянки, що охороняют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ся. Кількість місць на автостоянках залежно від категорії готелю при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мається не менше 20-25 % від кількості номерів.</w:t>
      </w:r>
      <w:r w:rsidR="00C91AFC">
        <w:rPr>
          <w:rFonts w:ascii="Times New Roman" w:hAnsi="Times New Roman" w:cs="Times New Roman"/>
          <w:sz w:val="28"/>
          <w:szCs w:val="28"/>
          <w:lang w:val="uk-UA"/>
        </w:rPr>
        <w:t xml:space="preserve"> Також можливе розм</w:t>
      </w:r>
      <w:r w:rsidR="00C91AFC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91AFC">
        <w:rPr>
          <w:rFonts w:ascii="Times New Roman" w:hAnsi="Times New Roman" w:cs="Times New Roman"/>
          <w:sz w:val="28"/>
          <w:szCs w:val="28"/>
          <w:lang w:val="uk-UA"/>
        </w:rPr>
        <w:t>щення підземного паркінгу</w:t>
      </w:r>
    </w:p>
    <w:p w:rsid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287">
        <w:rPr>
          <w:rFonts w:ascii="Times New Roman" w:hAnsi="Times New Roman" w:cs="Times New Roman"/>
          <w:sz w:val="28"/>
          <w:szCs w:val="28"/>
          <w:lang w:val="uk-UA"/>
        </w:rPr>
        <w:t>Відкритий майданчик для короткочасної стоянки біля головного входу проектується з розрахунку одночасного розміщення не менше п'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ти автомобілів.</w:t>
      </w:r>
    </w:p>
    <w:p w:rsidR="006C4287" w:rsidRPr="006C4287" w:rsidRDefault="006C4287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C4287">
        <w:rPr>
          <w:rFonts w:ascii="Times New Roman" w:hAnsi="Times New Roman" w:cs="Times New Roman"/>
          <w:sz w:val="28"/>
          <w:szCs w:val="28"/>
          <w:lang w:val="uk-UA"/>
        </w:rPr>
        <w:t>На ділянках готелів повинні бути передбачені індивідуальні сто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нки для інвалідів (із розрахунку 10 %, але не менше одного машино-місця), максимально наближені до входу у будинок, і спеціальні пр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строї (пандуси, підйомники), що забезпечують доступність для мало м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6C4287">
        <w:rPr>
          <w:rFonts w:ascii="Times New Roman" w:hAnsi="Times New Roman" w:cs="Times New Roman"/>
          <w:sz w:val="28"/>
          <w:szCs w:val="28"/>
          <w:lang w:val="uk-UA"/>
        </w:rPr>
        <w:t>більних груп населення громадських зон будинків і території готелю.</w:t>
      </w:r>
    </w:p>
    <w:p w:rsidR="001E090C" w:rsidRDefault="001E090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Навколо готелю передбачається проїзд пожежними машинами</w:t>
      </w:r>
      <w:r w:rsidR="00C91AF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Територія озеленюється.</w:t>
      </w:r>
    </w:p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F1DE17" wp14:editId="7FE209CB">
            <wp:extent cx="5544807" cy="40671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8328" cy="406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Pr="00E07FD8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3D5C75">
        <w:rPr>
          <w:rFonts w:ascii="Times New Roman" w:hAnsi="Times New Roman" w:cs="Times New Roman"/>
          <w:i/>
          <w:sz w:val="28"/>
          <w:szCs w:val="28"/>
          <w:lang w:val="uk-UA"/>
        </w:rPr>
        <w:t>4.</w:t>
      </w:r>
      <w:r w:rsidR="007D39A0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 xml:space="preserve">Проектна пропозиція генплану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готелю:</w:t>
      </w:r>
      <w:r w:rsidRPr="00701EBE">
        <w:t xml:space="preserve"> 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>1-здание готелю; 2 - автомобільна стоянка; 3 - автомобільна стоянка для персоналу гот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>лю; 4 - автомобільна стоянка для інвалідів-колясочників; 5 - господарс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Pr="00701EBE">
        <w:rPr>
          <w:rFonts w:ascii="Times New Roman" w:hAnsi="Times New Roman" w:cs="Times New Roman"/>
          <w:i/>
          <w:sz w:val="28"/>
          <w:szCs w:val="28"/>
          <w:lang w:val="uk-UA"/>
        </w:rPr>
        <w:t>кий майданчик готелю; 6 - господарський майданчик ресторану; 7 - зона відпочинку.</w:t>
      </w:r>
    </w:p>
    <w:p w:rsidR="00C91AFC" w:rsidRPr="00D50355" w:rsidRDefault="00C91AF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78C9" w:rsidRPr="001E090C" w:rsidRDefault="001178C9" w:rsidP="003D5C75">
      <w:pPr>
        <w:pStyle w:val="a3"/>
        <w:numPr>
          <w:ilvl w:val="0"/>
          <w:numId w:val="7"/>
        </w:numPr>
        <w:tabs>
          <w:tab w:val="left" w:pos="0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90C">
        <w:rPr>
          <w:rFonts w:ascii="Times New Roman" w:hAnsi="Times New Roman" w:cs="Times New Roman"/>
          <w:b/>
          <w:sz w:val="28"/>
          <w:szCs w:val="28"/>
          <w:lang w:val="uk-UA"/>
        </w:rPr>
        <w:t>Структура готелю</w:t>
      </w:r>
    </w:p>
    <w:p w:rsidR="009F4548" w:rsidRPr="00424AE9" w:rsidRDefault="009F4548" w:rsidP="003D5C75">
      <w:pPr>
        <w:pStyle w:val="a3"/>
        <w:tabs>
          <w:tab w:val="left" w:pos="709"/>
        </w:tabs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F4548" w:rsidRPr="00424AE9" w:rsidRDefault="009F4548" w:rsidP="003D5C75">
      <w:pPr>
        <w:pStyle w:val="a3"/>
        <w:tabs>
          <w:tab w:val="left" w:pos="709"/>
        </w:tabs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Готель має структуру складену з:</w:t>
      </w:r>
    </w:p>
    <w:p w:rsidR="009F4548" w:rsidRPr="00424AE9" w:rsidRDefault="009F4548" w:rsidP="003D5C75">
      <w:pPr>
        <w:pStyle w:val="a3"/>
        <w:numPr>
          <w:ilvl w:val="0"/>
          <w:numId w:val="2"/>
        </w:numPr>
        <w:tabs>
          <w:tab w:val="left" w:pos="709"/>
        </w:tabs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групи приймально-допоміжних приміщень, що включають вест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бюль, де здійснюється прийом, оформлення і розміщення прибулих, р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зрахунок з ними, а також збереження багажу і ряд інших обслуговуючих функцій;</w:t>
      </w:r>
    </w:p>
    <w:p w:rsidR="009F4548" w:rsidRPr="00424AE9" w:rsidRDefault="009F4548" w:rsidP="003D5C75">
      <w:pPr>
        <w:pStyle w:val="a3"/>
        <w:numPr>
          <w:ilvl w:val="0"/>
          <w:numId w:val="2"/>
        </w:numPr>
        <w:tabs>
          <w:tab w:val="left" w:pos="709"/>
        </w:tabs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житлової групи з житловими номерами та приміщеннями, що їх обслуговують, які представляють основний обсяг будинку;</w:t>
      </w:r>
    </w:p>
    <w:p w:rsidR="009F4548" w:rsidRPr="00424AE9" w:rsidRDefault="009F4548" w:rsidP="003D5C75">
      <w:pPr>
        <w:pStyle w:val="a3"/>
        <w:numPr>
          <w:ilvl w:val="0"/>
          <w:numId w:val="2"/>
        </w:numPr>
        <w:tabs>
          <w:tab w:val="left" w:pos="709"/>
        </w:tabs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групи приміщень харчування з рестораном, кафе і буфетами;</w:t>
      </w:r>
    </w:p>
    <w:p w:rsidR="009F4548" w:rsidRPr="00424AE9" w:rsidRDefault="009F4548" w:rsidP="003D5C75">
      <w:pPr>
        <w:pStyle w:val="a3"/>
        <w:numPr>
          <w:ilvl w:val="0"/>
          <w:numId w:val="2"/>
        </w:numPr>
        <w:tabs>
          <w:tab w:val="left" w:pos="709"/>
        </w:tabs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групи приміщень культурно-масового обслуговування з конф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ренц</w:t>
      </w:r>
      <w:r w:rsidR="00A62071" w:rsidRPr="00424A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залом чи глядацькою залою, біл</w:t>
      </w:r>
      <w:r w:rsidR="00BC795D" w:rsidRPr="00424AE9">
        <w:rPr>
          <w:rFonts w:ascii="Times New Roman" w:hAnsi="Times New Roman" w:cs="Times New Roman"/>
          <w:sz w:val="28"/>
          <w:szCs w:val="28"/>
          <w:lang w:val="uk-UA"/>
        </w:rPr>
        <w:t>ья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рдно</w:t>
      </w:r>
      <w:r w:rsidR="00BC795D" w:rsidRPr="00424AE9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A62071" w:rsidRPr="00424AE9">
        <w:rPr>
          <w:rFonts w:ascii="Times New Roman" w:hAnsi="Times New Roman" w:cs="Times New Roman"/>
          <w:sz w:val="28"/>
          <w:szCs w:val="28"/>
          <w:lang w:val="uk-UA"/>
        </w:rPr>
        <w:t>сауною та плавальним б</w:t>
      </w:r>
      <w:r w:rsidR="00A62071" w:rsidRPr="00424AE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62071" w:rsidRPr="00424AE9">
        <w:rPr>
          <w:rFonts w:ascii="Times New Roman" w:hAnsi="Times New Roman" w:cs="Times New Roman"/>
          <w:sz w:val="28"/>
          <w:szCs w:val="28"/>
          <w:lang w:val="uk-UA"/>
        </w:rPr>
        <w:t>сейном;</w:t>
      </w:r>
    </w:p>
    <w:p w:rsidR="00A62071" w:rsidRDefault="00A62071" w:rsidP="003D5C75">
      <w:pPr>
        <w:pStyle w:val="a3"/>
        <w:numPr>
          <w:ilvl w:val="0"/>
          <w:numId w:val="2"/>
        </w:numPr>
        <w:tabs>
          <w:tab w:val="left" w:pos="709"/>
        </w:tabs>
        <w:spacing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групи приміщень адміністрації, службових і допоміжних прим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щень, майстерень, а також гараж автомашин приїжджих. </w:t>
      </w:r>
    </w:p>
    <w:p w:rsidR="00D50355" w:rsidRPr="000E0716" w:rsidRDefault="00D50355" w:rsidP="000E07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5772AE2C" wp14:editId="6590ABCB">
            <wp:extent cx="3915749" cy="4671695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7060" cy="46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Pr="00D50355" w:rsidRDefault="00D50355" w:rsidP="003D5C75">
      <w:pPr>
        <w:pStyle w:val="a3"/>
        <w:numPr>
          <w:ilvl w:val="0"/>
          <w:numId w:val="2"/>
        </w:numPr>
        <w:spacing w:after="0" w:line="240" w:lineRule="auto"/>
        <w:ind w:left="0"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3D5C75">
        <w:rPr>
          <w:rFonts w:ascii="Times New Roman" w:hAnsi="Times New Roman" w:cs="Times New Roman"/>
          <w:i/>
          <w:sz w:val="28"/>
          <w:szCs w:val="28"/>
          <w:lang w:val="uk-UA"/>
        </w:rPr>
        <w:t>5.1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. Функціональні схеми організації готелів : а- готель малої місткості, середнього рівня комфорту : 1 - вестибюль; 2 - каб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і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нет адміністратора; 3 - перукарня; 4 - гардероб;5 - загальні санітарні вузли; 6 - дирекція; 7 - бухгалтерія; 8 - камера схову; 9 - кімната гр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мадських організацій; 10 - кафе (ресторан); 11 - буфет; 12 - роздавал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ь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на; 13 – виробничі приміщення пищеблока; 14 - склади; 15 - ремонтні майстерні; 16 - приміщення персоналу; 17 - номери; 18 - господарський двір; б- готель великої місткості і високого рівня комфорту : 1 - вест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и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бюль; 2 - кабінет адміністратора; 3 - портьє; 4 - відділення зв'язку; 5-сберкасса; 6 - відділення банку; 7 - бюро обслуговування; 8 - приміщення швейцарів і обслуговування багажу; 9 - відділ кадрів; 10 - дирекція; 11 - бухгалтерія; 12 - кімната громадських організацій; 13-14 - службові приміщення; 15 - приміщення для розбирання і сортування багажу; 16 - гардероб і камера схову; 17 - перукарня; 18 - загальні санітарні вузли; 19 - КПВ; 20 - вестибюль підприємства громадського харчування; 21 - р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е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сторан з банкетними залами; 22 - кафе і буфети; 23 - універсальний зал; 24 - вітальні; 25 - бари; 26 - сауна; 27 - кегельбан (більярдна); 28 - роздавальна; 29 - виробничі приміщення пищеблока; 30 - їдальня перс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о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налу; 31 - технічні приміщення; 32 - склади; 33 - ремонтні майстерні; 34 - приміщення персоналу; 35 - номери і приміщення персоналу на пове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р</w:t>
      </w:r>
      <w:r w:rsidRPr="00D50355">
        <w:rPr>
          <w:rFonts w:ascii="Times New Roman" w:hAnsi="Times New Roman" w:cs="Times New Roman"/>
          <w:i/>
          <w:sz w:val="28"/>
          <w:szCs w:val="28"/>
          <w:lang w:val="uk-UA"/>
        </w:rPr>
        <w:t>хах; 36 - господарський двір; 37 - гараж.</w:t>
      </w:r>
    </w:p>
    <w:p w:rsidR="00D50355" w:rsidRPr="00424AE9" w:rsidRDefault="00D50355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12A4A" w:rsidRPr="00C346F1" w:rsidRDefault="00A6207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46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</w:t>
      </w:r>
      <w:r w:rsidR="00112A4A" w:rsidRPr="00C346F1">
        <w:rPr>
          <w:rFonts w:ascii="Times New Roman" w:hAnsi="Times New Roman" w:cs="Times New Roman"/>
          <w:b/>
          <w:sz w:val="28"/>
          <w:szCs w:val="28"/>
          <w:lang w:val="uk-UA"/>
        </w:rPr>
        <w:t>риймально-допоміжні приміщення.</w:t>
      </w:r>
    </w:p>
    <w:p w:rsidR="00A62071" w:rsidRPr="00424AE9" w:rsidRDefault="00A6207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Ці приміщення є ланкою, яка зв’язує всі групи готелю. Основним приміщенням цієї групи є вестибюль, що створює перше враження про готель.</w:t>
      </w:r>
    </w:p>
    <w:p w:rsidR="00A62071" w:rsidRPr="00424AE9" w:rsidRDefault="00A62071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У вестибюлі необхідно організувати чіткий (транзитний) рух л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ю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дей від входу в будинок до вузла вертикального зв’язку – сходів, ліфта. До непрохідної зони вестибюля відноситься вітальня для приї</w:t>
      </w:r>
      <w:r w:rsidR="00863720" w:rsidRPr="00424AE9">
        <w:rPr>
          <w:rFonts w:ascii="Times New Roman" w:hAnsi="Times New Roman" w:cs="Times New Roman"/>
          <w:sz w:val="28"/>
          <w:szCs w:val="28"/>
          <w:lang w:val="uk-UA"/>
        </w:rPr>
        <w:t>жджих чи зустрічей, до якої примикає стійка, де відбувається прийом, поселення приїжджих та розрахунок з ними.</w:t>
      </w:r>
    </w:p>
    <w:p w:rsidR="00863720" w:rsidRPr="00424AE9" w:rsidRDefault="00863720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Зручно розташовані відносно вестибюлю повинні бути камера схову, відділення зв’язку, фотолабораторія, перукарня та ремонтні май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терні, а також пункти прийому хімчистки і прання.</w:t>
      </w:r>
    </w:p>
    <w:p w:rsidR="00863720" w:rsidRPr="00424AE9" w:rsidRDefault="00863720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На шляху основного руху людей у вестибюль розташовують кіо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ки з продажу періодики, аптечних товарів і , можливо, сувенірів. При вході до вестибюля розташовують гардероб для гостей, що приходять до тих, хто проживають в готелі.</w:t>
      </w:r>
    </w:p>
    <w:p w:rsidR="00863720" w:rsidRPr="00424AE9" w:rsidRDefault="00863720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Вестибюль має бути зв’язаний з рестораном, кафе, крім того, п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винні бути зручні зв’язки з більярдною, сауною, плавальним басейном. Близький і зручний службовий зв’язок вестибюля повинен забе</w:t>
      </w:r>
      <w:r w:rsidR="00B43AD6" w:rsidRPr="00424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печув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тись комплексом обслуговуючих і адміністративних приміщень (дире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тор,</w:t>
      </w:r>
      <w:r w:rsidR="00B43AD6"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контора, бухгалтерія та ін.)</w:t>
      </w:r>
      <w:r w:rsidR="00B43AD6" w:rsidRPr="00424AE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43AD6" w:rsidRPr="00424AE9" w:rsidRDefault="00B43AD6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43AD6" w:rsidRPr="00112A4A" w:rsidRDefault="00B43AD6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b/>
          <w:sz w:val="28"/>
          <w:szCs w:val="28"/>
          <w:lang w:val="uk-UA"/>
        </w:rPr>
        <w:t>Житлова група приміщень</w:t>
      </w:r>
      <w:r w:rsidR="0000546C" w:rsidRPr="00424AE9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43AD6" w:rsidRPr="00424AE9" w:rsidRDefault="00B43AD6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Дана група приміщень в будинку готелю є основною за обсягом. Вона складається з одно-, двомісних однокімнатних номерів, що скл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дають до 80%, а також двомісних двокімнатних номерів і двомісних трикімнатних номерів (апартаментів).</w:t>
      </w:r>
    </w:p>
    <w:p w:rsidR="00B43AD6" w:rsidRPr="00424AE9" w:rsidRDefault="00B43AD6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При кожному номері передбачені санітарні вузли і тамбур-передня. Площа санітарного вузла і передньої зі вбудованою шафою складає 5-6 кв. м.</w:t>
      </w:r>
    </w:p>
    <w:p w:rsidR="00E9112A" w:rsidRPr="00424AE9" w:rsidRDefault="00E9112A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Житловий номер повинен мати три зони: зону для сну з ліжком і тумбочкою, зону відпочинку з кріслами або стільцями та журнальним столиком, а також зону для занять з робочим столом, кріслом або стіл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цем. Оптимальним кроком у розміщенні номерів є крок 3,3 – 3,6 м. жи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лові номери об’єднуються коридором, ширина якого має складати 1,8 м. відстань між торцем коридору і сходами не більше 25 м. На кожному поверсі біля вертикального вузла звичайно передбачається хол для бесід, перегляду телевізора.</w:t>
      </w:r>
    </w:p>
    <w:p w:rsidR="00E9112A" w:rsidRPr="00424AE9" w:rsidRDefault="00E9112A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Для обслуговування житлових номерів на поверхах передбачаєт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ь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ся комплекс приміщень з білизняними, гладильнею, кімнатою чергового персоналу.</w:t>
      </w:r>
    </w:p>
    <w:p w:rsidR="00E9112A" w:rsidRDefault="00E9112A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D5C75" w:rsidRPr="00424AE9" w:rsidRDefault="003D5C75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112A" w:rsidRPr="00C346F1" w:rsidRDefault="00E9112A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46F1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Група приміщень харчування.</w:t>
      </w:r>
    </w:p>
    <w:p w:rsidR="00E9112A" w:rsidRPr="00424AE9" w:rsidRDefault="007E7CD1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Група цих приміщень складається з ресторану, кафе і буфетів. Ре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торан повинен мати зручний зв’язок з вестибюлем готелю. Він розрах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ваний на обслуговування не тільки тих, хто проживає у готелі, але й ст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ронніх відвідувачів. Для цього ресторан повинний мати свій самості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й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ний вестибюль з гардеробом і санвузлом. Аналогічне рішення повинне мати і кафе.</w:t>
      </w:r>
    </w:p>
    <w:p w:rsidR="007E7CD1" w:rsidRPr="00424AE9" w:rsidRDefault="007E7CD1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Через три-чотири житлових поверхи передбачаються буфети для сніданків і вечерь. </w:t>
      </w:r>
      <w:r w:rsidR="0000546C" w:rsidRPr="00424AE9">
        <w:rPr>
          <w:rFonts w:ascii="Times New Roman" w:hAnsi="Times New Roman" w:cs="Times New Roman"/>
          <w:sz w:val="28"/>
          <w:szCs w:val="28"/>
          <w:lang w:val="uk-UA"/>
        </w:rPr>
        <w:t>При буфеті підсобне приміщення повинне бути зв’язане вантажним підйомником з виробничими приміщеннями установ харчування. Бажано, щоб виробничі приміщення ресторану і кафе були централізованими, загальними й зібрані в одному місці. Для персоналу готелю передбачається окрема їдальня.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В обідньому залі ресторану виділяється естрада і місце для танців (а також банкетний зал).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546C" w:rsidRPr="00C346F1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346F1">
        <w:rPr>
          <w:rFonts w:ascii="Times New Roman" w:hAnsi="Times New Roman" w:cs="Times New Roman"/>
          <w:b/>
          <w:sz w:val="28"/>
          <w:szCs w:val="28"/>
          <w:lang w:val="uk-UA"/>
        </w:rPr>
        <w:t>Група приміщень кул</w:t>
      </w:r>
      <w:r w:rsidR="00112A4A" w:rsidRPr="00C346F1">
        <w:rPr>
          <w:rFonts w:ascii="Times New Roman" w:hAnsi="Times New Roman" w:cs="Times New Roman"/>
          <w:b/>
          <w:sz w:val="28"/>
          <w:szCs w:val="28"/>
          <w:lang w:val="uk-UA"/>
        </w:rPr>
        <w:t>ьтурно-масового обслуговування.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До неї відносяться: конференц-зал або зала універсального при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начення з кімнатами артистів, комплексом приміщень кінопроекційної.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До цієї групи також відноситься більярдна, сауна з підсобними приміщеннями.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Всі ці приміщення повинні бути зручно зв’язані з житловою ча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тиною та вестибюлем готелю.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Конференц-зал може мати вхід з вестибюлем, гардеробом і санв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злами.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Група приміщень адміністрації, службових, і допоміжних прим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щень, майстерень, а також гараж як готелю так і приїжджих.</w:t>
      </w:r>
    </w:p>
    <w:p w:rsidR="0000546C" w:rsidRPr="00424AE9" w:rsidRDefault="0000546C" w:rsidP="003D5C75">
      <w:pPr>
        <w:pStyle w:val="a3"/>
        <w:tabs>
          <w:tab w:val="left" w:pos="709"/>
        </w:tabs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0546C" w:rsidRPr="001E090C" w:rsidRDefault="0000546C" w:rsidP="003D5C75">
      <w:pPr>
        <w:pStyle w:val="a3"/>
        <w:numPr>
          <w:ilvl w:val="0"/>
          <w:numId w:val="7"/>
        </w:numPr>
        <w:tabs>
          <w:tab w:val="left" w:pos="709"/>
        </w:tabs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E090C">
        <w:rPr>
          <w:rFonts w:ascii="Times New Roman" w:hAnsi="Times New Roman" w:cs="Times New Roman"/>
          <w:b/>
          <w:sz w:val="28"/>
          <w:szCs w:val="28"/>
          <w:lang w:val="uk-UA"/>
        </w:rPr>
        <w:t>Основи композиційного рішення.</w:t>
      </w:r>
    </w:p>
    <w:p w:rsidR="0000546C" w:rsidRPr="00424AE9" w:rsidRDefault="00B82FD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Композиція готелю виконується з урахуванням містобудівних умов і вимог, рельєфу місцевості і місцевих кліматичних даних. Комп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зиція може бути вирішена в одному будинку, при якому приймально-допоміжні приміщення і приміщення харчування (суспільна частина г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телю) у 1-3 поверсі, є своєрідним фундаментом, на якому зводиться б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гатоповерхова житлова частина готелю.</w:t>
      </w:r>
    </w:p>
    <w:p w:rsidR="00B82FD1" w:rsidRPr="00424AE9" w:rsidRDefault="00B82FD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Композиція крім того може бути вирішена таким чином, коли ж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тлова і суспільна частини готелю розташовані у зв’язаних між собою будинках.</w:t>
      </w:r>
    </w:p>
    <w:p w:rsidR="00B82FD1" w:rsidRDefault="00B82FD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Поряд із приведеними чіткими композиційними прийомами може бути здійснений ряд комбінованих проміжних рішень цього спорудже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>ня.</w:t>
      </w:r>
    </w:p>
    <w:p w:rsidR="00D50355" w:rsidRDefault="00D50355" w:rsidP="003D5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0ED9651" wp14:editId="15AC92A5">
            <wp:extent cx="2400300" cy="31476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594" cy="3207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3D5C75">
        <w:rPr>
          <w:rFonts w:ascii="Times New Roman" w:hAnsi="Times New Roman" w:cs="Times New Roman"/>
          <w:i/>
          <w:sz w:val="28"/>
          <w:szCs w:val="28"/>
          <w:lang w:val="uk-UA"/>
        </w:rPr>
        <w:t>6.1</w:t>
      </w: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. Об'ємно-просторова структура готелів</w:t>
      </w:r>
    </w:p>
    <w:p w:rsidR="00C346F1" w:rsidRDefault="00C346F1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346F1" w:rsidRPr="00E07FD8" w:rsidRDefault="00C346F1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50355" w:rsidRDefault="00D50355" w:rsidP="003D5C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28907" wp14:editId="62CF9726">
            <wp:extent cx="3263548" cy="437135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450" cy="438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3D5C75">
        <w:rPr>
          <w:rFonts w:ascii="Times New Roman" w:hAnsi="Times New Roman" w:cs="Times New Roman"/>
          <w:i/>
          <w:sz w:val="28"/>
          <w:szCs w:val="28"/>
          <w:lang w:val="uk-UA"/>
        </w:rPr>
        <w:t>6.2</w:t>
      </w: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</w:t>
      </w:r>
      <w:r w:rsidRPr="00254D7B">
        <w:rPr>
          <w:rFonts w:ascii="Times New Roman" w:hAnsi="Times New Roman" w:cs="Times New Roman"/>
          <w:i/>
          <w:sz w:val="28"/>
          <w:szCs w:val="28"/>
          <w:lang w:val="uk-UA"/>
        </w:rPr>
        <w:t>Форми плану житлових поверхів готелів : прямокутна (1-6), компактна (7-12), атриумная (13-14)</w:t>
      </w:r>
    </w:p>
    <w:p w:rsidR="00D50355" w:rsidRPr="00424AE9" w:rsidRDefault="00D50355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2FD1" w:rsidRPr="00424AE9" w:rsidRDefault="00B82FD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2FD1" w:rsidRPr="00424AE9" w:rsidRDefault="00B82FD1" w:rsidP="003D5C75">
      <w:pPr>
        <w:pStyle w:val="a3"/>
        <w:numPr>
          <w:ilvl w:val="0"/>
          <w:numId w:val="7"/>
        </w:numPr>
        <w:tabs>
          <w:tab w:val="left" w:pos="709"/>
        </w:tabs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Приймально-допоміжні приміщення.</w:t>
      </w:r>
    </w:p>
    <w:p w:rsidR="00B82FD1" w:rsidRPr="00424AE9" w:rsidRDefault="00AD6B3C" w:rsidP="00AD6B3C">
      <w:pPr>
        <w:pStyle w:val="a3"/>
        <w:tabs>
          <w:tab w:val="left" w:pos="709"/>
        </w:tabs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7.1.</w:t>
      </w:r>
    </w:p>
    <w:p w:rsidR="00B82FD1" w:rsidRPr="00424AE9" w:rsidRDefault="00B82FD1" w:rsidP="00AD6B3C">
      <w:pPr>
        <w:pStyle w:val="a3"/>
        <w:tabs>
          <w:tab w:val="left" w:pos="709"/>
        </w:tabs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Перелік групи </w:t>
      </w:r>
      <w:r w:rsidR="00D10FC0">
        <w:rPr>
          <w:rFonts w:ascii="Times New Roman" w:hAnsi="Times New Roman" w:cs="Times New Roman"/>
          <w:sz w:val="28"/>
          <w:szCs w:val="28"/>
          <w:lang w:val="uk-UA"/>
        </w:rPr>
        <w:t>приймально-допоміжних приміщень.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809"/>
        <w:gridCol w:w="1776"/>
        <w:gridCol w:w="3423"/>
      </w:tblGrid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B82FD1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 приміщень</w:t>
            </w:r>
          </w:p>
        </w:tc>
        <w:tc>
          <w:tcPr>
            <w:tcW w:w="1843" w:type="dxa"/>
            <w:vAlign w:val="center"/>
          </w:tcPr>
          <w:p w:rsidR="00B82FD1" w:rsidRPr="00424AE9" w:rsidRDefault="00112A4A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Площа,</w:t>
            </w:r>
            <w:r w:rsidR="00B82FD1"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="00B82FD1"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B82FD1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Вестибюль </w:t>
            </w:r>
          </w:p>
        </w:tc>
        <w:tc>
          <w:tcPr>
            <w:tcW w:w="1843" w:type="dxa"/>
            <w:vAlign w:val="center"/>
          </w:tcPr>
          <w:p w:rsidR="00B82FD1" w:rsidRPr="00424AE9" w:rsidRDefault="00B82FD1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  <w:r w:rsidR="00B82FD1"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ардероб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B82FD1" w:rsidRPr="00424AE9" w:rsidRDefault="00B82FD1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Входить до площі вестибюлю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щвейцара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38" w:type="dxa"/>
            <w:vAlign w:val="center"/>
          </w:tcPr>
          <w:p w:rsidR="00B82FD1" w:rsidRPr="00424AE9" w:rsidRDefault="002C5AC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Входить до площі вестибюлю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2C5ACD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адміністратора –</w:t>
            </w:r>
          </w:p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3 кімнати по 8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538" w:type="dxa"/>
            <w:vAlign w:val="center"/>
          </w:tcPr>
          <w:p w:rsidR="00B82FD1" w:rsidRPr="00424AE9" w:rsidRDefault="002C5AC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безпосередньому зв’язку з вестибюлем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зберігання документів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портьє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Санвузли вестибюля 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538" w:type="dxa"/>
            <w:vAlign w:val="center"/>
          </w:tcPr>
          <w:p w:rsidR="00B82FD1" w:rsidRPr="00424AE9" w:rsidRDefault="002C5AC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Жіночий- 1 унітаз та умивальник; чоловічий – 1 унітаз, пісуар та умивальник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парикмахерська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Майстерня по ремонту та прасуванню одягу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Майстерня дрібного ремонту взуття та кожгалантереї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538" w:type="dxa"/>
            <w:vAlign w:val="center"/>
          </w:tcPr>
          <w:p w:rsidR="00B82FD1" w:rsidRPr="00424AE9" w:rsidRDefault="002C5AC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повинні бути у зручному зв’язку з вестибюлем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Приймальний пункт хімчистки та прання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22</w:t>
            </w:r>
          </w:p>
        </w:tc>
        <w:tc>
          <w:tcPr>
            <w:tcW w:w="3538" w:type="dxa"/>
            <w:vAlign w:val="center"/>
          </w:tcPr>
          <w:p w:rsidR="00B82FD1" w:rsidRPr="00424AE9" w:rsidRDefault="002C5AC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повинні бути у зручному зв’язку з вестибюлем</w:t>
            </w: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Пункт прокату культурно-побутових речей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82FD1" w:rsidRPr="00424AE9" w:rsidTr="002C5ACD">
        <w:tc>
          <w:tcPr>
            <w:tcW w:w="3969" w:type="dxa"/>
            <w:vAlign w:val="center"/>
          </w:tcPr>
          <w:p w:rsidR="00B82FD1" w:rsidRPr="00424AE9" w:rsidRDefault="002C5AC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Прийом замовлень на фотороботи та фотолабораторія</w:t>
            </w:r>
          </w:p>
        </w:tc>
        <w:tc>
          <w:tcPr>
            <w:tcW w:w="1843" w:type="dxa"/>
            <w:vAlign w:val="center"/>
          </w:tcPr>
          <w:p w:rsidR="00B82FD1" w:rsidRPr="00424AE9" w:rsidRDefault="002C5ACD" w:rsidP="00B2343A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538" w:type="dxa"/>
            <w:vAlign w:val="center"/>
          </w:tcPr>
          <w:p w:rsidR="00B82FD1" w:rsidRPr="00424AE9" w:rsidRDefault="00B82FD1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82FD1" w:rsidRPr="00424AE9" w:rsidRDefault="00B82FD1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5ACD" w:rsidRPr="00424AE9" w:rsidRDefault="002C5ACD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5ACD" w:rsidRPr="00424AE9" w:rsidRDefault="002C5ACD" w:rsidP="003D5C75">
      <w:pPr>
        <w:pStyle w:val="a3"/>
        <w:numPr>
          <w:ilvl w:val="0"/>
          <w:numId w:val="7"/>
        </w:numPr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b/>
          <w:sz w:val="28"/>
          <w:szCs w:val="28"/>
          <w:lang w:val="uk-UA"/>
        </w:rPr>
        <w:t>Житлова група приміщень.</w:t>
      </w:r>
    </w:p>
    <w:p w:rsidR="002C5ACD" w:rsidRPr="00424AE9" w:rsidRDefault="002C5ACD" w:rsidP="003D5C75">
      <w:pPr>
        <w:pStyle w:val="a3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C5ACD" w:rsidRPr="00424AE9" w:rsidRDefault="002C5ACD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До складу житлової групи приміщень входять житлові номери, а також приміщення, що їх обслуговують по житлових поверхах.</w:t>
      </w:r>
    </w:p>
    <w:p w:rsidR="002C5ACD" w:rsidRDefault="00D10FC0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 таблиці 8.1.</w:t>
      </w:r>
      <w:r w:rsidR="002C5ACD"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94E47" w:rsidRPr="00424AE9">
        <w:rPr>
          <w:rFonts w:ascii="Times New Roman" w:hAnsi="Times New Roman" w:cs="Times New Roman"/>
          <w:sz w:val="28"/>
          <w:szCs w:val="28"/>
          <w:lang w:val="uk-UA"/>
        </w:rPr>
        <w:t>надається склад житлових приміщень готелю.</w:t>
      </w:r>
    </w:p>
    <w:p w:rsidR="0080648C" w:rsidRDefault="00AD6B3C" w:rsidP="00AD6B3C">
      <w:pPr>
        <w:pStyle w:val="a3"/>
        <w:spacing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8.1.</w:t>
      </w:r>
    </w:p>
    <w:p w:rsidR="00D10FC0" w:rsidRPr="00424AE9" w:rsidRDefault="00D10FC0" w:rsidP="00AD6B3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 житлової групи приміщень</w:t>
      </w:r>
      <w:r w:rsidR="00AD6B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9"/>
        <w:gridCol w:w="1656"/>
        <w:gridCol w:w="1495"/>
        <w:gridCol w:w="1677"/>
        <w:gridCol w:w="2046"/>
      </w:tblGrid>
      <w:tr w:rsidR="00B94E47" w:rsidRPr="00424AE9" w:rsidTr="003D5C75">
        <w:tc>
          <w:tcPr>
            <w:tcW w:w="2129" w:type="dxa"/>
            <w:vAlign w:val="center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56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Житлова площа одного номера,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1495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Кількість номерів</w:t>
            </w:r>
          </w:p>
        </w:tc>
        <w:tc>
          <w:tcPr>
            <w:tcW w:w="1677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Загальна кількість місць в номерах</w:t>
            </w:r>
          </w:p>
        </w:tc>
        <w:tc>
          <w:tcPr>
            <w:tcW w:w="2046" w:type="dxa"/>
          </w:tcPr>
          <w:p w:rsidR="00B94E47" w:rsidRPr="00424AE9" w:rsidRDefault="00B94E47" w:rsidP="003D5C75">
            <w:pPr>
              <w:pStyle w:val="a3"/>
              <w:ind w:left="0" w:hanging="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Примітки</w:t>
            </w:r>
          </w:p>
        </w:tc>
      </w:tr>
    </w:tbl>
    <w:p w:rsidR="003D5C75" w:rsidRDefault="003D5C75">
      <w:pPr>
        <w:rPr>
          <w:lang w:val="uk-UA"/>
        </w:rPr>
      </w:pPr>
    </w:p>
    <w:p w:rsidR="003D5C75" w:rsidRPr="00424AE9" w:rsidRDefault="00AD6B3C" w:rsidP="003D5C75">
      <w:pPr>
        <w:pStyle w:val="a3"/>
        <w:spacing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B2D08">
        <w:rPr>
          <w:rFonts w:ascii="Times New Roman" w:hAnsi="Times New Roman" w:cs="Times New Roman"/>
          <w:sz w:val="28"/>
          <w:szCs w:val="28"/>
          <w:lang w:val="uk-UA"/>
        </w:rPr>
        <w:t>абл.</w:t>
      </w:r>
      <w:r w:rsidR="003D5C75">
        <w:rPr>
          <w:rFonts w:ascii="Times New Roman" w:hAnsi="Times New Roman" w:cs="Times New Roman"/>
          <w:sz w:val="28"/>
          <w:szCs w:val="28"/>
          <w:lang w:val="uk-UA"/>
        </w:rPr>
        <w:t xml:space="preserve"> 8.1.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29"/>
        <w:gridCol w:w="1656"/>
        <w:gridCol w:w="1495"/>
        <w:gridCol w:w="1677"/>
        <w:gridCol w:w="2046"/>
      </w:tblGrid>
      <w:tr w:rsidR="00B94E47" w:rsidRPr="00424AE9" w:rsidTr="003D5C75">
        <w:tc>
          <w:tcPr>
            <w:tcW w:w="2129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Номера двомісні однокімнатні</w:t>
            </w:r>
          </w:p>
        </w:tc>
        <w:tc>
          <w:tcPr>
            <w:tcW w:w="1656" w:type="dxa"/>
          </w:tcPr>
          <w:p w:rsidR="00B94E47" w:rsidRPr="00424AE9" w:rsidRDefault="00C91AFC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95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677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180</w:t>
            </w:r>
          </w:p>
        </w:tc>
        <w:tc>
          <w:tcPr>
            <w:tcW w:w="2046" w:type="dxa"/>
            <w:vMerge w:val="restart"/>
          </w:tcPr>
          <w:p w:rsidR="00B94E47" w:rsidRPr="00424AE9" w:rsidRDefault="00B94E47" w:rsidP="003D5C75">
            <w:pPr>
              <w:pStyle w:val="a3"/>
              <w:ind w:left="0" w:hanging="6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номері передбачається ванна, умивальник, унітаз, висушувачи для рушників. Додатково – біде тільки для трикімнатних номерів.</w:t>
            </w:r>
          </w:p>
        </w:tc>
      </w:tr>
      <w:tr w:rsidR="00B94E47" w:rsidRPr="00424AE9" w:rsidTr="003D5C75">
        <w:tc>
          <w:tcPr>
            <w:tcW w:w="2129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Номера одномістні однокімнатні</w:t>
            </w:r>
          </w:p>
        </w:tc>
        <w:tc>
          <w:tcPr>
            <w:tcW w:w="1656" w:type="dxa"/>
          </w:tcPr>
          <w:p w:rsidR="00B94E47" w:rsidRPr="00424AE9" w:rsidRDefault="00C91AFC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495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1677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2046" w:type="dxa"/>
            <w:vMerge/>
          </w:tcPr>
          <w:p w:rsidR="00B94E47" w:rsidRPr="00424AE9" w:rsidRDefault="00B94E47" w:rsidP="003D5C75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94E47" w:rsidRPr="00424AE9" w:rsidTr="003D5C75">
        <w:tc>
          <w:tcPr>
            <w:tcW w:w="2129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Номера двомісні двокімнатні</w:t>
            </w:r>
          </w:p>
        </w:tc>
        <w:tc>
          <w:tcPr>
            <w:tcW w:w="1656" w:type="dxa"/>
          </w:tcPr>
          <w:p w:rsidR="00B94E47" w:rsidRPr="00424AE9" w:rsidRDefault="00C91AFC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495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1677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34</w:t>
            </w:r>
          </w:p>
        </w:tc>
        <w:tc>
          <w:tcPr>
            <w:tcW w:w="2046" w:type="dxa"/>
            <w:vMerge/>
          </w:tcPr>
          <w:p w:rsidR="00B94E47" w:rsidRPr="00424AE9" w:rsidRDefault="00B94E47" w:rsidP="003D5C75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94E47" w:rsidRPr="00424AE9" w:rsidTr="003D5C75">
        <w:tc>
          <w:tcPr>
            <w:tcW w:w="2129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Номера трикімнатні двомісні (апартаменти)</w:t>
            </w:r>
          </w:p>
        </w:tc>
        <w:tc>
          <w:tcPr>
            <w:tcW w:w="1656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495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1677" w:type="dxa"/>
          </w:tcPr>
          <w:p w:rsidR="00B94E47" w:rsidRPr="00424AE9" w:rsidRDefault="00B94E47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046" w:type="dxa"/>
            <w:vMerge/>
          </w:tcPr>
          <w:p w:rsidR="00B94E47" w:rsidRPr="00424AE9" w:rsidRDefault="00B94E47" w:rsidP="003D5C75">
            <w:pPr>
              <w:pStyle w:val="a3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C75" w:rsidRDefault="003D5C75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4E47" w:rsidRDefault="00AC7F02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Кількість номерів для осіб з інвалідністю на кріслах колісних, з дефектами зору та незрячих повинна бути не менше 10%від загальної кількості. Обладнання номерів повинно задовольняти потребам зазначеної категорії мешканців готелю та відповідним нормам.</w:t>
      </w:r>
    </w:p>
    <w:p w:rsidR="0080648C" w:rsidRDefault="00AD6B3C" w:rsidP="00AD6B3C">
      <w:pPr>
        <w:pStyle w:val="a3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8.2.</w:t>
      </w:r>
    </w:p>
    <w:p w:rsidR="003D5C75" w:rsidRPr="00424AE9" w:rsidRDefault="0080648C" w:rsidP="00AD6B3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 допоміжних пр</w:t>
      </w:r>
      <w:r w:rsidR="00AD6B3C">
        <w:rPr>
          <w:rFonts w:ascii="Times New Roman" w:hAnsi="Times New Roman" w:cs="Times New Roman"/>
          <w:sz w:val="28"/>
          <w:szCs w:val="28"/>
          <w:lang w:val="uk-UA"/>
        </w:rPr>
        <w:t>иміщень на типовому поверсі.</w:t>
      </w:r>
    </w:p>
    <w:tbl>
      <w:tblPr>
        <w:tblStyle w:val="a4"/>
        <w:tblW w:w="9039" w:type="dxa"/>
        <w:tblLook w:val="04A0" w:firstRow="1" w:lastRow="0" w:firstColumn="1" w:lastColumn="0" w:noHBand="0" w:noVBand="1"/>
      </w:tblPr>
      <w:tblGrid>
        <w:gridCol w:w="4786"/>
        <w:gridCol w:w="1134"/>
        <w:gridCol w:w="3119"/>
      </w:tblGrid>
      <w:tr w:rsidR="00B94E47" w:rsidRPr="00424AE9" w:rsidTr="003D5C75">
        <w:tc>
          <w:tcPr>
            <w:tcW w:w="4786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134" w:type="dxa"/>
          </w:tcPr>
          <w:p w:rsidR="00B94E47" w:rsidRPr="00424AE9" w:rsidRDefault="00B94E47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ща, 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119" w:type="dxa"/>
          </w:tcPr>
          <w:p w:rsidR="00B94E47" w:rsidRPr="00424AE9" w:rsidRDefault="00B94E47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Примітки</w:t>
            </w: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Кімнати для чергового персоналу зі вбудованими шафами для чистої білизни</w:t>
            </w:r>
          </w:p>
        </w:tc>
        <w:tc>
          <w:tcPr>
            <w:tcW w:w="1134" w:type="dxa"/>
          </w:tcPr>
          <w:p w:rsidR="004D319D" w:rsidRPr="00424AE9" w:rsidRDefault="004D319D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  <w:r w:rsidR="00C91AF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-12</w:t>
            </w:r>
          </w:p>
        </w:tc>
        <w:tc>
          <w:tcPr>
            <w:tcW w:w="3119" w:type="dxa"/>
            <w:vMerge w:val="restart"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Даний комплекс приміщень чергового персоналу повинен забезпечувати 60 місць в номерах. В комплексі передбачається сміттєпровід.</w:t>
            </w: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Склади для брудної білизни</w:t>
            </w:r>
          </w:p>
        </w:tc>
        <w:tc>
          <w:tcPr>
            <w:tcW w:w="1134" w:type="dxa"/>
          </w:tcPr>
          <w:p w:rsidR="004D319D" w:rsidRPr="00424AE9" w:rsidRDefault="004D319D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119" w:type="dxa"/>
            <w:vMerge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Склади для прибирального інвентаря, зберігання візків покоївок</w:t>
            </w:r>
          </w:p>
        </w:tc>
        <w:tc>
          <w:tcPr>
            <w:tcW w:w="1134" w:type="dxa"/>
          </w:tcPr>
          <w:p w:rsidR="004D319D" w:rsidRPr="00424AE9" w:rsidRDefault="004D319D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DB3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-12</w:t>
            </w:r>
          </w:p>
        </w:tc>
        <w:tc>
          <w:tcPr>
            <w:tcW w:w="3119" w:type="dxa"/>
            <w:vMerge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Кімнати чистки та прасування одягу</w:t>
            </w:r>
          </w:p>
        </w:tc>
        <w:tc>
          <w:tcPr>
            <w:tcW w:w="1134" w:type="dxa"/>
          </w:tcPr>
          <w:p w:rsidR="004D319D" w:rsidRPr="00424AE9" w:rsidRDefault="004D319D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119" w:type="dxa"/>
            <w:vMerge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DB3D22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старшої покоївки</w:t>
            </w:r>
          </w:p>
        </w:tc>
        <w:tc>
          <w:tcPr>
            <w:tcW w:w="1134" w:type="dxa"/>
          </w:tcPr>
          <w:p w:rsidR="004D319D" w:rsidRPr="00424AE9" w:rsidRDefault="00DB3D22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119" w:type="dxa"/>
            <w:vMerge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4D319D" w:rsidRPr="00424AE9" w:rsidTr="003D5C75">
        <w:tc>
          <w:tcPr>
            <w:tcW w:w="4786" w:type="dxa"/>
          </w:tcPr>
          <w:p w:rsidR="004D319D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Душова з умивальником та унітазом</w:t>
            </w:r>
          </w:p>
        </w:tc>
        <w:tc>
          <w:tcPr>
            <w:tcW w:w="1134" w:type="dxa"/>
          </w:tcPr>
          <w:p w:rsidR="004D319D" w:rsidRPr="00424AE9" w:rsidRDefault="004D319D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119" w:type="dxa"/>
            <w:vMerge/>
          </w:tcPr>
          <w:p w:rsidR="004D319D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94E47" w:rsidRPr="00424AE9" w:rsidTr="003D5C75">
        <w:tc>
          <w:tcPr>
            <w:tcW w:w="4786" w:type="dxa"/>
          </w:tcPr>
          <w:p w:rsidR="00B94E47" w:rsidRPr="00424AE9" w:rsidRDefault="004D319D" w:rsidP="003D5C7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DB3D2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поверхова вітальня</w:t>
            </w:r>
          </w:p>
        </w:tc>
        <w:tc>
          <w:tcPr>
            <w:tcW w:w="1134" w:type="dxa"/>
          </w:tcPr>
          <w:p w:rsidR="00B94E47" w:rsidRPr="00424AE9" w:rsidRDefault="00DB3D22" w:rsidP="00CB2D0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30-80</w:t>
            </w:r>
          </w:p>
        </w:tc>
        <w:tc>
          <w:tcPr>
            <w:tcW w:w="3119" w:type="dxa"/>
          </w:tcPr>
          <w:p w:rsidR="00B94E47" w:rsidRPr="00424AE9" w:rsidRDefault="004D319D" w:rsidP="003D5C75">
            <w:pPr>
              <w:pStyle w:val="a3"/>
              <w:ind w:left="0" w:firstLine="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Бажано у вузла вертикального зв’язку</w:t>
            </w:r>
          </w:p>
        </w:tc>
      </w:tr>
    </w:tbl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68331" wp14:editId="3643C857">
            <wp:extent cx="5686425" cy="359177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771" cy="3597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Pr="00254D7B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80648C">
        <w:rPr>
          <w:rFonts w:ascii="Times New Roman" w:hAnsi="Times New Roman" w:cs="Times New Roman"/>
          <w:i/>
          <w:sz w:val="28"/>
          <w:szCs w:val="28"/>
          <w:lang w:val="uk-UA"/>
        </w:rPr>
        <w:t>8.1</w:t>
      </w: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254D7B">
        <w:rPr>
          <w:rFonts w:ascii="Times New Roman" w:hAnsi="Times New Roman" w:cs="Times New Roman"/>
          <w:i/>
          <w:sz w:val="28"/>
          <w:szCs w:val="28"/>
          <w:lang w:val="uk-UA"/>
        </w:rPr>
        <w:t>Планування номерів готелю загального типу : а- одномісні; б- двомісні; в- тримісні; г- номери "люкс"</w:t>
      </w:r>
    </w:p>
    <w:p w:rsidR="00D50355" w:rsidRPr="00254D7B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98DC4" wp14:editId="29708214">
            <wp:extent cx="5629275" cy="400457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286" cy="401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55" w:rsidRDefault="00D50355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>Рис.</w:t>
      </w:r>
      <w:r w:rsidR="0080648C">
        <w:rPr>
          <w:rFonts w:ascii="Times New Roman" w:hAnsi="Times New Roman" w:cs="Times New Roman"/>
          <w:i/>
          <w:sz w:val="28"/>
          <w:szCs w:val="28"/>
          <w:lang w:val="uk-UA"/>
        </w:rPr>
        <w:t>8.2</w:t>
      </w:r>
      <w:r w:rsidRPr="00E07FD8">
        <w:rPr>
          <w:rFonts w:ascii="Times New Roman" w:hAnsi="Times New Roman" w:cs="Times New Roman"/>
          <w:i/>
          <w:sz w:val="28"/>
          <w:szCs w:val="28"/>
          <w:lang w:val="uk-UA"/>
        </w:rPr>
        <w:t xml:space="preserve">. </w:t>
      </w:r>
      <w:r w:rsidRPr="00254D7B">
        <w:rPr>
          <w:rFonts w:ascii="Times New Roman" w:hAnsi="Times New Roman" w:cs="Times New Roman"/>
          <w:i/>
          <w:sz w:val="28"/>
          <w:szCs w:val="28"/>
          <w:lang w:val="uk-UA"/>
        </w:rPr>
        <w:t>Планування номерів готелів курортного типу : : а- одномісні; б- двомісні; в- тримісні; г- номери "люкс"</w:t>
      </w:r>
    </w:p>
    <w:p w:rsidR="00B94E47" w:rsidRDefault="00B94E47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48C" w:rsidRDefault="0080648C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4E47" w:rsidRPr="00424AE9" w:rsidRDefault="004D319D" w:rsidP="003D5C75">
      <w:pPr>
        <w:pStyle w:val="a3"/>
        <w:numPr>
          <w:ilvl w:val="0"/>
          <w:numId w:val="7"/>
        </w:numPr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b/>
          <w:sz w:val="28"/>
          <w:szCs w:val="28"/>
          <w:lang w:val="uk-UA"/>
        </w:rPr>
        <w:t>Група приміщень харчування.</w:t>
      </w:r>
    </w:p>
    <w:p w:rsidR="005B6BBC" w:rsidRPr="00424AE9" w:rsidRDefault="005B6BBC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До складу готелю входять ресторан на 200 місць і кафе на 100 посадкових місць, буфети на поверхах та їдальня персоналу на 20-30 посадкових місць.</w:t>
      </w:r>
    </w:p>
    <w:p w:rsidR="005B6BBC" w:rsidRPr="00424AE9" w:rsidRDefault="005B6BBC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Як ресторан, так і кафе повинні мати зручний зв’язок з вестибюлем та мати свої відокремлені входи з власними вестибюлями, гардеробами, санвузлами.</w:t>
      </w:r>
    </w:p>
    <w:p w:rsidR="005B6BBC" w:rsidRDefault="005B6BBC" w:rsidP="00AD6B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Головні виробничі приміщення підприємств харчування передбачаються спільними для ресторан</w:t>
      </w:r>
      <w:r w:rsidR="00D10FC0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Pr="00424AE9">
        <w:rPr>
          <w:rFonts w:ascii="Times New Roman" w:hAnsi="Times New Roman" w:cs="Times New Roman"/>
          <w:sz w:val="28"/>
          <w:szCs w:val="28"/>
          <w:lang w:val="uk-UA"/>
        </w:rPr>
        <w:t xml:space="preserve"> і кафе.</w:t>
      </w:r>
    </w:p>
    <w:p w:rsidR="00AD6B3C" w:rsidRDefault="00AD6B3C" w:rsidP="00AD6B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Таблиця 9.1.</w:t>
      </w:r>
    </w:p>
    <w:p w:rsidR="00D10FC0" w:rsidRPr="00424AE9" w:rsidRDefault="00D10FC0" w:rsidP="00531A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 групи приміщень харчування готелю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20"/>
        <w:gridCol w:w="1637"/>
        <w:gridCol w:w="3646"/>
      </w:tblGrid>
      <w:tr w:rsidR="005B6BBC" w:rsidRPr="00424AE9" w:rsidTr="0080648C">
        <w:tc>
          <w:tcPr>
            <w:tcW w:w="3720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Найменування </w:t>
            </w:r>
          </w:p>
        </w:tc>
        <w:tc>
          <w:tcPr>
            <w:tcW w:w="1637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ща,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</w:p>
        </w:tc>
      </w:tr>
      <w:tr w:rsidR="005B6BBC" w:rsidRPr="00424AE9" w:rsidTr="0080648C">
        <w:tc>
          <w:tcPr>
            <w:tcW w:w="9003" w:type="dxa"/>
            <w:gridSpan w:val="3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Ресторан </w:t>
            </w: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="00563B9E"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риміщення</w:t>
            </w:r>
            <w:r w:rsidRPr="00424A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відвідувачів: вестибюль з гардеробом й санвузлами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90</w:t>
            </w:r>
          </w:p>
        </w:tc>
        <w:tc>
          <w:tcPr>
            <w:tcW w:w="3646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тому числі гардероб 16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В санвузлі: для чоловіків 1 унітаз, 1 пісуар, 1 умивальник. </w:t>
            </w:r>
          </w:p>
          <w:p w:rsidR="00A97CF0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жінок: 2 унітаза, 1 умивальник.</w:t>
            </w: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Аванзал 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Обідній зал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офіціантів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для зберігання музичних інструментів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7CF0" w:rsidRPr="00424AE9" w:rsidTr="0080648C">
        <w:tc>
          <w:tcPr>
            <w:tcW w:w="9003" w:type="dxa"/>
            <w:gridSpan w:val="3"/>
          </w:tcPr>
          <w:p w:rsidR="00A97CF0" w:rsidRPr="00424AE9" w:rsidRDefault="00A97CF0" w:rsidP="00AC1263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Виробничі приміщення ресторану</w:t>
            </w: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Буфет 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97CF0" w:rsidRPr="00424AE9" w:rsidTr="0080648C">
        <w:tc>
          <w:tcPr>
            <w:tcW w:w="3720" w:type="dxa"/>
          </w:tcPr>
          <w:p w:rsidR="00A97CF0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Гарячий цех</w:t>
            </w:r>
          </w:p>
        </w:tc>
        <w:tc>
          <w:tcPr>
            <w:tcW w:w="1637" w:type="dxa"/>
          </w:tcPr>
          <w:p w:rsidR="00A97CF0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</w:p>
        </w:tc>
        <w:tc>
          <w:tcPr>
            <w:tcW w:w="3646" w:type="dxa"/>
            <w:vMerge w:val="restart"/>
          </w:tcPr>
          <w:p w:rsidR="00A97CF0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Об’єднані з цехом кафе</w:t>
            </w:r>
          </w:p>
        </w:tc>
      </w:tr>
      <w:tr w:rsidR="00A97CF0" w:rsidRPr="00424AE9" w:rsidTr="0080648C">
        <w:tc>
          <w:tcPr>
            <w:tcW w:w="3720" w:type="dxa"/>
          </w:tcPr>
          <w:p w:rsidR="00A97CF0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Холодний цех</w:t>
            </w:r>
          </w:p>
        </w:tc>
        <w:tc>
          <w:tcPr>
            <w:tcW w:w="1637" w:type="dxa"/>
          </w:tcPr>
          <w:p w:rsidR="00A97CF0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  <w:vMerge/>
          </w:tcPr>
          <w:p w:rsidR="00A97CF0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112A4A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Приміщення для різання </w:t>
            </w:r>
          </w:p>
          <w:p w:rsidR="005B6BBC" w:rsidRPr="00424AE9" w:rsidRDefault="00A97CF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хлібу</w:t>
            </w:r>
          </w:p>
        </w:tc>
        <w:tc>
          <w:tcPr>
            <w:tcW w:w="1637" w:type="dxa"/>
          </w:tcPr>
          <w:p w:rsidR="005B6BBC" w:rsidRPr="00424AE9" w:rsidRDefault="00A97CF0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М’ясний, рибний цех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Овочевий цех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завідую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чо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 </w:t>
            </w:r>
          </w:p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виробництвом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кухонного посуду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646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Об’єднані мийна з кафе</w:t>
            </w: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та склад тари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46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Об’єднана з мийною складу тари кафе</w:t>
            </w: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Роздавальна 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Кондитерський цех:</w:t>
            </w:r>
          </w:p>
        </w:tc>
        <w:tc>
          <w:tcPr>
            <w:tcW w:w="1637" w:type="dxa"/>
          </w:tcPr>
          <w:p w:rsidR="005B6BBC" w:rsidRPr="00424AE9" w:rsidRDefault="005B6BBC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для підготовки яєць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0648C" w:rsidRDefault="0080648C">
      <w:pPr>
        <w:rPr>
          <w:lang w:val="uk-UA"/>
        </w:rPr>
      </w:pPr>
    </w:p>
    <w:p w:rsidR="0080648C" w:rsidRPr="0080648C" w:rsidRDefault="0080648C" w:rsidP="0080648C">
      <w:pPr>
        <w:pStyle w:val="a3"/>
        <w:spacing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т</w:t>
      </w:r>
      <w:r w:rsidR="00CB2D08">
        <w:rPr>
          <w:rFonts w:ascii="Times New Roman" w:hAnsi="Times New Roman" w:cs="Times New Roman"/>
          <w:sz w:val="28"/>
          <w:szCs w:val="28"/>
          <w:lang w:val="uk-UA"/>
        </w:rPr>
        <w:t>абл.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9.1.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20"/>
        <w:gridCol w:w="1637"/>
        <w:gridCol w:w="3646"/>
      </w:tblGrid>
      <w:tr w:rsidR="005B6BBC" w:rsidRPr="00424AE9" w:rsidTr="0080648C">
        <w:tc>
          <w:tcPr>
            <w:tcW w:w="3720" w:type="dxa"/>
          </w:tcPr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Приміщення для випічки </w:t>
            </w:r>
          </w:p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виробів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обробки виробів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столового посуду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Сервізна 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B6BBC" w:rsidRPr="00424AE9" w:rsidTr="0080648C">
        <w:tc>
          <w:tcPr>
            <w:tcW w:w="3720" w:type="dxa"/>
          </w:tcPr>
          <w:p w:rsidR="005B6BBC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 тари</w:t>
            </w:r>
          </w:p>
        </w:tc>
        <w:tc>
          <w:tcPr>
            <w:tcW w:w="1637" w:type="dxa"/>
          </w:tcPr>
          <w:p w:rsidR="005B6BBC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646" w:type="dxa"/>
          </w:tcPr>
          <w:p w:rsidR="005B6BBC" w:rsidRPr="00424AE9" w:rsidRDefault="005B6BBC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349" w:rsidRPr="00424AE9" w:rsidTr="0080648C">
        <w:tc>
          <w:tcPr>
            <w:tcW w:w="3720" w:type="dxa"/>
          </w:tcPr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Охолоджувальні камери </w:t>
            </w:r>
          </w:p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молочних продуктів, </w:t>
            </w:r>
          </w:p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гастрономії</w:t>
            </w:r>
          </w:p>
        </w:tc>
        <w:tc>
          <w:tcPr>
            <w:tcW w:w="1637" w:type="dxa"/>
          </w:tcPr>
          <w:p w:rsidR="00824349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46" w:type="dxa"/>
            <w:vMerge w:val="restart"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Спільна з кафе</w:t>
            </w:r>
          </w:p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349" w:rsidRPr="00424AE9" w:rsidTr="0080648C">
        <w:tc>
          <w:tcPr>
            <w:tcW w:w="3720" w:type="dxa"/>
          </w:tcPr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Охолоджувальні камери </w:t>
            </w:r>
          </w:p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фруктів, ягід, напоїв, овочів</w:t>
            </w:r>
          </w:p>
        </w:tc>
        <w:tc>
          <w:tcPr>
            <w:tcW w:w="1637" w:type="dxa"/>
          </w:tcPr>
          <w:p w:rsidR="00824349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646" w:type="dxa"/>
            <w:vMerge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349" w:rsidRPr="00424AE9" w:rsidTr="0080648C">
        <w:tc>
          <w:tcPr>
            <w:tcW w:w="3720" w:type="dxa"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Охолоджувальні камери м’яса, риби</w:t>
            </w:r>
          </w:p>
        </w:tc>
        <w:tc>
          <w:tcPr>
            <w:tcW w:w="1637" w:type="dxa"/>
          </w:tcPr>
          <w:p w:rsidR="00824349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23</w:t>
            </w:r>
          </w:p>
        </w:tc>
        <w:tc>
          <w:tcPr>
            <w:tcW w:w="3646" w:type="dxa"/>
            <w:vMerge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349" w:rsidRPr="00424AE9" w:rsidTr="0080648C">
        <w:tc>
          <w:tcPr>
            <w:tcW w:w="3720" w:type="dxa"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 сухих продуктів</w:t>
            </w:r>
          </w:p>
        </w:tc>
        <w:tc>
          <w:tcPr>
            <w:tcW w:w="1637" w:type="dxa"/>
          </w:tcPr>
          <w:p w:rsidR="00824349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19</w:t>
            </w:r>
          </w:p>
        </w:tc>
        <w:tc>
          <w:tcPr>
            <w:tcW w:w="3646" w:type="dxa"/>
            <w:vMerge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824349" w:rsidRPr="00424AE9" w:rsidTr="0080648C">
        <w:tc>
          <w:tcPr>
            <w:tcW w:w="3720" w:type="dxa"/>
          </w:tcPr>
          <w:p w:rsidR="00112A4A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Склади овочів, солінь та </w:t>
            </w:r>
          </w:p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квашень</w:t>
            </w:r>
          </w:p>
        </w:tc>
        <w:tc>
          <w:tcPr>
            <w:tcW w:w="1637" w:type="dxa"/>
          </w:tcPr>
          <w:p w:rsidR="00824349" w:rsidRPr="00424AE9" w:rsidRDefault="00824349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646" w:type="dxa"/>
          </w:tcPr>
          <w:p w:rsidR="00824349" w:rsidRPr="00424AE9" w:rsidRDefault="00824349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 горілчаних виробів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46" w:type="dxa"/>
            <w:vMerge w:val="restart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Спільна з кафе</w:t>
            </w: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 інвентарю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646" w:type="dxa"/>
            <w:vMerge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комірника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Завантажувальна 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Спільна з кафе</w:t>
            </w:r>
          </w:p>
        </w:tc>
      </w:tr>
      <w:tr w:rsidR="00A73974" w:rsidRPr="00424AE9" w:rsidTr="0080648C">
        <w:tc>
          <w:tcPr>
            <w:tcW w:w="9003" w:type="dxa"/>
            <w:gridSpan w:val="3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Кафе </w:t>
            </w:r>
          </w:p>
        </w:tc>
      </w:tr>
      <w:tr w:rsidR="00A73974" w:rsidRPr="00424AE9" w:rsidTr="0080648C">
        <w:tc>
          <w:tcPr>
            <w:tcW w:w="9003" w:type="dxa"/>
            <w:gridSpan w:val="3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для відвідувачів</w:t>
            </w: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Вестибюль з гардеробом та санвузлами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646" w:type="dxa"/>
          </w:tcPr>
          <w:p w:rsidR="00112A4A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тому числі гардероб 8м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.  Санвузли: Жіночий – 1 унітаз та умивальник. Чоловічий – 1унітаз, пісуар та </w:t>
            </w:r>
          </w:p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умивальник.</w:t>
            </w:r>
          </w:p>
        </w:tc>
      </w:tr>
      <w:tr w:rsidR="00A73974" w:rsidRPr="00424AE9" w:rsidTr="0080648C">
        <w:tc>
          <w:tcPr>
            <w:tcW w:w="3720" w:type="dxa"/>
          </w:tcPr>
          <w:p w:rsidR="00112A4A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Обідній зал з </w:t>
            </w:r>
          </w:p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самообслуговуванням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9003" w:type="dxa"/>
            <w:gridSpan w:val="3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Виробничі приміщення</w:t>
            </w:r>
          </w:p>
        </w:tc>
      </w:tr>
      <w:tr w:rsidR="00A73974" w:rsidRPr="00424AE9" w:rsidTr="0080648C">
        <w:tc>
          <w:tcPr>
            <w:tcW w:w="3720" w:type="dxa"/>
          </w:tcPr>
          <w:p w:rsidR="00112A4A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Приміщення для різання </w:t>
            </w:r>
          </w:p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хлібу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Доготовочний цех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столового посуду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9003" w:type="dxa"/>
            <w:gridSpan w:val="3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Буфети </w:t>
            </w: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Зал з роздавальною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646" w:type="dxa"/>
            <w:vMerge w:val="restart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Передбачаються через два поверхи на третій. Буфет повинен єднатися з виробничими приміщеннями ресторану підйомником</w:t>
            </w: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Підсобне приміщення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46" w:type="dxa"/>
            <w:vMerge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столового посуду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46" w:type="dxa"/>
            <w:vMerge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0648C" w:rsidRDefault="0080648C">
      <w:pPr>
        <w:rPr>
          <w:lang w:val="uk-UA"/>
        </w:rPr>
      </w:pPr>
    </w:p>
    <w:p w:rsidR="0080648C" w:rsidRPr="0080648C" w:rsidRDefault="00AD6B3C" w:rsidP="0080648C">
      <w:pPr>
        <w:pStyle w:val="a3"/>
        <w:spacing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Продовження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CB2D08">
        <w:rPr>
          <w:rFonts w:ascii="Times New Roman" w:hAnsi="Times New Roman" w:cs="Times New Roman"/>
          <w:sz w:val="28"/>
          <w:szCs w:val="28"/>
          <w:lang w:val="uk-UA"/>
        </w:rPr>
        <w:t>абл.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 xml:space="preserve"> 9.1.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20"/>
        <w:gridCol w:w="1637"/>
        <w:gridCol w:w="3646"/>
      </w:tblGrid>
      <w:tr w:rsidR="00A73974" w:rsidRPr="00424AE9" w:rsidTr="0080648C">
        <w:tc>
          <w:tcPr>
            <w:tcW w:w="9003" w:type="dxa"/>
            <w:gridSpan w:val="3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Їдальня персоналу</w:t>
            </w: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Обідній зал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45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Мийна столового посуду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A73974" w:rsidRPr="00424AE9" w:rsidTr="0080648C">
        <w:tc>
          <w:tcPr>
            <w:tcW w:w="3720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Охолоджувальні камери</w:t>
            </w:r>
          </w:p>
        </w:tc>
        <w:tc>
          <w:tcPr>
            <w:tcW w:w="1637" w:type="dxa"/>
          </w:tcPr>
          <w:p w:rsidR="00A73974" w:rsidRPr="00424AE9" w:rsidRDefault="00A73974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646" w:type="dxa"/>
          </w:tcPr>
          <w:p w:rsidR="00A73974" w:rsidRPr="00424AE9" w:rsidRDefault="00A73974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9003" w:type="dxa"/>
            <w:gridSpan w:val="3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Адміністративні та побутові приміщення ресторану, кафе, їдальні</w:t>
            </w: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директора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Контора 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Головна каса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персоналу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Гардероб персоналу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Гардероб для офіціантів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Душові, 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вбиральні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приміщення особистої гігієни жінок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80648C">
        <w:tc>
          <w:tcPr>
            <w:tcW w:w="3720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білизняні</w:t>
            </w:r>
          </w:p>
        </w:tc>
        <w:tc>
          <w:tcPr>
            <w:tcW w:w="1637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28</w:t>
            </w:r>
          </w:p>
        </w:tc>
        <w:tc>
          <w:tcPr>
            <w:tcW w:w="3646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5B6BBC" w:rsidRPr="00424AE9" w:rsidRDefault="005B6BBC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6F8A" w:rsidRPr="00424AE9" w:rsidRDefault="00BF6F8A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F6F8A" w:rsidRDefault="00BF6F8A" w:rsidP="003D5C75">
      <w:pPr>
        <w:pStyle w:val="a3"/>
        <w:numPr>
          <w:ilvl w:val="0"/>
          <w:numId w:val="7"/>
        </w:numPr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Група приміщень культурно-масового обслуговування.</w:t>
      </w:r>
    </w:p>
    <w:p w:rsidR="0080648C" w:rsidRDefault="0080648C" w:rsidP="0080648C">
      <w:pPr>
        <w:pStyle w:val="a3"/>
        <w:spacing w:line="240" w:lineRule="auto"/>
        <w:ind w:lef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D6B3C" w:rsidRDefault="00AD6B3C" w:rsidP="0080648C">
      <w:pPr>
        <w:pStyle w:val="a3"/>
        <w:spacing w:line="240" w:lineRule="auto"/>
        <w:ind w:lef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10FC0">
        <w:rPr>
          <w:rFonts w:ascii="Times New Roman" w:hAnsi="Times New Roman" w:cs="Times New Roman"/>
          <w:sz w:val="28"/>
          <w:szCs w:val="28"/>
          <w:lang w:val="uk-UA"/>
        </w:rPr>
        <w:t>Таблиця 10.1.</w:t>
      </w:r>
    </w:p>
    <w:p w:rsidR="0080648C" w:rsidRDefault="00D10FC0" w:rsidP="0080648C">
      <w:pPr>
        <w:pStyle w:val="a3"/>
        <w:spacing w:line="240" w:lineRule="auto"/>
        <w:ind w:left="-142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Склад групи приміщень культурно-масового обслуговування готелю</w:t>
      </w:r>
      <w:r w:rsidR="0080648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73"/>
        <w:gridCol w:w="1653"/>
        <w:gridCol w:w="3677"/>
      </w:tblGrid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65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</w:p>
        </w:tc>
      </w:tr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Конференц-зал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Він може бути вирішений як зал універсального призначення</w:t>
            </w:r>
          </w:p>
        </w:tc>
      </w:tr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Кулуари при залі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Кімнати артистів, культурного організатора (дві кімнати по 10м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AD6B3C">
        <w:tc>
          <w:tcPr>
            <w:tcW w:w="3673" w:type="dxa"/>
          </w:tcPr>
          <w:p w:rsidR="00112A4A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Кіноапаратна з кабінами </w:t>
            </w:r>
          </w:p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синхронного перекладу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64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Більярдна 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36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AD6B3C">
        <w:tc>
          <w:tcPr>
            <w:tcW w:w="3673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Комора 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F6F8A" w:rsidRPr="00424AE9" w:rsidTr="00AD6B3C">
        <w:tc>
          <w:tcPr>
            <w:tcW w:w="3673" w:type="dxa"/>
          </w:tcPr>
          <w:p w:rsidR="00112A4A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Сауна з роздягальнею, </w:t>
            </w:r>
          </w:p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мийною, сауною, басейном, кімнатами відпочинку</w:t>
            </w:r>
          </w:p>
        </w:tc>
        <w:tc>
          <w:tcPr>
            <w:tcW w:w="1653" w:type="dxa"/>
          </w:tcPr>
          <w:p w:rsidR="00BF6F8A" w:rsidRPr="00424AE9" w:rsidRDefault="00BF6F8A" w:rsidP="00AC126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70</w:t>
            </w:r>
          </w:p>
        </w:tc>
        <w:tc>
          <w:tcPr>
            <w:tcW w:w="3677" w:type="dxa"/>
          </w:tcPr>
          <w:p w:rsidR="00BF6F8A" w:rsidRPr="00424AE9" w:rsidRDefault="00BF6F8A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F6F8A" w:rsidRDefault="00BF6F8A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48C" w:rsidRDefault="0080648C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48C" w:rsidRPr="00424AE9" w:rsidRDefault="0080648C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0648C" w:rsidRPr="0080648C" w:rsidRDefault="00BF6F8A" w:rsidP="0080648C">
      <w:pPr>
        <w:pStyle w:val="a3"/>
        <w:numPr>
          <w:ilvl w:val="0"/>
          <w:numId w:val="7"/>
        </w:numPr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Група адміністративних, службових, підсобних приміщень та майстерень.</w:t>
      </w:r>
    </w:p>
    <w:p w:rsidR="0080648C" w:rsidRDefault="00AD6B3C" w:rsidP="0080648C">
      <w:pPr>
        <w:pStyle w:val="a3"/>
        <w:spacing w:line="240" w:lineRule="auto"/>
        <w:ind w:left="0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D10FC0">
        <w:rPr>
          <w:rFonts w:ascii="Times New Roman" w:hAnsi="Times New Roman" w:cs="Times New Roman"/>
          <w:sz w:val="28"/>
          <w:szCs w:val="28"/>
          <w:lang w:val="uk-UA"/>
        </w:rPr>
        <w:t>Таблиця 11.1.</w:t>
      </w:r>
    </w:p>
    <w:p w:rsidR="001C4129" w:rsidRDefault="00D10FC0" w:rsidP="00AD6B3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FC0">
        <w:rPr>
          <w:rFonts w:ascii="Times New Roman" w:hAnsi="Times New Roman" w:cs="Times New Roman"/>
          <w:sz w:val="28"/>
          <w:szCs w:val="28"/>
          <w:lang w:val="uk-UA"/>
        </w:rPr>
        <w:t xml:space="preserve">Склад групи адміністративних, службових, підсобних приміщень </w:t>
      </w:r>
    </w:p>
    <w:p w:rsidR="00D10FC0" w:rsidRPr="00D10FC0" w:rsidRDefault="00D10FC0" w:rsidP="00AD6B3C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D10FC0">
        <w:rPr>
          <w:rFonts w:ascii="Times New Roman" w:hAnsi="Times New Roman" w:cs="Times New Roman"/>
          <w:sz w:val="28"/>
          <w:szCs w:val="28"/>
          <w:lang w:val="uk-UA"/>
        </w:rPr>
        <w:t>та майстерень</w:t>
      </w:r>
      <w:r w:rsidR="00AD6B3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89"/>
        <w:gridCol w:w="1653"/>
        <w:gridCol w:w="3661"/>
      </w:tblGrid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Найменування</w:t>
            </w:r>
          </w:p>
        </w:tc>
        <w:tc>
          <w:tcPr>
            <w:tcW w:w="170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Площа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Примітки </w:t>
            </w: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Кабінет директора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112A4A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Приміщення технічного й </w:t>
            </w:r>
          </w:p>
          <w:p w:rsidR="00112A4A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обслуговуюч</w:t>
            </w:r>
            <w:r w:rsidR="00112A4A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го персоналу, плановий відділ </w:t>
            </w:r>
          </w:p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(9 приміщень по 10-14м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Бухгалтерія з касою (16+8 м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uk-UA"/>
              </w:rPr>
              <w:t>2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Кімната персоналу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48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Диспетчерська інженерного обладнання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16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Вузол зв’язку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112A4A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Центральна білизняна </w:t>
            </w:r>
          </w:p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(з відділеннями брудної та чистої білизни)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Ремонтні майстерні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Склади меблів та інвентарю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Санвузли персоналу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821" w:type="dxa"/>
          </w:tcPr>
          <w:p w:rsidR="00112A4A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Жіночий: душ, 2 унітази й умивальник. Чоловічий: душ, 2 унітази, пісуар та </w:t>
            </w:r>
          </w:p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умивальник.</w:t>
            </w: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Приміщення двірника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7E1D66" w:rsidRPr="00424AE9" w:rsidTr="007E1D66">
        <w:tc>
          <w:tcPr>
            <w:tcW w:w="3823" w:type="dxa"/>
          </w:tcPr>
          <w:p w:rsidR="00112A4A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Гараж для приїжджих на </w:t>
            </w:r>
          </w:p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50 машин</w:t>
            </w:r>
          </w:p>
        </w:tc>
        <w:tc>
          <w:tcPr>
            <w:tcW w:w="1701" w:type="dxa"/>
          </w:tcPr>
          <w:p w:rsidR="007E1D66" w:rsidRPr="00424AE9" w:rsidRDefault="007E1D66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1250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Гараж може вирішуватись як підземний гараж або відкрита охоронювана </w:t>
            </w:r>
            <w:r w:rsidR="00FC76A1"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стоянка</w:t>
            </w: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7E1D66" w:rsidRPr="00424AE9" w:rsidTr="007E1D66">
        <w:tc>
          <w:tcPr>
            <w:tcW w:w="3823" w:type="dxa"/>
          </w:tcPr>
          <w:p w:rsidR="007E1D66" w:rsidRPr="00424AE9" w:rsidRDefault="00FC76A1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Пункт охорони гаража</w:t>
            </w:r>
          </w:p>
        </w:tc>
        <w:tc>
          <w:tcPr>
            <w:tcW w:w="1701" w:type="dxa"/>
          </w:tcPr>
          <w:p w:rsidR="007E1D66" w:rsidRPr="00424AE9" w:rsidRDefault="00FC76A1" w:rsidP="000E071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24AE9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821" w:type="dxa"/>
          </w:tcPr>
          <w:p w:rsidR="007E1D66" w:rsidRPr="00424AE9" w:rsidRDefault="007E1D66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10FC0" w:rsidRDefault="00D10FC0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B61F1" w:rsidRPr="007B61F1" w:rsidRDefault="007B61F1" w:rsidP="003D5C75">
      <w:pPr>
        <w:pStyle w:val="a3"/>
        <w:numPr>
          <w:ilvl w:val="0"/>
          <w:numId w:val="7"/>
        </w:numPr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B61F1">
        <w:rPr>
          <w:rFonts w:ascii="Times New Roman" w:hAnsi="Times New Roman" w:cs="Times New Roman"/>
          <w:b/>
          <w:sz w:val="28"/>
          <w:szCs w:val="28"/>
          <w:lang w:val="uk-UA"/>
        </w:rPr>
        <w:t>Будівельно-конструктивна основа будівлі готелю.</w:t>
      </w:r>
    </w:p>
    <w:p w:rsidR="007B61F1" w:rsidRDefault="007B61F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Основою конструктивної схеми готелю зазвичай служать габарити житлового номера. В будівництві сучасних готельних будівель широке поширення отримали каркасні системи – монолітна та збірна.</w:t>
      </w:r>
    </w:p>
    <w:p w:rsidR="007B61F1" w:rsidRPr="00E964D0" w:rsidRDefault="007B61F1" w:rsidP="003D5C75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Побудова конструктивної схеми в каркасній системі може буди різноманітною і залежить від розстановки колон та їх шага – модуля.</w:t>
      </w:r>
    </w:p>
    <w:p w:rsidR="007B61F1" w:rsidRPr="00424AE9" w:rsidRDefault="007B61F1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будівництві готелів використовують такі поздовжні конструктивні кроки: 480, 540, 600, 640 та 720 см. Виходячи із цього ширина однокімнатного номеру в осях може мати розміри 240, 270, 300, 330 та 360 см. Найбільш задовольняючі композиційні рішення можуть бути отримані при кроці 330 та 360 см., а саме: 1- сітка каркасу пов’язана цілком з розмірами модуля однокімнатного номеру; 2- </w:t>
      </w:r>
      <w:r w:rsidR="004918ED">
        <w:rPr>
          <w:rFonts w:ascii="Times New Roman" w:hAnsi="Times New Roman" w:cs="Times New Roman"/>
          <w:sz w:val="28"/>
          <w:szCs w:val="28"/>
          <w:lang w:val="uk-UA"/>
        </w:rPr>
        <w:t xml:space="preserve">сітка каркаса розрахована охопити два однокімнатні номери, де внутрішня перегородка може переміщатися, створюючи в цих двох номерах нерівні площі; 3- сітка каркаса зберігає модуль на дві кімнати, але скорочено кількість стійок в 2 рази за рахунок облаштування консолей, на які спираються легкі зовнішні стіни. В цій схемі вдвічі зменшується число стійок, отже і фундаментів і других елементів, що дає найбільшу економію і в той же час відкриваючи великі можливості для різної мінливості у вирівнюванні поперічних перегородок </w:t>
      </w:r>
      <w:r w:rsidR="007F1A08">
        <w:rPr>
          <w:rFonts w:ascii="Times New Roman" w:hAnsi="Times New Roman" w:cs="Times New Roman"/>
          <w:sz w:val="28"/>
          <w:szCs w:val="28"/>
          <w:lang w:val="uk-UA"/>
        </w:rPr>
        <w:t>для утворення різних за площею номерів.</w:t>
      </w:r>
    </w:p>
    <w:p w:rsidR="00FC76A1" w:rsidRPr="00465AA4" w:rsidRDefault="00FC76A1" w:rsidP="003D5C75">
      <w:pPr>
        <w:pStyle w:val="a3"/>
        <w:numPr>
          <w:ilvl w:val="0"/>
          <w:numId w:val="7"/>
        </w:numPr>
        <w:spacing w:line="240" w:lineRule="auto"/>
        <w:ind w:hanging="1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>Склад проекту.</w:t>
      </w:r>
    </w:p>
    <w:p w:rsidR="00FC76A1" w:rsidRPr="00424AE9" w:rsidRDefault="00FC76A1" w:rsidP="003D5C75">
      <w:pPr>
        <w:pStyle w:val="a3"/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Ситуаційний план 1:5000, 1:10000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Генеральний план 1:500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Головний фасад 1:50 – 1:100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Бічний фасад 1:100 – 1:200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Плани неповторювальних поверхів 1:200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Розрізи 1:100 – 1:200</w:t>
      </w:r>
    </w:p>
    <w:p w:rsidR="00FC76A1" w:rsidRPr="00424AE9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Перспектива (заміну на аксонометрію і макет виключено)</w:t>
      </w:r>
    </w:p>
    <w:p w:rsidR="00FC76A1" w:rsidRDefault="00FC76A1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Інтер’єр вестибюля</w:t>
      </w:r>
    </w:p>
    <w:p w:rsidR="007D39A0" w:rsidRPr="00424AE9" w:rsidRDefault="007D39A0" w:rsidP="003D5C75">
      <w:pPr>
        <w:pStyle w:val="a3"/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Архітектурні деталі, вузол </w:t>
      </w:r>
    </w:p>
    <w:p w:rsidR="00FC76A1" w:rsidRPr="00424AE9" w:rsidRDefault="00FC76A1" w:rsidP="003D5C7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C76A1" w:rsidRPr="00465AA4" w:rsidRDefault="00FC76A1" w:rsidP="0080648C">
      <w:pPr>
        <w:pStyle w:val="a3"/>
        <w:spacing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65AA4">
        <w:rPr>
          <w:rFonts w:ascii="Times New Roman" w:hAnsi="Times New Roman" w:cs="Times New Roman"/>
          <w:b/>
          <w:sz w:val="28"/>
          <w:szCs w:val="28"/>
          <w:lang w:val="uk-UA"/>
        </w:rPr>
        <w:t xml:space="preserve">Література </w:t>
      </w:r>
    </w:p>
    <w:p w:rsidR="00FC76A1" w:rsidRPr="00424AE9" w:rsidRDefault="00FC76A1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5AD6" w:rsidRDefault="00E229EA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4AE9">
        <w:rPr>
          <w:rFonts w:ascii="Times New Roman" w:hAnsi="Times New Roman" w:cs="Times New Roman"/>
          <w:sz w:val="28"/>
          <w:szCs w:val="28"/>
          <w:lang w:val="uk-UA"/>
        </w:rPr>
        <w:t>Архитектурное проектирование общественных зданий и сооружений. –М.: Стройиздат, 1985. – 543 с.</w:t>
      </w:r>
    </w:p>
    <w:p w:rsidR="00545AD6" w:rsidRPr="00545AD6" w:rsidRDefault="002522AB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2AB">
        <w:rPr>
          <w:rFonts w:ascii="Times New Roman" w:hAnsi="Times New Roman" w:cs="Times New Roman"/>
          <w:sz w:val="28"/>
          <w:szCs w:val="28"/>
          <w:lang w:val="uk-UA"/>
        </w:rPr>
        <w:t>Гельфонд А. Л. Архитектурное проектирование общественных зданий и сооружений /учебник - М.: Архитектура С, 2007</w:t>
      </w:r>
    </w:p>
    <w:p w:rsidR="002522AB" w:rsidRDefault="002522AB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45AD6">
        <w:rPr>
          <w:rFonts w:ascii="Times New Roman" w:hAnsi="Times New Roman" w:cs="Times New Roman"/>
          <w:sz w:val="28"/>
          <w:szCs w:val="28"/>
          <w:lang w:val="uk-UA"/>
        </w:rPr>
        <w:t xml:space="preserve">ДБН В.2.2-20:2008 </w:t>
      </w:r>
      <w:bookmarkStart w:id="1" w:name="_Toc224981347"/>
      <w:r w:rsidRPr="00545AD6">
        <w:rPr>
          <w:rFonts w:ascii="Times New Roman" w:hAnsi="Times New Roman" w:cs="Times New Roman"/>
          <w:sz w:val="28"/>
          <w:szCs w:val="28"/>
          <w:lang w:val="uk-UA"/>
        </w:rPr>
        <w:t>Будинки і споруди</w:t>
      </w:r>
      <w:bookmarkEnd w:id="1"/>
      <w:r w:rsidRPr="00545AD6">
        <w:rPr>
          <w:rFonts w:ascii="Times New Roman" w:hAnsi="Times New Roman" w:cs="Times New Roman"/>
          <w:sz w:val="28"/>
          <w:szCs w:val="28"/>
          <w:lang w:val="uk-UA"/>
        </w:rPr>
        <w:t>.</w:t>
      </w:r>
      <w:bookmarkStart w:id="2" w:name="_Toc224981348"/>
      <w:r w:rsidRPr="00545AD6">
        <w:rPr>
          <w:rFonts w:ascii="Times New Roman" w:hAnsi="Times New Roman" w:cs="Times New Roman"/>
          <w:sz w:val="28"/>
          <w:szCs w:val="28"/>
          <w:lang w:val="uk-UA"/>
        </w:rPr>
        <w:t xml:space="preserve"> Готелі</w:t>
      </w:r>
      <w:bookmarkEnd w:id="2"/>
      <w:r w:rsidRPr="00545AD6">
        <w:rPr>
          <w:rFonts w:ascii="Times New Roman" w:hAnsi="Times New Roman" w:cs="Times New Roman"/>
          <w:sz w:val="28"/>
          <w:szCs w:val="28"/>
          <w:lang w:val="uk-UA"/>
        </w:rPr>
        <w:t>. – К., Мінрегіонбуд України, 2009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40 с.</w:t>
      </w:r>
    </w:p>
    <w:p w:rsidR="002522AB" w:rsidRDefault="002522AB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522AB">
        <w:rPr>
          <w:rFonts w:ascii="Times New Roman" w:hAnsi="Times New Roman" w:cs="Times New Roman"/>
          <w:sz w:val="28"/>
          <w:szCs w:val="28"/>
          <w:lang w:val="uk-UA"/>
        </w:rPr>
        <w:t>ДБН В.2.2-20:2008 Будинки і споруди. Готелі. Зміна №1. – К., Міністерство регіонального розвитку, будівництва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та житлово-комунального господарства України, 2019 – 23 с.</w:t>
      </w:r>
    </w:p>
    <w:p w:rsidR="00C930F6" w:rsidRDefault="00C930F6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930F6">
        <w:rPr>
          <w:rFonts w:ascii="Times New Roman" w:hAnsi="Times New Roman" w:cs="Times New Roman"/>
          <w:sz w:val="28"/>
          <w:szCs w:val="28"/>
          <w:lang w:val="uk-UA"/>
        </w:rPr>
        <w:t>ДБН Б.2.2-12:2019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Планування та забудова територій. -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К., Міністерство регіонального розвитку, будівництва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та житлово-комунального господарства України, 2019 – </w:t>
      </w:r>
      <w:r>
        <w:rPr>
          <w:rFonts w:ascii="Times New Roman" w:hAnsi="Times New Roman" w:cs="Times New Roman"/>
          <w:sz w:val="28"/>
          <w:szCs w:val="28"/>
          <w:lang w:val="uk-UA"/>
        </w:rPr>
        <w:t>178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D366D6" w:rsidRDefault="00C930F6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ДБН</w:t>
      </w:r>
      <w:r w:rsidRPr="00C930F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r w:rsidRPr="00C930F6">
        <w:rPr>
          <w:rFonts w:ascii="Times New Roman" w:hAnsi="Times New Roman" w:cs="Times New Roman"/>
          <w:sz w:val="28"/>
          <w:szCs w:val="28"/>
          <w:lang w:val="uk-UA"/>
        </w:rPr>
        <w:t>.2.2-9:2018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6D6">
        <w:rPr>
          <w:rFonts w:ascii="Times New Roman" w:hAnsi="Times New Roman" w:cs="Times New Roman"/>
          <w:sz w:val="28"/>
          <w:szCs w:val="28"/>
          <w:lang w:val="uk-UA"/>
        </w:rPr>
        <w:t>Г</w:t>
      </w:r>
      <w:r>
        <w:rPr>
          <w:rFonts w:ascii="Times New Roman" w:hAnsi="Times New Roman" w:cs="Times New Roman"/>
          <w:sz w:val="28"/>
          <w:szCs w:val="28"/>
          <w:lang w:val="uk-UA"/>
        </w:rPr>
        <w:t>ромадські будинки та споруди. Основні положення</w:t>
      </w:r>
      <w:r w:rsidR="00D366D6"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="00D366D6" w:rsidRPr="002522AB">
        <w:rPr>
          <w:rFonts w:ascii="Times New Roman" w:hAnsi="Times New Roman" w:cs="Times New Roman"/>
          <w:sz w:val="28"/>
          <w:szCs w:val="28"/>
          <w:lang w:val="uk-UA"/>
        </w:rPr>
        <w:t>К., Міністерство регіонального розвитку, будівництва</w:t>
      </w:r>
      <w:r w:rsidR="00D366D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66D6"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та житлово-комунального господарства України, 2019 – </w:t>
      </w:r>
      <w:r w:rsidR="00D366D6">
        <w:rPr>
          <w:rFonts w:ascii="Times New Roman" w:hAnsi="Times New Roman" w:cs="Times New Roman"/>
          <w:sz w:val="28"/>
          <w:szCs w:val="28"/>
          <w:lang w:val="uk-UA"/>
        </w:rPr>
        <w:t>43</w:t>
      </w:r>
      <w:r w:rsidR="00D366D6"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D366D6" w:rsidRPr="00D366D6" w:rsidRDefault="00D366D6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66D6">
        <w:rPr>
          <w:rFonts w:ascii="Times New Roman" w:hAnsi="Times New Roman" w:cs="Times New Roman"/>
          <w:sz w:val="28"/>
          <w:szCs w:val="28"/>
          <w:lang w:val="uk-UA"/>
        </w:rPr>
        <w:t xml:space="preserve">ДБН В.2.2-40:2018 </w:t>
      </w:r>
      <w:r w:rsidRPr="00D366D6">
        <w:rPr>
          <w:rFonts w:ascii="Times New Roman" w:hAnsi="Times New Roman" w:cs="Times New Roman"/>
          <w:sz w:val="28"/>
          <w:szCs w:val="28"/>
        </w:rPr>
        <w:t>Інклюзивність будівель і споруд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К., Міністерство регіонального розвитку, будівництва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та житлово-комунального господарства України, 201</w:t>
      </w:r>
      <w:r>
        <w:rPr>
          <w:rFonts w:ascii="Times New Roman" w:hAnsi="Times New Roman" w:cs="Times New Roman"/>
          <w:sz w:val="28"/>
          <w:szCs w:val="28"/>
          <w:lang w:val="uk-UA"/>
        </w:rPr>
        <w:t>8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95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D366D6" w:rsidRDefault="00D366D6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66D6">
        <w:rPr>
          <w:rFonts w:ascii="Times New Roman" w:hAnsi="Times New Roman" w:cs="Times New Roman"/>
          <w:sz w:val="28"/>
          <w:szCs w:val="28"/>
          <w:lang w:val="uk-UA"/>
        </w:rPr>
        <w:t>ДБН В. 1.1-7-2016 Пожежна безпека об'єктів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66D6">
        <w:rPr>
          <w:rFonts w:ascii="Times New Roman" w:hAnsi="Times New Roman" w:cs="Times New Roman"/>
          <w:sz w:val="28"/>
          <w:szCs w:val="28"/>
          <w:lang w:val="uk-UA"/>
        </w:rPr>
        <w:t>будівництва. Загальні вимоги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-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К., Міністерство регіонального розвитку, будівництва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>та житлово-комунального господарства України, 201</w:t>
      </w:r>
      <w:r>
        <w:rPr>
          <w:rFonts w:ascii="Times New Roman" w:hAnsi="Times New Roman" w:cs="Times New Roman"/>
          <w:sz w:val="28"/>
          <w:szCs w:val="28"/>
          <w:lang w:val="uk-UA"/>
        </w:rPr>
        <w:t>7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uk-UA"/>
        </w:rPr>
        <w:t>41</w:t>
      </w:r>
      <w:r w:rsidRPr="002522AB">
        <w:rPr>
          <w:rFonts w:ascii="Times New Roman" w:hAnsi="Times New Roman" w:cs="Times New Roman"/>
          <w:sz w:val="28"/>
          <w:szCs w:val="28"/>
          <w:lang w:val="uk-UA"/>
        </w:rPr>
        <w:t xml:space="preserve"> с.</w:t>
      </w:r>
    </w:p>
    <w:p w:rsidR="00D366D6" w:rsidRDefault="002522AB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66D6">
        <w:rPr>
          <w:rFonts w:ascii="Times New Roman" w:hAnsi="Times New Roman" w:cs="Times New Roman"/>
          <w:sz w:val="28"/>
          <w:szCs w:val="28"/>
          <w:lang w:val="uk-UA"/>
        </w:rPr>
        <w:t>Маклакова Т.Г., Нанасова С.М. Конструкции гражданских зданий/учебник - М.:АСВ, 2010</w:t>
      </w:r>
    </w:p>
    <w:p w:rsidR="00D366D6" w:rsidRDefault="002522AB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366D6">
        <w:rPr>
          <w:rFonts w:ascii="Times New Roman" w:hAnsi="Times New Roman" w:cs="Times New Roman"/>
          <w:sz w:val="28"/>
          <w:szCs w:val="28"/>
        </w:rPr>
        <w:t>Архитектурные конструкции/ З.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66D6">
        <w:rPr>
          <w:rFonts w:ascii="Times New Roman" w:hAnsi="Times New Roman" w:cs="Times New Roman"/>
          <w:sz w:val="28"/>
          <w:szCs w:val="28"/>
        </w:rPr>
        <w:t>А. Казбек-Казиев, В.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66D6">
        <w:rPr>
          <w:rFonts w:ascii="Times New Roman" w:hAnsi="Times New Roman" w:cs="Times New Roman"/>
          <w:sz w:val="28"/>
          <w:szCs w:val="28"/>
        </w:rPr>
        <w:t>В. Беспалов, Ю.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66D6">
        <w:rPr>
          <w:rFonts w:ascii="Times New Roman" w:hAnsi="Times New Roman" w:cs="Times New Roman"/>
          <w:sz w:val="28"/>
          <w:szCs w:val="28"/>
        </w:rPr>
        <w:t>А. Дыховичный и др.; Под ред. З.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66D6">
        <w:rPr>
          <w:rFonts w:ascii="Times New Roman" w:hAnsi="Times New Roman" w:cs="Times New Roman"/>
          <w:sz w:val="28"/>
          <w:szCs w:val="28"/>
        </w:rPr>
        <w:t>А. Казбек-Казиева: Учеб. для вузов по спец. «Архитектура. - М.: «Архитектура-С», 2006. – 344 с., ил.</w:t>
      </w:r>
    </w:p>
    <w:p w:rsidR="00EF5702" w:rsidRPr="00D366D6" w:rsidRDefault="00C930F6" w:rsidP="003D5C75">
      <w:pPr>
        <w:pStyle w:val="a3"/>
        <w:numPr>
          <w:ilvl w:val="0"/>
          <w:numId w:val="5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55453">
        <w:rPr>
          <w:rFonts w:ascii="Times New Roman" w:hAnsi="Times New Roman" w:cs="Times New Roman"/>
          <w:sz w:val="28"/>
          <w:szCs w:val="28"/>
          <w:lang w:val="uk-UA"/>
        </w:rPr>
        <w:t xml:space="preserve">Архитектурные конструкции. Книга </w:t>
      </w:r>
      <w:r w:rsidRPr="00D366D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. Архитектурные конструкции многоэтажных зданий / Дыховичный Ю.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 xml:space="preserve">А., </w:t>
      </w:r>
      <w:r w:rsidR="00AD6B3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Казбек-Казиев З.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А., Даумова Р.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И., Кириллова Т.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И., Коретко О.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 xml:space="preserve">В., </w:t>
      </w:r>
      <w:r w:rsidR="00AD6B3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Марцинчик А.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Б., Савченко А.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А., Суслова О.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>Ю., Бичев Ю.</w:t>
      </w:r>
      <w:r w:rsidR="000E071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55453">
        <w:rPr>
          <w:rFonts w:ascii="Times New Roman" w:hAnsi="Times New Roman" w:cs="Times New Roman"/>
          <w:sz w:val="28"/>
          <w:szCs w:val="28"/>
          <w:lang w:val="uk-UA"/>
        </w:rPr>
        <w:t xml:space="preserve">П.: Учеб. пособие. </w:t>
      </w:r>
      <w:r w:rsidRPr="000E0716">
        <w:rPr>
          <w:rFonts w:ascii="Times New Roman" w:hAnsi="Times New Roman" w:cs="Times New Roman"/>
          <w:sz w:val="28"/>
          <w:szCs w:val="28"/>
          <w:lang w:val="uk-UA"/>
        </w:rPr>
        <w:t>2-е изд., переаб. И доп. – М.: «Архитектура – С», 2007. – 248 с.</w:t>
      </w:r>
    </w:p>
    <w:p w:rsidR="00EF5702" w:rsidRDefault="00EF5702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702" w:rsidRDefault="00EF5702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702" w:rsidRDefault="00EF5702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5702" w:rsidRDefault="00EF5702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E0716" w:rsidRDefault="000E0716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F1A08" w:rsidRDefault="007F1A08" w:rsidP="003D5C75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10FC0" w:rsidRDefault="00D10FC0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1EBE" w:rsidRDefault="00AF53BF" w:rsidP="00AD6B3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 w:rsidRPr="00AF53BF">
        <w:rPr>
          <w:rFonts w:ascii="Times New Roman" w:hAnsi="Times New Roman" w:cs="Times New Roman"/>
          <w:sz w:val="28"/>
          <w:szCs w:val="28"/>
          <w:lang w:val="uk-UA"/>
        </w:rPr>
        <w:t>Додаток А</w:t>
      </w:r>
    </w:p>
    <w:p w:rsidR="00B04D95" w:rsidRPr="00B04D95" w:rsidRDefault="00B04D95" w:rsidP="00B04D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4D95">
        <w:rPr>
          <w:rFonts w:ascii="Times New Roman" w:hAnsi="Times New Roman" w:cs="Times New Roman"/>
          <w:sz w:val="28"/>
          <w:szCs w:val="28"/>
          <w:lang w:val="uk-UA"/>
        </w:rPr>
        <w:t>Габаритні розміри шахт ліфтів (у плані) залежно від виду будівель.</w:t>
      </w:r>
    </w:p>
    <w:p w:rsidR="00B04D95" w:rsidRDefault="00B04D95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510F59" w:rsidRPr="00AF53BF" w:rsidRDefault="00510F59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4394"/>
        <w:gridCol w:w="2091"/>
      </w:tblGrid>
      <w:tr w:rsidR="00CB2D08" w:rsidTr="00510F59">
        <w:tc>
          <w:tcPr>
            <w:tcW w:w="2518" w:type="dxa"/>
          </w:tcPr>
          <w:p w:rsidR="00CB2D08" w:rsidRPr="00796960" w:rsidRDefault="00CB2D08" w:rsidP="00510F59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796960">
              <w:rPr>
                <w:rFonts w:ascii="Times New Roman" w:hAnsi="Times New Roman" w:cs="Times New Roman"/>
                <w:lang w:val="uk-UA"/>
              </w:rPr>
              <w:t>Ліфти для житлових будівель</w:t>
            </w:r>
          </w:p>
        </w:tc>
        <w:tc>
          <w:tcPr>
            <w:tcW w:w="4394" w:type="dxa"/>
          </w:tcPr>
          <w:p w:rsidR="00CB2D08" w:rsidRPr="00796960" w:rsidRDefault="00CB2D08" w:rsidP="00510F59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796960">
              <w:rPr>
                <w:rFonts w:ascii="Times New Roman" w:hAnsi="Times New Roman" w:cs="Times New Roman"/>
                <w:lang w:val="uk-UA"/>
              </w:rPr>
              <w:t>Ліфти для громадських і промислових будівель</w:t>
            </w:r>
          </w:p>
        </w:tc>
        <w:tc>
          <w:tcPr>
            <w:tcW w:w="2091" w:type="dxa"/>
          </w:tcPr>
          <w:p w:rsidR="00CB2D08" w:rsidRPr="00796960" w:rsidRDefault="00796960" w:rsidP="00510F59">
            <w:pPr>
              <w:jc w:val="both"/>
              <w:rPr>
                <w:rFonts w:ascii="Times New Roman" w:hAnsi="Times New Roman" w:cs="Times New Roman"/>
                <w:lang w:val="uk-UA"/>
              </w:rPr>
            </w:pPr>
            <w:r w:rsidRPr="00796960">
              <w:rPr>
                <w:rFonts w:ascii="Times New Roman" w:hAnsi="Times New Roman" w:cs="Times New Roman"/>
                <w:lang w:val="uk-UA"/>
              </w:rPr>
              <w:t>Ліфти для лікувально-профілактичних установ</w:t>
            </w:r>
          </w:p>
        </w:tc>
      </w:tr>
      <w:tr w:rsidR="00CB2D08" w:rsidTr="00EB455D">
        <w:tc>
          <w:tcPr>
            <w:tcW w:w="9003" w:type="dxa"/>
            <w:gridSpan w:val="3"/>
          </w:tcPr>
          <w:p w:rsidR="00CB2D08" w:rsidRDefault="00796960" w:rsidP="003D5C75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579745" cy="3801745"/>
                  <wp:effectExtent l="0" t="0" r="1905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4+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745" cy="380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4D7B" w:rsidRDefault="00254D7B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2D08" w:rsidRPr="00B04D95" w:rsidRDefault="00CB2D08" w:rsidP="00CB2D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2D08">
        <w:rPr>
          <w:rFonts w:ascii="Times New Roman" w:hAnsi="Times New Roman" w:cs="Times New Roman"/>
          <w:i/>
          <w:sz w:val="28"/>
          <w:szCs w:val="28"/>
          <w:lang w:val="uk-UA"/>
        </w:rPr>
        <w:t>Рис.А.1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B2D08">
        <w:rPr>
          <w:rFonts w:ascii="Times New Roman" w:hAnsi="Times New Roman" w:cs="Times New Roman"/>
          <w:i/>
          <w:sz w:val="28"/>
          <w:szCs w:val="28"/>
          <w:lang w:val="uk-UA"/>
        </w:rPr>
        <w:t>Габаритні розміри шахт ліфтів (у плані) залежно від виду будівель.</w:t>
      </w: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55D" w:rsidRDefault="00EB455D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55D" w:rsidRDefault="00EB455D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55D" w:rsidRDefault="00EB455D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F53BF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15881" w:rsidRDefault="00A15881" w:rsidP="003D5C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D6B3C" w:rsidP="00AD6B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Б</w:t>
      </w:r>
    </w:p>
    <w:p w:rsidR="00B04D95" w:rsidRDefault="00B04D95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4D95">
        <w:rPr>
          <w:rFonts w:ascii="Times New Roman" w:hAnsi="Times New Roman" w:cs="Times New Roman"/>
          <w:sz w:val="28"/>
          <w:szCs w:val="28"/>
          <w:lang w:val="uk-UA"/>
        </w:rPr>
        <w:t>Приклади розміщення санітарних приладів для інвалідів.</w:t>
      </w:r>
    </w:p>
    <w:p w:rsidR="00612303" w:rsidRPr="00B04D95" w:rsidRDefault="00612303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003"/>
      </w:tblGrid>
      <w:tr w:rsidR="00510F59" w:rsidTr="00510F59">
        <w:tc>
          <w:tcPr>
            <w:tcW w:w="9003" w:type="dxa"/>
          </w:tcPr>
          <w:p w:rsidR="00510F59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Планування універсальної кабіни.           Планування доступної кабіни.</w:t>
            </w:r>
          </w:p>
          <w:p w:rsidR="00510F59" w:rsidRDefault="00510F59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141983" cy="2819400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08-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5042" cy="283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59" w:rsidTr="00510F59">
        <w:tc>
          <w:tcPr>
            <w:tcW w:w="9003" w:type="dxa"/>
          </w:tcPr>
          <w:p w:rsidR="00612303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Розріз А-А       </w:t>
            </w:r>
          </w:p>
          <w:p w:rsidR="00510F59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51632" cy="2667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8-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632" cy="266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F59" w:rsidTr="00510F59">
        <w:tc>
          <w:tcPr>
            <w:tcW w:w="9003" w:type="dxa"/>
          </w:tcPr>
          <w:p w:rsidR="00612303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Приклади розміщення санітарних приладів</w:t>
            </w:r>
          </w:p>
          <w:p w:rsidR="00510F59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3952" cy="1630680"/>
                  <wp:effectExtent l="0" t="0" r="3175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8-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952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0F5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3185" cy="1699941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28" cy="170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2D08" w:rsidRPr="00CB2D08" w:rsidRDefault="00CB2D08" w:rsidP="00CB2D08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2D08">
        <w:rPr>
          <w:rFonts w:ascii="Times New Roman" w:hAnsi="Times New Roman" w:cs="Times New Roman"/>
          <w:i/>
          <w:sz w:val="28"/>
          <w:szCs w:val="28"/>
          <w:lang w:val="uk-UA"/>
        </w:rPr>
        <w:t>Рис. Б.1 Приклади розміщення санітарних приладів для інвалідів.</w:t>
      </w:r>
    </w:p>
    <w:p w:rsidR="00411D2B" w:rsidRDefault="00411D2B" w:rsidP="00AD6B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411D2B" w:rsidRDefault="00411D2B" w:rsidP="00AD6B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</w:p>
    <w:p w:rsidR="00AF53BF" w:rsidRDefault="00AD6B3C" w:rsidP="00AD6B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Додаток В</w:t>
      </w:r>
    </w:p>
    <w:p w:rsidR="00B04D95" w:rsidRDefault="00B04D95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4D95">
        <w:rPr>
          <w:rFonts w:ascii="Times New Roman" w:hAnsi="Times New Roman" w:cs="Times New Roman"/>
          <w:sz w:val="28"/>
          <w:szCs w:val="28"/>
          <w:lang w:val="uk-UA"/>
        </w:rPr>
        <w:t xml:space="preserve">Приклади планувальних рішень ванних кімнат і санвузлів </w:t>
      </w:r>
    </w:p>
    <w:p w:rsidR="00B04D95" w:rsidRDefault="00B04D95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04D95">
        <w:rPr>
          <w:rFonts w:ascii="Times New Roman" w:hAnsi="Times New Roman" w:cs="Times New Roman"/>
          <w:sz w:val="28"/>
          <w:szCs w:val="28"/>
          <w:lang w:val="uk-UA"/>
        </w:rPr>
        <w:t>(з мінімальними габаритами).</w:t>
      </w:r>
    </w:p>
    <w:p w:rsidR="00FF7A24" w:rsidRPr="00B04D95" w:rsidRDefault="00FF7A24" w:rsidP="00B04D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410"/>
        <w:gridCol w:w="5918"/>
      </w:tblGrid>
      <w:tr w:rsidR="00612303" w:rsidTr="00EB455D">
        <w:tc>
          <w:tcPr>
            <w:tcW w:w="9003" w:type="dxa"/>
            <w:gridSpan w:val="3"/>
          </w:tcPr>
          <w:p w:rsidR="00612303" w:rsidRPr="00FF7A24" w:rsidRDefault="00FF7A24" w:rsidP="00B04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Санітарно-гігієнічні приміщення</w:t>
            </w:r>
          </w:p>
        </w:tc>
      </w:tr>
      <w:tr w:rsidR="00612303" w:rsidTr="00FF7A24">
        <w:tc>
          <w:tcPr>
            <w:tcW w:w="675" w:type="dxa"/>
          </w:tcPr>
          <w:p w:rsidR="00612303" w:rsidRPr="00FF7A24" w:rsidRDefault="00612303" w:rsidP="00B04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10" w:type="dxa"/>
          </w:tcPr>
          <w:p w:rsidR="00612303" w:rsidRPr="00FF7A24" w:rsidRDefault="00FF7A24" w:rsidP="00B04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Мінімальні габарити</w:t>
            </w:r>
          </w:p>
        </w:tc>
        <w:tc>
          <w:tcPr>
            <w:tcW w:w="5918" w:type="dxa"/>
          </w:tcPr>
          <w:p w:rsidR="00612303" w:rsidRPr="00FF7A24" w:rsidRDefault="00FF7A24" w:rsidP="00B04D9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Прикладі планувальних рішень</w:t>
            </w:r>
          </w:p>
        </w:tc>
      </w:tr>
      <w:tr w:rsidR="00612303" w:rsidTr="00FF7A24">
        <w:trPr>
          <w:cantSplit/>
          <w:trHeight w:val="3262"/>
        </w:trPr>
        <w:tc>
          <w:tcPr>
            <w:tcW w:w="675" w:type="dxa"/>
            <w:textDirection w:val="btLr"/>
          </w:tcPr>
          <w:p w:rsidR="00612303" w:rsidRPr="00FF7A24" w:rsidRDefault="00FF7A24" w:rsidP="00FF7A2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Роздільний санвузол</w:t>
            </w:r>
          </w:p>
        </w:tc>
        <w:tc>
          <w:tcPr>
            <w:tcW w:w="8328" w:type="dxa"/>
            <w:gridSpan w:val="2"/>
            <w:vMerge w:val="restart"/>
          </w:tcPr>
          <w:p w:rsidR="00FF7A24" w:rsidRDefault="00FF7A24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612303" w:rsidRDefault="00FF7A24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43856" cy="6272784"/>
                  <wp:effectExtent l="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9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3856" cy="627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7A24" w:rsidRDefault="00FF7A24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2303" w:rsidTr="00FF7A24">
        <w:trPr>
          <w:cantSplit/>
          <w:trHeight w:val="2969"/>
        </w:trPr>
        <w:tc>
          <w:tcPr>
            <w:tcW w:w="675" w:type="dxa"/>
            <w:textDirection w:val="btLr"/>
          </w:tcPr>
          <w:p w:rsidR="00612303" w:rsidRPr="00FF7A24" w:rsidRDefault="00FF7A24" w:rsidP="00FF7A2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Суміщений санвузол</w:t>
            </w:r>
          </w:p>
        </w:tc>
        <w:tc>
          <w:tcPr>
            <w:tcW w:w="8328" w:type="dxa"/>
            <w:gridSpan w:val="2"/>
            <w:vMerge/>
          </w:tcPr>
          <w:p w:rsidR="00612303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2303" w:rsidTr="00FF7A24">
        <w:trPr>
          <w:cantSplit/>
          <w:trHeight w:val="2118"/>
        </w:trPr>
        <w:tc>
          <w:tcPr>
            <w:tcW w:w="675" w:type="dxa"/>
            <w:textDirection w:val="btLr"/>
          </w:tcPr>
          <w:p w:rsidR="00612303" w:rsidRPr="00FF7A24" w:rsidRDefault="00FF7A24" w:rsidP="00FF7A2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Ванна кімната</w:t>
            </w:r>
          </w:p>
        </w:tc>
        <w:tc>
          <w:tcPr>
            <w:tcW w:w="8328" w:type="dxa"/>
            <w:gridSpan w:val="2"/>
            <w:vMerge/>
          </w:tcPr>
          <w:p w:rsidR="00612303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12303" w:rsidTr="00FF7A24">
        <w:trPr>
          <w:cantSplit/>
          <w:trHeight w:val="1134"/>
        </w:trPr>
        <w:tc>
          <w:tcPr>
            <w:tcW w:w="675" w:type="dxa"/>
            <w:textDirection w:val="btLr"/>
          </w:tcPr>
          <w:p w:rsidR="00612303" w:rsidRPr="00FF7A24" w:rsidRDefault="00FF7A24" w:rsidP="00FF7A24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F7A2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Вбиральня</w:t>
            </w:r>
          </w:p>
        </w:tc>
        <w:tc>
          <w:tcPr>
            <w:tcW w:w="8328" w:type="dxa"/>
            <w:gridSpan w:val="2"/>
            <w:vMerge/>
          </w:tcPr>
          <w:p w:rsidR="00612303" w:rsidRDefault="00612303" w:rsidP="00B04D9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62298F" w:rsidRDefault="0062298F" w:rsidP="003D5C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B2D08" w:rsidRPr="00CB2D08" w:rsidRDefault="00CB2D08" w:rsidP="00CB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2D08">
        <w:rPr>
          <w:rFonts w:ascii="Times New Roman" w:hAnsi="Times New Roman" w:cs="Times New Roman"/>
          <w:i/>
          <w:sz w:val="28"/>
          <w:szCs w:val="28"/>
          <w:lang w:val="uk-UA"/>
        </w:rPr>
        <w:t xml:space="preserve">Рис.В.1 Приклади планувальних рішень ванних кімнат і санвузлів </w:t>
      </w:r>
    </w:p>
    <w:p w:rsidR="00CB2D08" w:rsidRDefault="00CB2D08" w:rsidP="00CB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CB2D08">
        <w:rPr>
          <w:rFonts w:ascii="Times New Roman" w:hAnsi="Times New Roman" w:cs="Times New Roman"/>
          <w:i/>
          <w:sz w:val="28"/>
          <w:szCs w:val="28"/>
          <w:lang w:val="uk-UA"/>
        </w:rPr>
        <w:t>(з мінімальними габаритами).</w:t>
      </w:r>
    </w:p>
    <w:p w:rsidR="00FF7A24" w:rsidRPr="00CB2D08" w:rsidRDefault="00FF7A24" w:rsidP="00CB2D0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346F1" w:rsidRDefault="00C346F1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411D2B" w:rsidRDefault="00411D2B" w:rsidP="003D5C7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</w:p>
    <w:sectPr w:rsidR="00411D2B" w:rsidSect="00411D2B">
      <w:headerReference w:type="default" r:id="rId22"/>
      <w:type w:val="continuous"/>
      <w:pgSz w:w="11906" w:h="16838"/>
      <w:pgMar w:top="1134" w:right="1418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45C" w:rsidRDefault="0006245C" w:rsidP="00DB3D22">
      <w:pPr>
        <w:spacing w:after="0" w:line="240" w:lineRule="auto"/>
      </w:pPr>
      <w:r>
        <w:separator/>
      </w:r>
    </w:p>
  </w:endnote>
  <w:endnote w:type="continuationSeparator" w:id="0">
    <w:p w:rsidR="0006245C" w:rsidRDefault="0006245C" w:rsidP="00DB3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S Standard"/>
    <w:charset w:val="CC"/>
    <w:family w:val="swiss"/>
    <w:pitch w:val="variable"/>
    <w:sig w:usb0="00000000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45C" w:rsidRDefault="0006245C" w:rsidP="00DB3D22">
      <w:pPr>
        <w:spacing w:after="0" w:line="240" w:lineRule="auto"/>
      </w:pPr>
      <w:r>
        <w:separator/>
      </w:r>
    </w:p>
  </w:footnote>
  <w:footnote w:type="continuationSeparator" w:id="0">
    <w:p w:rsidR="0006245C" w:rsidRDefault="0006245C" w:rsidP="00DB3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5990943"/>
      <w:docPartObj>
        <w:docPartGallery w:val="Page Numbers (Top of Page)"/>
        <w:docPartUnique/>
      </w:docPartObj>
    </w:sdtPr>
    <w:sdtEndPr/>
    <w:sdtContent>
      <w:p w:rsidR="00411D2B" w:rsidRDefault="00411D2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10E2">
          <w:rPr>
            <w:noProof/>
          </w:rPr>
          <w:t>10</w:t>
        </w:r>
        <w:r>
          <w:fldChar w:fldCharType="end"/>
        </w:r>
      </w:p>
    </w:sdtContent>
  </w:sdt>
  <w:p w:rsidR="00EB455D" w:rsidRDefault="00EB455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C380B210"/>
    <w:lvl w:ilvl="0">
      <w:numFmt w:val="decimal"/>
      <w:lvlText w:val="*"/>
      <w:lvlJc w:val="left"/>
    </w:lvl>
  </w:abstractNum>
  <w:abstractNum w:abstractNumId="1">
    <w:nsid w:val="0FFD7D99"/>
    <w:multiLevelType w:val="hybridMultilevel"/>
    <w:tmpl w:val="9754F56C"/>
    <w:lvl w:ilvl="0" w:tplc="2CBECC2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B5754D4"/>
    <w:multiLevelType w:val="hybridMultilevel"/>
    <w:tmpl w:val="8122530C"/>
    <w:lvl w:ilvl="0" w:tplc="CA0258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4CF1D14"/>
    <w:multiLevelType w:val="multilevel"/>
    <w:tmpl w:val="F5F45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49AC09F4"/>
    <w:multiLevelType w:val="hybridMultilevel"/>
    <w:tmpl w:val="A4AE2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7217B1"/>
    <w:multiLevelType w:val="hybridMultilevel"/>
    <w:tmpl w:val="A4AE2C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B954F7"/>
    <w:multiLevelType w:val="hybridMultilevel"/>
    <w:tmpl w:val="C9B00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5E2125"/>
    <w:multiLevelType w:val="hybridMultilevel"/>
    <w:tmpl w:val="28FCA4F6"/>
    <w:lvl w:ilvl="0" w:tplc="469676BA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355E30"/>
    <w:multiLevelType w:val="hybridMultilevel"/>
    <w:tmpl w:val="63ECA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60029F"/>
    <w:multiLevelType w:val="hybridMultilevel"/>
    <w:tmpl w:val="27289708"/>
    <w:lvl w:ilvl="0" w:tplc="C7C694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A9F7A84"/>
    <w:multiLevelType w:val="multilevel"/>
    <w:tmpl w:val="F5F45B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1">
    <w:nsid w:val="7B40072D"/>
    <w:multiLevelType w:val="hybridMultilevel"/>
    <w:tmpl w:val="D43CA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1"/>
  </w:num>
  <w:num w:numId="4">
    <w:abstractNumId w:val="2"/>
  </w:num>
  <w:num w:numId="5">
    <w:abstractNumId w:val="5"/>
  </w:num>
  <w:num w:numId="6">
    <w:abstractNumId w:val="9"/>
  </w:num>
  <w:num w:numId="7">
    <w:abstractNumId w:val="3"/>
  </w:num>
  <w:num w:numId="8">
    <w:abstractNumId w:val="4"/>
  </w:num>
  <w:num w:numId="9">
    <w:abstractNumId w:val="6"/>
  </w:num>
  <w:num w:numId="10">
    <w:abstractNumId w:val="1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4BA"/>
    <w:rsid w:val="0000546C"/>
    <w:rsid w:val="000133C2"/>
    <w:rsid w:val="000336DD"/>
    <w:rsid w:val="000373E2"/>
    <w:rsid w:val="0006245C"/>
    <w:rsid w:val="000740D9"/>
    <w:rsid w:val="000E0716"/>
    <w:rsid w:val="00112A4A"/>
    <w:rsid w:val="001178C9"/>
    <w:rsid w:val="00143FA0"/>
    <w:rsid w:val="00143FAC"/>
    <w:rsid w:val="001714BA"/>
    <w:rsid w:val="00190420"/>
    <w:rsid w:val="00195CAC"/>
    <w:rsid w:val="001C4129"/>
    <w:rsid w:val="001E090C"/>
    <w:rsid w:val="001E13CE"/>
    <w:rsid w:val="001E2067"/>
    <w:rsid w:val="001E2F0E"/>
    <w:rsid w:val="002522AB"/>
    <w:rsid w:val="00254D7B"/>
    <w:rsid w:val="002852F9"/>
    <w:rsid w:val="002C5ACD"/>
    <w:rsid w:val="002E1C8F"/>
    <w:rsid w:val="003D5C75"/>
    <w:rsid w:val="003F1428"/>
    <w:rsid w:val="00411D2B"/>
    <w:rsid w:val="00424AE9"/>
    <w:rsid w:val="004618FE"/>
    <w:rsid w:val="00465AA4"/>
    <w:rsid w:val="004918ED"/>
    <w:rsid w:val="004D319D"/>
    <w:rsid w:val="00510F59"/>
    <w:rsid w:val="00531A61"/>
    <w:rsid w:val="00545AD6"/>
    <w:rsid w:val="00563B9E"/>
    <w:rsid w:val="005641DD"/>
    <w:rsid w:val="005A7F4D"/>
    <w:rsid w:val="005B6BBC"/>
    <w:rsid w:val="00612303"/>
    <w:rsid w:val="0062298F"/>
    <w:rsid w:val="00631867"/>
    <w:rsid w:val="00650E11"/>
    <w:rsid w:val="006C4287"/>
    <w:rsid w:val="00701EBE"/>
    <w:rsid w:val="0078727F"/>
    <w:rsid w:val="00796960"/>
    <w:rsid w:val="007B61F1"/>
    <w:rsid w:val="007D39A0"/>
    <w:rsid w:val="007E1D66"/>
    <w:rsid w:val="007E3E27"/>
    <w:rsid w:val="007E7CD1"/>
    <w:rsid w:val="007F1A08"/>
    <w:rsid w:val="0080648C"/>
    <w:rsid w:val="00820FB2"/>
    <w:rsid w:val="00824349"/>
    <w:rsid w:val="00850F13"/>
    <w:rsid w:val="00863720"/>
    <w:rsid w:val="00940FE5"/>
    <w:rsid w:val="00944DEB"/>
    <w:rsid w:val="00955453"/>
    <w:rsid w:val="009C5547"/>
    <w:rsid w:val="009F4548"/>
    <w:rsid w:val="00A15881"/>
    <w:rsid w:val="00A431DE"/>
    <w:rsid w:val="00A62071"/>
    <w:rsid w:val="00A73974"/>
    <w:rsid w:val="00A9253A"/>
    <w:rsid w:val="00A97CF0"/>
    <w:rsid w:val="00AA0399"/>
    <w:rsid w:val="00AC1263"/>
    <w:rsid w:val="00AC7F02"/>
    <w:rsid w:val="00AD6B3C"/>
    <w:rsid w:val="00AD77B1"/>
    <w:rsid w:val="00AF53BF"/>
    <w:rsid w:val="00B04D95"/>
    <w:rsid w:val="00B2343A"/>
    <w:rsid w:val="00B43AD6"/>
    <w:rsid w:val="00B82FD1"/>
    <w:rsid w:val="00B94E47"/>
    <w:rsid w:val="00BC795D"/>
    <w:rsid w:val="00BE6744"/>
    <w:rsid w:val="00BF6F8A"/>
    <w:rsid w:val="00C23BBD"/>
    <w:rsid w:val="00C346F1"/>
    <w:rsid w:val="00C91AFC"/>
    <w:rsid w:val="00C930F6"/>
    <w:rsid w:val="00CB2D08"/>
    <w:rsid w:val="00CD6BCC"/>
    <w:rsid w:val="00CE2260"/>
    <w:rsid w:val="00CE4F03"/>
    <w:rsid w:val="00D10FC0"/>
    <w:rsid w:val="00D366D6"/>
    <w:rsid w:val="00D50355"/>
    <w:rsid w:val="00DB3D22"/>
    <w:rsid w:val="00E07FD8"/>
    <w:rsid w:val="00E229EA"/>
    <w:rsid w:val="00E9112A"/>
    <w:rsid w:val="00E964D0"/>
    <w:rsid w:val="00EB3296"/>
    <w:rsid w:val="00EB455D"/>
    <w:rsid w:val="00EF0371"/>
    <w:rsid w:val="00EF5702"/>
    <w:rsid w:val="00EF5A22"/>
    <w:rsid w:val="00F04DAA"/>
    <w:rsid w:val="00F153C9"/>
    <w:rsid w:val="00F810E2"/>
    <w:rsid w:val="00FC76A1"/>
    <w:rsid w:val="00FF7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08"/>
  </w:style>
  <w:style w:type="paragraph" w:styleId="1">
    <w:name w:val="heading 1"/>
    <w:basedOn w:val="a"/>
    <w:next w:val="a"/>
    <w:link w:val="10"/>
    <w:uiPriority w:val="9"/>
    <w:qFormat/>
    <w:rsid w:val="00D36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45AD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67"/>
      <w:outlineLvl w:val="1"/>
    </w:pPr>
    <w:rPr>
      <w:rFonts w:ascii="Arial" w:eastAsia="Times New Roman" w:hAnsi="Arial" w:cs="Arial"/>
      <w:b/>
      <w:bCs/>
      <w:color w:val="000000"/>
      <w:sz w:val="20"/>
      <w:szCs w:val="41"/>
      <w:lang w:val="uk-UA" w:eastAsia="ru-RU"/>
    </w:rPr>
  </w:style>
  <w:style w:type="paragraph" w:styleId="3">
    <w:name w:val="heading 3"/>
    <w:basedOn w:val="a"/>
    <w:next w:val="a"/>
    <w:link w:val="30"/>
    <w:qFormat/>
    <w:rsid w:val="00545AD6"/>
    <w:pPr>
      <w:keepNext/>
      <w:widowControl w:val="0"/>
      <w:shd w:val="clear" w:color="auto" w:fill="FFFFFF"/>
      <w:autoSpaceDE w:val="0"/>
      <w:autoSpaceDN w:val="0"/>
      <w:adjustRightInd w:val="0"/>
      <w:spacing w:after="12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i/>
      <w:iCs/>
      <w:color w:val="000000"/>
      <w:sz w:val="20"/>
      <w:szCs w:val="3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8C9"/>
    <w:pPr>
      <w:ind w:left="720"/>
      <w:contextualSpacing/>
    </w:pPr>
  </w:style>
  <w:style w:type="table" w:styleId="a4">
    <w:name w:val="Table Grid"/>
    <w:basedOn w:val="a1"/>
    <w:uiPriority w:val="39"/>
    <w:rsid w:val="00B82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45AD6"/>
    <w:rPr>
      <w:rFonts w:ascii="Arial" w:eastAsia="Times New Roman" w:hAnsi="Arial" w:cs="Arial"/>
      <w:b/>
      <w:bCs/>
      <w:color w:val="000000"/>
      <w:sz w:val="20"/>
      <w:szCs w:val="41"/>
      <w:shd w:val="clear" w:color="auto" w:fill="FFFFFF"/>
      <w:lang w:val="uk-UA" w:eastAsia="ru-RU"/>
    </w:rPr>
  </w:style>
  <w:style w:type="character" w:customStyle="1" w:styleId="30">
    <w:name w:val="Заголовок 3 Знак"/>
    <w:basedOn w:val="a0"/>
    <w:link w:val="3"/>
    <w:rsid w:val="00545AD6"/>
    <w:rPr>
      <w:rFonts w:ascii="Arial" w:eastAsia="Times New Roman" w:hAnsi="Arial" w:cs="Times New Roman"/>
      <w:b/>
      <w:bCs/>
      <w:i/>
      <w:iCs/>
      <w:color w:val="000000"/>
      <w:sz w:val="20"/>
      <w:szCs w:val="34"/>
      <w:shd w:val="clear" w:color="auto" w:fill="FFFFFF"/>
      <w:lang w:val="uk-UA" w:eastAsia="ru-RU"/>
    </w:rPr>
  </w:style>
  <w:style w:type="character" w:customStyle="1" w:styleId="5">
    <w:name w:val="Основной текст (5)_"/>
    <w:basedOn w:val="a0"/>
    <w:link w:val="50"/>
    <w:rsid w:val="002522AB"/>
    <w:rPr>
      <w:rFonts w:ascii="Arial" w:eastAsia="Arial" w:hAnsi="Arial" w:cs="Arial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522AB"/>
    <w:pPr>
      <w:widowControl w:val="0"/>
      <w:shd w:val="clear" w:color="auto" w:fill="FFFFFF"/>
      <w:spacing w:before="6060" w:after="0" w:line="307" w:lineRule="exact"/>
      <w:jc w:val="center"/>
    </w:pPr>
    <w:rPr>
      <w:rFonts w:ascii="Arial" w:eastAsia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D366D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D366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">
    <w:name w:val="Основной текст (6) + Не курсив"/>
    <w:rsid w:val="006C428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paragraph" w:styleId="a7">
    <w:name w:val="header"/>
    <w:basedOn w:val="a"/>
    <w:link w:val="a8"/>
    <w:uiPriority w:val="99"/>
    <w:unhideWhenUsed/>
    <w:rsid w:val="00DB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D22"/>
  </w:style>
  <w:style w:type="paragraph" w:styleId="a9">
    <w:name w:val="footer"/>
    <w:basedOn w:val="a"/>
    <w:link w:val="aa"/>
    <w:uiPriority w:val="99"/>
    <w:unhideWhenUsed/>
    <w:rsid w:val="00DB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D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D08"/>
  </w:style>
  <w:style w:type="paragraph" w:styleId="1">
    <w:name w:val="heading 1"/>
    <w:basedOn w:val="a"/>
    <w:next w:val="a"/>
    <w:link w:val="10"/>
    <w:uiPriority w:val="9"/>
    <w:qFormat/>
    <w:rsid w:val="00D366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545AD6"/>
    <w:pPr>
      <w:keepNext/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67"/>
      <w:outlineLvl w:val="1"/>
    </w:pPr>
    <w:rPr>
      <w:rFonts w:ascii="Arial" w:eastAsia="Times New Roman" w:hAnsi="Arial" w:cs="Arial"/>
      <w:b/>
      <w:bCs/>
      <w:color w:val="000000"/>
      <w:sz w:val="20"/>
      <w:szCs w:val="41"/>
      <w:lang w:val="uk-UA" w:eastAsia="ru-RU"/>
    </w:rPr>
  </w:style>
  <w:style w:type="paragraph" w:styleId="3">
    <w:name w:val="heading 3"/>
    <w:basedOn w:val="a"/>
    <w:next w:val="a"/>
    <w:link w:val="30"/>
    <w:qFormat/>
    <w:rsid w:val="00545AD6"/>
    <w:pPr>
      <w:keepNext/>
      <w:widowControl w:val="0"/>
      <w:shd w:val="clear" w:color="auto" w:fill="FFFFFF"/>
      <w:autoSpaceDE w:val="0"/>
      <w:autoSpaceDN w:val="0"/>
      <w:adjustRightInd w:val="0"/>
      <w:spacing w:after="120" w:line="240" w:lineRule="auto"/>
      <w:ind w:firstLine="567"/>
      <w:jc w:val="both"/>
      <w:outlineLvl w:val="2"/>
    </w:pPr>
    <w:rPr>
      <w:rFonts w:ascii="Arial" w:eastAsia="Times New Roman" w:hAnsi="Arial" w:cs="Times New Roman"/>
      <w:b/>
      <w:bCs/>
      <w:i/>
      <w:iCs/>
      <w:color w:val="000000"/>
      <w:sz w:val="20"/>
      <w:szCs w:val="3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78C9"/>
    <w:pPr>
      <w:ind w:left="720"/>
      <w:contextualSpacing/>
    </w:pPr>
  </w:style>
  <w:style w:type="table" w:styleId="a4">
    <w:name w:val="Table Grid"/>
    <w:basedOn w:val="a1"/>
    <w:uiPriority w:val="39"/>
    <w:rsid w:val="00B82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6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AA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545AD6"/>
    <w:rPr>
      <w:rFonts w:ascii="Arial" w:eastAsia="Times New Roman" w:hAnsi="Arial" w:cs="Arial"/>
      <w:b/>
      <w:bCs/>
      <w:color w:val="000000"/>
      <w:sz w:val="20"/>
      <w:szCs w:val="41"/>
      <w:shd w:val="clear" w:color="auto" w:fill="FFFFFF"/>
      <w:lang w:val="uk-UA" w:eastAsia="ru-RU"/>
    </w:rPr>
  </w:style>
  <w:style w:type="character" w:customStyle="1" w:styleId="30">
    <w:name w:val="Заголовок 3 Знак"/>
    <w:basedOn w:val="a0"/>
    <w:link w:val="3"/>
    <w:rsid w:val="00545AD6"/>
    <w:rPr>
      <w:rFonts w:ascii="Arial" w:eastAsia="Times New Roman" w:hAnsi="Arial" w:cs="Times New Roman"/>
      <w:b/>
      <w:bCs/>
      <w:i/>
      <w:iCs/>
      <w:color w:val="000000"/>
      <w:sz w:val="20"/>
      <w:szCs w:val="34"/>
      <w:shd w:val="clear" w:color="auto" w:fill="FFFFFF"/>
      <w:lang w:val="uk-UA" w:eastAsia="ru-RU"/>
    </w:rPr>
  </w:style>
  <w:style w:type="character" w:customStyle="1" w:styleId="5">
    <w:name w:val="Основной текст (5)_"/>
    <w:basedOn w:val="a0"/>
    <w:link w:val="50"/>
    <w:rsid w:val="002522AB"/>
    <w:rPr>
      <w:rFonts w:ascii="Arial" w:eastAsia="Arial" w:hAnsi="Arial" w:cs="Arial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2522AB"/>
    <w:pPr>
      <w:widowControl w:val="0"/>
      <w:shd w:val="clear" w:color="auto" w:fill="FFFFFF"/>
      <w:spacing w:before="6060" w:after="0" w:line="307" w:lineRule="exact"/>
      <w:jc w:val="center"/>
    </w:pPr>
    <w:rPr>
      <w:rFonts w:ascii="Arial" w:eastAsia="Arial" w:hAnsi="Arial" w:cs="Arial"/>
    </w:rPr>
  </w:style>
  <w:style w:type="character" w:customStyle="1" w:styleId="10">
    <w:name w:val="Заголовок 1 Знак"/>
    <w:basedOn w:val="a0"/>
    <w:link w:val="1"/>
    <w:uiPriority w:val="9"/>
    <w:rsid w:val="00D366D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D366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6">
    <w:name w:val="Основной текст (6) + Не курсив"/>
    <w:rsid w:val="006C4287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uk-UA" w:eastAsia="uk-UA" w:bidi="uk-UA"/>
    </w:rPr>
  </w:style>
  <w:style w:type="paragraph" w:styleId="a7">
    <w:name w:val="header"/>
    <w:basedOn w:val="a"/>
    <w:link w:val="a8"/>
    <w:uiPriority w:val="99"/>
    <w:unhideWhenUsed/>
    <w:rsid w:val="00DB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B3D22"/>
  </w:style>
  <w:style w:type="paragraph" w:styleId="a9">
    <w:name w:val="footer"/>
    <w:basedOn w:val="a"/>
    <w:link w:val="aa"/>
    <w:uiPriority w:val="99"/>
    <w:unhideWhenUsed/>
    <w:rsid w:val="00DB3D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B3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1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1E755-1BE3-4A9D-9987-93DAC937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3722</Words>
  <Characters>21217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24890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Речиц</dc:creator>
  <cp:lastModifiedBy>User</cp:lastModifiedBy>
  <cp:revision>2</cp:revision>
  <cp:lastPrinted>2020-07-07T14:18:00Z</cp:lastPrinted>
  <dcterms:created xsi:type="dcterms:W3CDTF">2020-09-15T12:38:00Z</dcterms:created>
  <dcterms:modified xsi:type="dcterms:W3CDTF">2020-09-15T12:38:00Z</dcterms:modified>
</cp:coreProperties>
</file>