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D7951" w:rsidRPr="0066123E" w:rsidRDefault="0066123E" w:rsidP="00CD7951">
      <w:pPr>
        <w:jc w:val="center"/>
        <w:rPr>
          <w:rFonts w:ascii="Times New Roman" w:hAnsi="Times New Roman" w:cs="Times New Roman"/>
          <w:sz w:val="28"/>
          <w:szCs w:val="28"/>
          <w:lang w:val="uk-UA"/>
        </w:rPr>
      </w:pPr>
      <w:r>
        <w:rPr>
          <w:rFonts w:ascii="Times New Roman" w:hAnsi="Times New Roman" w:cs="Times New Roman"/>
          <w:sz w:val="28"/>
          <w:szCs w:val="28"/>
          <w:lang w:val="uk-UA"/>
        </w:rPr>
        <w:t>МІНІСТЕРСТВО ОСВІТИ І НАУКИ УКРАЇНИ</w:t>
      </w:r>
    </w:p>
    <w:p w:rsidR="00EC4448" w:rsidRDefault="00EC4448" w:rsidP="00CD7951">
      <w:pPr>
        <w:jc w:val="center"/>
        <w:rPr>
          <w:rFonts w:ascii="Times New Roman" w:hAnsi="Times New Roman" w:cs="Times New Roman"/>
          <w:sz w:val="28"/>
          <w:szCs w:val="28"/>
          <w:lang w:val="ru-RU"/>
        </w:rPr>
      </w:pPr>
      <w:r>
        <w:rPr>
          <w:rFonts w:ascii="Times New Roman" w:hAnsi="Times New Roman" w:cs="Times New Roman"/>
          <w:sz w:val="28"/>
          <w:szCs w:val="28"/>
          <w:lang w:val="ru-RU"/>
        </w:rPr>
        <w:t xml:space="preserve">ПРИДНІПРОВСЬКА ДЕРЖАВНА АКАДЕМІЯ БУДІВНИЦТВА </w:t>
      </w:r>
    </w:p>
    <w:p w:rsidR="00CD7951" w:rsidRPr="00CD7951" w:rsidRDefault="00EC4448" w:rsidP="00CD7951">
      <w:pPr>
        <w:jc w:val="center"/>
        <w:rPr>
          <w:rFonts w:ascii="Times New Roman" w:hAnsi="Times New Roman" w:cs="Times New Roman"/>
          <w:sz w:val="28"/>
          <w:szCs w:val="28"/>
          <w:lang w:val="ru-RU"/>
        </w:rPr>
      </w:pPr>
      <w:r>
        <w:rPr>
          <w:rFonts w:ascii="Times New Roman" w:hAnsi="Times New Roman" w:cs="Times New Roman"/>
          <w:sz w:val="28"/>
          <w:szCs w:val="28"/>
          <w:lang w:val="ru-RU"/>
        </w:rPr>
        <w:t>ТА АРХІТЕКТУРИ</w:t>
      </w:r>
    </w:p>
    <w:p w:rsidR="00CD7951" w:rsidRPr="00CD7951" w:rsidRDefault="00EC4448" w:rsidP="00CD7951">
      <w:pPr>
        <w:jc w:val="center"/>
        <w:rPr>
          <w:rFonts w:ascii="Times New Roman" w:hAnsi="Times New Roman" w:cs="Times New Roman"/>
          <w:sz w:val="28"/>
          <w:szCs w:val="28"/>
          <w:lang w:val="ru-RU"/>
        </w:rPr>
      </w:pPr>
      <w:r>
        <w:rPr>
          <w:rFonts w:ascii="Times New Roman" w:hAnsi="Times New Roman" w:cs="Times New Roman"/>
          <w:sz w:val="28"/>
          <w:szCs w:val="28"/>
          <w:lang w:val="ru-RU"/>
        </w:rPr>
        <w:t>КАФЕДРА АРХІТЕКТУРНОГО ПРОЕКТУВАННЯ І ДИЗАЙНУ</w:t>
      </w:r>
    </w:p>
    <w:p w:rsidR="00CD7951" w:rsidRPr="00CD7951" w:rsidRDefault="00CD7951" w:rsidP="00CD7951">
      <w:pPr>
        <w:rPr>
          <w:lang w:val="ru-RU"/>
        </w:rPr>
      </w:pPr>
    </w:p>
    <w:p w:rsidR="00CD7951" w:rsidRPr="00CD7951" w:rsidRDefault="00CD7951" w:rsidP="00CD7951">
      <w:pPr>
        <w:jc w:val="center"/>
        <w:rPr>
          <w:b/>
          <w:lang w:val="ru-RU"/>
        </w:rPr>
      </w:pPr>
    </w:p>
    <w:p w:rsidR="00CD7951" w:rsidRPr="00CD7951" w:rsidRDefault="00EC4448" w:rsidP="00CD7951">
      <w:pPr>
        <w:jc w:val="center"/>
        <w:rPr>
          <w:rFonts w:ascii="Times New Roman" w:hAnsi="Times New Roman" w:cs="Times New Roman"/>
          <w:b/>
          <w:sz w:val="28"/>
          <w:szCs w:val="28"/>
          <w:lang w:val="ru-RU"/>
        </w:rPr>
      </w:pPr>
      <w:r>
        <w:rPr>
          <w:rFonts w:ascii="Times New Roman" w:hAnsi="Times New Roman" w:cs="Times New Roman"/>
          <w:b/>
          <w:sz w:val="28"/>
          <w:szCs w:val="28"/>
          <w:lang w:val="ru-RU"/>
        </w:rPr>
        <w:t>КВАЛІФІКАЦІЙНА РОБОТА НА СТУПІНЬ МАГІСТРА АРХІТЕКТУРИ</w:t>
      </w:r>
    </w:p>
    <w:p w:rsidR="00CD7951" w:rsidRPr="00CD7951" w:rsidRDefault="00CD7951" w:rsidP="00CD7951">
      <w:pPr>
        <w:rPr>
          <w:rFonts w:ascii="Times New Roman" w:hAnsi="Times New Roman" w:cs="Times New Roman"/>
          <w:sz w:val="28"/>
          <w:szCs w:val="28"/>
          <w:lang w:val="ru-RU"/>
        </w:rPr>
      </w:pPr>
    </w:p>
    <w:p w:rsidR="00CD7951" w:rsidRPr="00CD7951" w:rsidRDefault="00CD7951" w:rsidP="00CD7951">
      <w:pPr>
        <w:jc w:val="center"/>
        <w:rPr>
          <w:rFonts w:ascii="Times New Roman" w:hAnsi="Times New Roman" w:cs="Times New Roman"/>
          <w:sz w:val="36"/>
          <w:szCs w:val="36"/>
          <w:lang w:val="ru-RU"/>
        </w:rPr>
      </w:pPr>
      <w:r w:rsidRPr="00CD7951">
        <w:rPr>
          <w:rFonts w:ascii="Times New Roman" w:hAnsi="Times New Roman" w:cs="Times New Roman"/>
          <w:sz w:val="36"/>
          <w:szCs w:val="36"/>
          <w:lang w:val="ru-RU"/>
        </w:rPr>
        <w:t>На тему: «</w:t>
      </w:r>
      <w:r w:rsidR="00EC4448">
        <w:rPr>
          <w:rFonts w:ascii="Times New Roman" w:hAnsi="Times New Roman" w:cs="Times New Roman"/>
          <w:sz w:val="36"/>
          <w:szCs w:val="36"/>
          <w:lang w:val="ru-RU"/>
        </w:rPr>
        <w:t>ПРИНЦИПИ ФОРМУВАННЯ НОВИХ ЛАНДШАФТНО-РЕКРЕАЦІЙНИХ ОБ'ЄКТІВ В ПРОЦЕСІ РЕНОВАЦІЇ ПРОМИСЛОВИХ ТЕРИТОРІЙ МІСТА ДНІПРО</w:t>
      </w:r>
      <w:r w:rsidRPr="00CD7951">
        <w:rPr>
          <w:rFonts w:ascii="Times New Roman" w:hAnsi="Times New Roman" w:cs="Times New Roman"/>
          <w:sz w:val="36"/>
          <w:szCs w:val="36"/>
          <w:lang w:val="ru-RU"/>
        </w:rPr>
        <w:t>»</w:t>
      </w:r>
    </w:p>
    <w:p w:rsidR="00CD7951" w:rsidRPr="00CD7951" w:rsidRDefault="00CD7951" w:rsidP="00CD7951">
      <w:pPr>
        <w:rPr>
          <w:rFonts w:ascii="Times New Roman" w:hAnsi="Times New Roman" w:cs="Times New Roman"/>
          <w:sz w:val="28"/>
          <w:szCs w:val="28"/>
          <w:lang w:val="ru-RU"/>
        </w:rPr>
      </w:pPr>
    </w:p>
    <w:p w:rsidR="00CD7951" w:rsidRDefault="00CD7951" w:rsidP="00CD7951">
      <w:pPr>
        <w:rPr>
          <w:rFonts w:ascii="Times New Roman" w:hAnsi="Times New Roman" w:cs="Times New Roman"/>
          <w:sz w:val="28"/>
          <w:szCs w:val="28"/>
          <w:lang w:val="ru-RU"/>
        </w:rPr>
      </w:pPr>
    </w:p>
    <w:p w:rsidR="00CD7951" w:rsidRDefault="00CD7951" w:rsidP="00CD7951">
      <w:pPr>
        <w:rPr>
          <w:rFonts w:ascii="Times New Roman" w:hAnsi="Times New Roman" w:cs="Times New Roman"/>
          <w:sz w:val="28"/>
          <w:szCs w:val="28"/>
          <w:lang w:val="ru-RU"/>
        </w:rPr>
      </w:pPr>
    </w:p>
    <w:p w:rsidR="0010660D" w:rsidRDefault="0010660D" w:rsidP="00CD7951">
      <w:pPr>
        <w:rPr>
          <w:rFonts w:ascii="Times New Roman" w:hAnsi="Times New Roman" w:cs="Times New Roman"/>
          <w:sz w:val="28"/>
          <w:szCs w:val="28"/>
          <w:lang w:val="ru-RU"/>
        </w:rPr>
      </w:pPr>
      <w:r>
        <w:rPr>
          <w:rFonts w:ascii="Times New Roman" w:hAnsi="Times New Roman" w:cs="Times New Roman"/>
          <w:sz w:val="28"/>
          <w:szCs w:val="28"/>
          <w:lang w:val="ru-RU"/>
        </w:rPr>
        <w:t>Здобувач</w:t>
      </w:r>
      <w:r w:rsidR="00CD7951" w:rsidRPr="00CD7951">
        <w:rPr>
          <w:rFonts w:ascii="Times New Roman" w:hAnsi="Times New Roman" w:cs="Times New Roman"/>
          <w:sz w:val="28"/>
          <w:szCs w:val="28"/>
          <w:lang w:val="ru-RU"/>
        </w:rPr>
        <w:t xml:space="preserve">: </w:t>
      </w:r>
    </w:p>
    <w:p w:rsidR="0010660D" w:rsidRDefault="0010660D" w:rsidP="0010660D">
      <w:pPr>
        <w:jc w:val="both"/>
        <w:rPr>
          <w:rFonts w:ascii="Times New Roman" w:hAnsi="Times New Roman" w:cs="Times New Roman"/>
          <w:sz w:val="28"/>
          <w:szCs w:val="28"/>
          <w:lang w:val="ru-RU"/>
        </w:rPr>
      </w:pPr>
      <w:r>
        <w:rPr>
          <w:rFonts w:ascii="Times New Roman" w:hAnsi="Times New Roman" w:cs="Times New Roman"/>
          <w:sz w:val="28"/>
          <w:szCs w:val="28"/>
          <w:lang w:val="ru-RU"/>
        </w:rPr>
        <w:t>Студент групи АРХ-18-3мн                                               Андрієнко Ігор Юрійович</w:t>
      </w:r>
    </w:p>
    <w:p w:rsidR="0010660D" w:rsidRDefault="00CD7951" w:rsidP="0010660D">
      <w:pPr>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Консультант: </w:t>
      </w:r>
    </w:p>
    <w:p w:rsidR="00CD7951" w:rsidRDefault="0010660D" w:rsidP="00CD7951">
      <w:pPr>
        <w:rPr>
          <w:rFonts w:ascii="Times New Roman" w:hAnsi="Times New Roman" w:cs="Times New Roman"/>
          <w:sz w:val="28"/>
          <w:szCs w:val="28"/>
          <w:lang w:val="ru-RU"/>
        </w:rPr>
      </w:pPr>
      <w:r>
        <w:rPr>
          <w:rFonts w:ascii="Times New Roman" w:hAnsi="Times New Roman" w:cs="Times New Roman"/>
          <w:sz w:val="28"/>
          <w:szCs w:val="28"/>
          <w:lang w:val="ru-RU"/>
        </w:rPr>
        <w:t>старший</w:t>
      </w:r>
      <w:r w:rsidR="00CD7951">
        <w:rPr>
          <w:rFonts w:ascii="Times New Roman" w:hAnsi="Times New Roman" w:cs="Times New Roman"/>
          <w:sz w:val="28"/>
          <w:szCs w:val="28"/>
          <w:lang w:val="ru-RU"/>
        </w:rPr>
        <w:t xml:space="preserve"> викл</w:t>
      </w:r>
      <w:r>
        <w:rPr>
          <w:rFonts w:ascii="Times New Roman" w:hAnsi="Times New Roman" w:cs="Times New Roman"/>
          <w:sz w:val="28"/>
          <w:szCs w:val="28"/>
          <w:lang w:val="ru-RU"/>
        </w:rPr>
        <w:t xml:space="preserve">адач                                                        </w:t>
      </w:r>
      <w:r w:rsidR="00CD7951" w:rsidRPr="00CD7951">
        <w:rPr>
          <w:rFonts w:ascii="Times New Roman" w:hAnsi="Times New Roman" w:cs="Times New Roman"/>
          <w:sz w:val="28"/>
          <w:szCs w:val="28"/>
          <w:lang w:val="ru-RU"/>
        </w:rPr>
        <w:t xml:space="preserve"> </w:t>
      </w:r>
      <w:r w:rsidR="00CD7951">
        <w:rPr>
          <w:rFonts w:ascii="Times New Roman" w:hAnsi="Times New Roman" w:cs="Times New Roman"/>
          <w:sz w:val="28"/>
          <w:szCs w:val="28"/>
          <w:lang w:val="ru-RU"/>
        </w:rPr>
        <w:t>Подолинний С</w:t>
      </w:r>
      <w:r>
        <w:rPr>
          <w:rFonts w:ascii="Times New Roman" w:hAnsi="Times New Roman" w:cs="Times New Roman"/>
          <w:sz w:val="28"/>
          <w:szCs w:val="28"/>
          <w:lang w:val="ru-RU"/>
        </w:rPr>
        <w:t xml:space="preserve">ергій </w:t>
      </w:r>
      <w:r w:rsidR="00CD7951">
        <w:rPr>
          <w:rFonts w:ascii="Times New Roman" w:hAnsi="Times New Roman" w:cs="Times New Roman"/>
          <w:sz w:val="28"/>
          <w:szCs w:val="28"/>
          <w:lang w:val="ru-RU"/>
        </w:rPr>
        <w:t>І</w:t>
      </w:r>
      <w:r>
        <w:rPr>
          <w:rFonts w:ascii="Times New Roman" w:hAnsi="Times New Roman" w:cs="Times New Roman"/>
          <w:sz w:val="28"/>
          <w:szCs w:val="28"/>
          <w:lang w:val="ru-RU"/>
        </w:rPr>
        <w:t>ванович</w:t>
      </w:r>
    </w:p>
    <w:p w:rsidR="00CD7951" w:rsidRPr="00CD7951" w:rsidRDefault="00CD7951" w:rsidP="00CD7951">
      <w:pPr>
        <w:rPr>
          <w:rFonts w:ascii="Times New Roman" w:hAnsi="Times New Roman" w:cs="Times New Roman"/>
          <w:sz w:val="28"/>
          <w:szCs w:val="28"/>
          <w:lang w:val="ru-RU"/>
        </w:rPr>
      </w:pPr>
    </w:p>
    <w:p w:rsidR="00CD7951" w:rsidRPr="00CD7951" w:rsidRDefault="00CD7951" w:rsidP="00CD7951">
      <w:pPr>
        <w:rPr>
          <w:rFonts w:ascii="Times New Roman" w:hAnsi="Times New Roman" w:cs="Times New Roman"/>
          <w:sz w:val="28"/>
          <w:szCs w:val="28"/>
          <w:lang w:val="ru-RU"/>
        </w:rPr>
      </w:pPr>
      <w:r>
        <w:rPr>
          <w:rFonts w:ascii="Times New Roman" w:hAnsi="Times New Roman" w:cs="Times New Roman"/>
          <w:sz w:val="28"/>
          <w:szCs w:val="28"/>
          <w:lang w:val="ru-RU"/>
        </w:rPr>
        <w:t>Завідувач кафедри:</w:t>
      </w:r>
      <w:r>
        <w:rPr>
          <w:rFonts w:ascii="Times New Roman" w:hAnsi="Times New Roman" w:cs="Times New Roman"/>
          <w:sz w:val="28"/>
          <w:szCs w:val="28"/>
          <w:lang w:val="ru-RU"/>
        </w:rPr>
        <w:br/>
        <w:t>Канд</w:t>
      </w:r>
      <w:r w:rsidR="0010660D">
        <w:rPr>
          <w:rFonts w:ascii="Times New Roman" w:hAnsi="Times New Roman" w:cs="Times New Roman"/>
          <w:sz w:val="28"/>
          <w:szCs w:val="28"/>
          <w:lang w:val="ru-RU"/>
        </w:rPr>
        <w:t>идат</w:t>
      </w:r>
      <w:r>
        <w:rPr>
          <w:rFonts w:ascii="Times New Roman" w:hAnsi="Times New Roman" w:cs="Times New Roman"/>
          <w:sz w:val="28"/>
          <w:szCs w:val="28"/>
          <w:lang w:val="ru-RU"/>
        </w:rPr>
        <w:t xml:space="preserve"> технічн</w:t>
      </w:r>
      <w:r w:rsidRPr="00CD7951">
        <w:rPr>
          <w:rFonts w:ascii="Times New Roman" w:hAnsi="Times New Roman" w:cs="Times New Roman"/>
          <w:sz w:val="28"/>
          <w:szCs w:val="28"/>
          <w:lang w:val="ru-RU"/>
        </w:rPr>
        <w:t>их наук, доцент                      Нев</w:t>
      </w:r>
      <w:r>
        <w:rPr>
          <w:rFonts w:ascii="Times New Roman" w:hAnsi="Times New Roman" w:cs="Times New Roman"/>
          <w:sz w:val="28"/>
          <w:szCs w:val="28"/>
          <w:lang w:val="ru-RU"/>
        </w:rPr>
        <w:t>гомонни</w:t>
      </w:r>
      <w:r w:rsidR="0010660D">
        <w:rPr>
          <w:rFonts w:ascii="Times New Roman" w:hAnsi="Times New Roman" w:cs="Times New Roman"/>
          <w:sz w:val="28"/>
          <w:szCs w:val="28"/>
          <w:lang w:val="ru-RU"/>
        </w:rPr>
        <w:t xml:space="preserve">й Григорій </w:t>
      </w:r>
      <w:r w:rsidRPr="00CD7951">
        <w:rPr>
          <w:rFonts w:ascii="Times New Roman" w:hAnsi="Times New Roman" w:cs="Times New Roman"/>
          <w:sz w:val="28"/>
          <w:szCs w:val="28"/>
          <w:lang w:val="ru-RU"/>
        </w:rPr>
        <w:t>У</w:t>
      </w:r>
      <w:r w:rsidR="0010660D">
        <w:rPr>
          <w:rFonts w:ascii="Times New Roman" w:hAnsi="Times New Roman" w:cs="Times New Roman"/>
          <w:sz w:val="28"/>
          <w:szCs w:val="28"/>
          <w:lang w:val="ru-RU"/>
        </w:rPr>
        <w:t>льянович</w:t>
      </w:r>
    </w:p>
    <w:p w:rsidR="00CD7951" w:rsidRPr="00CD7951" w:rsidRDefault="00CD7951" w:rsidP="00CD7951">
      <w:pPr>
        <w:rPr>
          <w:rFonts w:ascii="Times New Roman" w:hAnsi="Times New Roman" w:cs="Times New Roman"/>
          <w:sz w:val="28"/>
          <w:szCs w:val="28"/>
          <w:lang w:val="ru-RU"/>
        </w:rPr>
      </w:pPr>
    </w:p>
    <w:p w:rsidR="00CD7951" w:rsidRDefault="00CD7951" w:rsidP="00CD7951">
      <w:pPr>
        <w:rPr>
          <w:rFonts w:ascii="Times New Roman" w:hAnsi="Times New Roman" w:cs="Times New Roman"/>
          <w:sz w:val="28"/>
          <w:szCs w:val="28"/>
          <w:lang w:val="ru-RU"/>
        </w:rPr>
      </w:pPr>
      <w:bookmarkStart w:id="0" w:name="_GoBack"/>
      <w:bookmarkEnd w:id="0"/>
    </w:p>
    <w:p w:rsidR="00CD7951" w:rsidRDefault="00CD7951" w:rsidP="00CD7951">
      <w:pPr>
        <w:rPr>
          <w:rFonts w:ascii="Times New Roman" w:hAnsi="Times New Roman" w:cs="Times New Roman"/>
          <w:sz w:val="28"/>
          <w:szCs w:val="28"/>
          <w:lang w:val="ru-RU"/>
        </w:rPr>
      </w:pPr>
    </w:p>
    <w:p w:rsidR="00CD7951" w:rsidRPr="00CD7951" w:rsidRDefault="00CD7951" w:rsidP="00CD7951">
      <w:pPr>
        <w:rPr>
          <w:rFonts w:ascii="Times New Roman" w:hAnsi="Times New Roman" w:cs="Times New Roman"/>
          <w:sz w:val="28"/>
          <w:szCs w:val="28"/>
          <w:lang w:val="ru-RU"/>
        </w:rPr>
      </w:pPr>
    </w:p>
    <w:p w:rsidR="00CD7951" w:rsidRDefault="00CD7951" w:rsidP="00CD7951">
      <w:pPr>
        <w:jc w:val="center"/>
        <w:rPr>
          <w:rFonts w:ascii="Times New Roman" w:hAnsi="Times New Roman" w:cs="Times New Roman"/>
          <w:sz w:val="28"/>
          <w:szCs w:val="28"/>
        </w:rPr>
      </w:pPr>
      <w:r>
        <w:rPr>
          <w:rFonts w:ascii="Times New Roman" w:hAnsi="Times New Roman" w:cs="Times New Roman"/>
          <w:sz w:val="28"/>
          <w:szCs w:val="28"/>
        </w:rPr>
        <w:t>Дн</w:t>
      </w:r>
      <w:r>
        <w:rPr>
          <w:rFonts w:ascii="Times New Roman" w:hAnsi="Times New Roman" w:cs="Times New Roman"/>
          <w:sz w:val="28"/>
          <w:szCs w:val="28"/>
          <w:lang w:val="uk-UA"/>
        </w:rPr>
        <w:t>іпро</w:t>
      </w:r>
      <w:r>
        <w:rPr>
          <w:rFonts w:ascii="Times New Roman" w:hAnsi="Times New Roman" w:cs="Times New Roman"/>
          <w:sz w:val="28"/>
          <w:szCs w:val="28"/>
        </w:rPr>
        <w:t>, 2020</w:t>
      </w:r>
    </w:p>
    <w:p w:rsidR="00F8321C" w:rsidRPr="00CD7951" w:rsidRDefault="00CD7951" w:rsidP="00CD7951">
      <w:pPr>
        <w:jc w:val="cente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ЗМІСТ</w:t>
      </w:r>
    </w:p>
    <w:p w:rsidR="00CD7951" w:rsidRDefault="00CD7951" w:rsidP="00F8321C">
      <w:pPr>
        <w:rPr>
          <w:rFonts w:ascii="Times New Roman" w:hAnsi="Times New Roman" w:cs="Times New Roman"/>
          <w:b/>
          <w:sz w:val="28"/>
          <w:szCs w:val="28"/>
          <w:lang w:val="uk-UA"/>
        </w:rPr>
      </w:pPr>
    </w:p>
    <w:p w:rsidR="00CD7951" w:rsidRDefault="00CD7951" w:rsidP="00F8321C">
      <w:pPr>
        <w:rPr>
          <w:rFonts w:ascii="Times New Roman" w:hAnsi="Times New Roman" w:cs="Times New Roman"/>
          <w:b/>
          <w:sz w:val="28"/>
          <w:szCs w:val="28"/>
          <w:lang w:val="uk-UA"/>
        </w:rPr>
      </w:pPr>
    </w:p>
    <w:p w:rsidR="00F8321C" w:rsidRDefault="00F8321C" w:rsidP="00F8321C">
      <w:pPr>
        <w:rPr>
          <w:rFonts w:ascii="Times New Roman" w:hAnsi="Times New Roman" w:cs="Times New Roman"/>
          <w:b/>
          <w:sz w:val="28"/>
          <w:szCs w:val="28"/>
          <w:lang w:val="uk-UA"/>
        </w:rPr>
      </w:pPr>
      <w:r>
        <w:rPr>
          <w:rFonts w:ascii="Times New Roman" w:hAnsi="Times New Roman" w:cs="Times New Roman"/>
          <w:b/>
          <w:sz w:val="28"/>
          <w:szCs w:val="28"/>
          <w:lang w:val="uk-UA"/>
        </w:rPr>
        <w:t>Вступ.</w:t>
      </w:r>
    </w:p>
    <w:p w:rsidR="00F8321C" w:rsidRDefault="00F8321C" w:rsidP="00F8321C">
      <w:pPr>
        <w:rPr>
          <w:rFonts w:ascii="Times New Roman" w:hAnsi="Times New Roman" w:cs="Times New Roman"/>
          <w:b/>
          <w:sz w:val="28"/>
          <w:szCs w:val="28"/>
          <w:lang w:val="uk-UA"/>
        </w:rPr>
      </w:pPr>
    </w:p>
    <w:p w:rsidR="00F8321C" w:rsidRDefault="00F8321C" w:rsidP="00F8321C">
      <w:pPr>
        <w:rPr>
          <w:rFonts w:ascii="Times New Roman" w:hAnsi="Times New Roman" w:cs="Times New Roman"/>
          <w:b/>
          <w:sz w:val="28"/>
          <w:szCs w:val="28"/>
          <w:lang w:val="uk-UA"/>
        </w:rPr>
      </w:pPr>
      <w:r>
        <w:rPr>
          <w:rFonts w:ascii="Times New Roman" w:hAnsi="Times New Roman" w:cs="Times New Roman"/>
          <w:b/>
          <w:sz w:val="28"/>
          <w:szCs w:val="28"/>
          <w:lang w:val="uk-UA"/>
        </w:rPr>
        <w:t>Розділ 1. Алгоритм аналізу промислових територій під реновацію. Дослідження вітчизняних та закордонніх прикладів.</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1.1. Реновація, ревіталізація. Визначення понять.</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 xml:space="preserve"> 1.1.1. Історія виникнення цих явищ, їх розвиток.</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 xml:space="preserve">1.2. Дослідження алгоритмів аналізу в навчальних матеріалах та наукових   </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 xml:space="preserve">       роботах.</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 xml:space="preserve"> 1.2.1. Виведення єдиного алгоритму аналізу промислових територій.</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1.3. Дослідження вітчизняних прикладів реновації промислових об’єктів.</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 xml:space="preserve"> 1.3.1. Темпи розвитку реновації промислових об’єктів в Україні.</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1.4. Дослідження закордонних прикладів реновації промислових об’єктів.</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Висновок.</w:t>
      </w:r>
    </w:p>
    <w:p w:rsidR="00F8321C" w:rsidRPr="001333F6" w:rsidRDefault="00F8321C" w:rsidP="00F8321C">
      <w:pPr>
        <w:rPr>
          <w:rFonts w:ascii="Times New Roman" w:hAnsi="Times New Roman" w:cs="Times New Roman"/>
          <w:sz w:val="28"/>
          <w:szCs w:val="28"/>
          <w:lang w:val="uk-UA"/>
        </w:rPr>
      </w:pPr>
    </w:p>
    <w:p w:rsidR="00F8321C" w:rsidRDefault="00F8321C" w:rsidP="00F8321C">
      <w:pPr>
        <w:rPr>
          <w:rFonts w:ascii="Times New Roman" w:hAnsi="Times New Roman" w:cs="Times New Roman"/>
          <w:b/>
          <w:sz w:val="28"/>
          <w:szCs w:val="28"/>
          <w:lang w:val="uk-UA"/>
        </w:rPr>
      </w:pPr>
      <w:r>
        <w:rPr>
          <w:rFonts w:ascii="Times New Roman" w:hAnsi="Times New Roman" w:cs="Times New Roman"/>
          <w:b/>
          <w:sz w:val="28"/>
          <w:szCs w:val="28"/>
          <w:lang w:val="uk-UA"/>
        </w:rPr>
        <w:t>Розділ 2. Аналіз обраної ділянки за виявленими принципами.</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2.1. Аналіз набережної.</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 xml:space="preserve"> 2.1.1. Виділення досліджень, на які можна спертись при дослідженні </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 xml:space="preserve">           набережної.</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 xml:space="preserve"> 2.1.2. Компонентний склад набережної.</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2.2. Аналіз обраної ділянки за раніше виведеним алгоритмом.</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 xml:space="preserve">      - Місце розташування в сучасній структурі міста.</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 xml:space="preserve">      - Функціональні характеристики.</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 xml:space="preserve">      - Фізичні характеристики ділянки.</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 xml:space="preserve">      - Склад об’єктів.</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 Історико-архітектурні характеристики.</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 xml:space="preserve">      - Перспективні пропозиції.</w:t>
      </w:r>
    </w:p>
    <w:p w:rsidR="00F8321C" w:rsidRDefault="00F8321C" w:rsidP="00F8321C">
      <w:pPr>
        <w:rPr>
          <w:rFonts w:ascii="Times New Roman" w:hAnsi="Times New Roman" w:cs="Times New Roman"/>
          <w:sz w:val="28"/>
          <w:szCs w:val="28"/>
          <w:lang w:val="uk-UA"/>
        </w:rPr>
      </w:pPr>
      <w:r>
        <w:rPr>
          <w:rFonts w:ascii="Times New Roman" w:hAnsi="Times New Roman" w:cs="Times New Roman"/>
          <w:sz w:val="28"/>
          <w:szCs w:val="28"/>
          <w:lang w:val="uk-UA"/>
        </w:rPr>
        <w:t xml:space="preserve">      - Композиційно-просторові характеристики забудови.</w:t>
      </w:r>
    </w:p>
    <w:p w:rsidR="00F8321C" w:rsidRPr="00A0742C" w:rsidRDefault="00F8321C" w:rsidP="00F8321C">
      <w:pPr>
        <w:rPr>
          <w:rFonts w:ascii="Times New Roman" w:hAnsi="Times New Roman" w:cs="Times New Roman"/>
          <w:sz w:val="28"/>
          <w:szCs w:val="28"/>
          <w:lang w:val="uk-UA"/>
        </w:rPr>
      </w:pPr>
    </w:p>
    <w:p w:rsidR="00F8321C" w:rsidRPr="005F386C" w:rsidRDefault="00F8321C" w:rsidP="00F8321C">
      <w:pPr>
        <w:rPr>
          <w:rFonts w:ascii="Times New Roman" w:hAnsi="Times New Roman" w:cs="Times New Roman"/>
          <w:b/>
          <w:sz w:val="28"/>
          <w:szCs w:val="28"/>
          <w:lang w:val="uk-UA"/>
        </w:rPr>
      </w:pPr>
      <w:r>
        <w:rPr>
          <w:rFonts w:ascii="Times New Roman" w:hAnsi="Times New Roman" w:cs="Times New Roman"/>
          <w:b/>
          <w:sz w:val="28"/>
          <w:szCs w:val="28"/>
          <w:lang w:val="uk-UA"/>
        </w:rPr>
        <w:t>Розділ 3. Проектна пропозиція.</w:t>
      </w: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2625B5" w:rsidRDefault="002625B5"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Вступ.</w:t>
      </w: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Реновація промислових чи припортових зон – це не просто перебудова територій колишніх заводів, фабрик, транспортних підприємств чи інших об’єктів промисловості в житлові райони, торгівельні, розважальні комплекси чи рекреаційні зони, це скоріше створення абсолютно нової інфраструктури міста, для комфортного існування населення на цій території, підвищення якості життя людей що там мешкають.</w:t>
      </w:r>
    </w:p>
    <w:p w:rsidR="00F8321C" w:rsidRPr="00E94665"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b/>
          <w:sz w:val="28"/>
          <w:szCs w:val="28"/>
          <w:lang w:val="uk-UA"/>
        </w:rPr>
      </w:pPr>
      <w:r w:rsidRPr="00E94665">
        <w:rPr>
          <w:rFonts w:ascii="Times New Roman" w:hAnsi="Times New Roman" w:cs="Times New Roman"/>
          <w:b/>
          <w:sz w:val="28"/>
          <w:szCs w:val="28"/>
          <w:lang w:val="uk-UA"/>
        </w:rPr>
        <w:t>Актуальність теми дослідження.</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Вплив промислової архітектури на формування архітектурно-</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просторової композиції великого міста недооцінюва</w:t>
      </w:r>
      <w:r w:rsidRPr="007B2735">
        <w:rPr>
          <w:rFonts w:ascii="Times New Roman" w:hAnsi="Times New Roman" w:cs="Times New Roman"/>
          <w:sz w:val="28"/>
          <w:szCs w:val="28"/>
          <w:lang w:val="uk-UA"/>
        </w:rPr>
        <w:t>вся</w:t>
      </w:r>
      <w:r w:rsidRPr="007B2735">
        <w:rPr>
          <w:rFonts w:ascii="Times New Roman" w:hAnsi="Times New Roman" w:cs="Times New Roman"/>
          <w:sz w:val="28"/>
          <w:szCs w:val="28"/>
          <w:lang w:val="ru-RU"/>
        </w:rPr>
        <w:t xml:space="preserve">, </w:t>
      </w:r>
      <w:r w:rsidRPr="007B2735">
        <w:rPr>
          <w:rFonts w:ascii="Times New Roman" w:hAnsi="Times New Roman" w:cs="Times New Roman"/>
          <w:sz w:val="28"/>
          <w:szCs w:val="28"/>
          <w:lang w:val="uk-UA"/>
        </w:rPr>
        <w:t>адже</w:t>
      </w:r>
      <w:r>
        <w:rPr>
          <w:rFonts w:ascii="Times New Roman" w:hAnsi="Times New Roman" w:cs="Times New Roman"/>
          <w:sz w:val="28"/>
          <w:szCs w:val="28"/>
          <w:lang w:val="uk-UA"/>
        </w:rPr>
        <w:t xml:space="preserve"> </w:t>
      </w:r>
      <w:r w:rsidRPr="007B2735">
        <w:rPr>
          <w:rFonts w:ascii="Times New Roman" w:hAnsi="Times New Roman" w:cs="Times New Roman"/>
          <w:sz w:val="28"/>
          <w:szCs w:val="28"/>
          <w:lang w:val="ru-RU"/>
        </w:rPr>
        <w:t>промислові об'єкти розміщувалися найчастіше за межами міста або в</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непрестижних, віддалених його районах. Сьогодні ж багато промислових</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підприємств, розміщених раніше поза містом, виявилися в його межах, а</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деякі навіть перебувають у центральній частині міста.</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Проблема промислових територій, що опинилися в межах міста,</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існує у багатьох розвинених країнах. Європейське рішення, реалізоване в останні</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десятиліття - кардинальне перетворення промзон</w:t>
      </w:r>
      <w:r>
        <w:rPr>
          <w:rFonts w:ascii="Times New Roman" w:hAnsi="Times New Roman" w:cs="Times New Roman"/>
          <w:sz w:val="28"/>
          <w:szCs w:val="28"/>
          <w:lang w:val="ru-RU"/>
        </w:rPr>
        <w:t xml:space="preserve"> або виведення їх за межі міст. </w:t>
      </w:r>
      <w:r w:rsidRPr="007B2735">
        <w:rPr>
          <w:rFonts w:ascii="Times New Roman" w:hAnsi="Times New Roman" w:cs="Times New Roman"/>
          <w:sz w:val="28"/>
          <w:szCs w:val="28"/>
          <w:lang w:val="ru-RU"/>
        </w:rPr>
        <w:t>Звільнені ділянки розвиваються на основі</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кластерного принципу, що забезпечує</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поєднання бізнесу, науки та виробництва. В результаті індустріальні майданчики</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перетворюються в високотехнологічні, екологічно чисті виробництва,</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технопарки або житлові квартали, громадські та зелені зони.</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У більшості міст світу пріоритетними функціями, якими заміняють</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промислові функції, стають житлові території, громадські</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простори, які покращують образність і виразність міського</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середовища.</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lastRenderedPageBreak/>
        <w:t>Промислові підприємства та пов'язані з ними об'єкти незалежно від</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відомчої належності розміщуються в міських промислових</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районах - відокремлених планувальних утвореннях, що входять до складу</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промислової зони міста. Розвиток міста, його перетворення повинні</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відбиватися на зовнішності його промислових зон, так як вони також</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безпосередньо впливають на естетичне сприйняття міської композиції.</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Виникає необхідність відстежити ступінь впливу об'єктів</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промислового призначення на формування архітектурно-просторової композиції великого</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міста. Необхідно знайти нові варіанти реновації та реорганізації промислових територій, щоб удосконалити вигляд міського середовища.</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Концепція сталого розвитку міст відводить пріоритетне місце</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формування гармонійного середовища, яке забезпечить комфортні умови</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для всіх процесів життєдіяльності людини і, одночасно, посилить</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архітектурно-художні характеристики сучасного міста.</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Сталий розвиток населених пунктів - соціально, економічно і</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екологічно збалансований розвиток міст, сіл і селищ</w:t>
      </w:r>
      <w:r w:rsidRPr="007B2735">
        <w:rPr>
          <w:rFonts w:ascii="Times New Roman" w:hAnsi="Times New Roman" w:cs="Times New Roman"/>
          <w:sz w:val="28"/>
          <w:szCs w:val="28"/>
          <w:lang w:val="uk-UA"/>
        </w:rPr>
        <w:t xml:space="preserve">, </w:t>
      </w:r>
      <w:r w:rsidRPr="007B2735">
        <w:rPr>
          <w:rFonts w:ascii="Times New Roman" w:hAnsi="Times New Roman" w:cs="Times New Roman"/>
          <w:sz w:val="28"/>
          <w:szCs w:val="28"/>
          <w:lang w:val="ru-RU"/>
        </w:rPr>
        <w:t>направлен</w:t>
      </w:r>
      <w:r w:rsidRPr="007B2735">
        <w:rPr>
          <w:rFonts w:ascii="Times New Roman" w:hAnsi="Times New Roman" w:cs="Times New Roman"/>
          <w:sz w:val="28"/>
          <w:szCs w:val="28"/>
          <w:lang w:val="uk-UA"/>
        </w:rPr>
        <w:t>ий</w:t>
      </w:r>
      <w:r w:rsidRPr="007B2735">
        <w:rPr>
          <w:rFonts w:ascii="Times New Roman" w:hAnsi="Times New Roman" w:cs="Times New Roman"/>
          <w:sz w:val="28"/>
          <w:szCs w:val="28"/>
          <w:lang w:val="ru-RU"/>
        </w:rPr>
        <w:t xml:space="preserve"> на:</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 створення екологічного потенціалу населених пунктів, повноцінної</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життєвого середовища для сучасних і майбутніх поколінь на основі</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раціонального використання ресурсів (природних, трудових,</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виробничих, науково-технічних, інтелектуальних);</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 технологічне переоснащення та реструктуризацію підприємств,</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вдосконалення соціальної, виробничої, транспортної,</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комунікаційно-інформаційної, інженерної, екологічної</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інфраструктури;</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 поліпшення умов проживання, відпочинку та оздоровлення;</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 збереження і збагачення біологічного різноманіття та культурної</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спадщини.</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lastRenderedPageBreak/>
        <w:t>Сучасне місто з його величезними масштабами і можливостями</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поступово втрачає свою привабливість для міських жителів.</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 xml:space="preserve">Склалася і розвивається критична, антиміська тенденція </w:t>
      </w:r>
      <w:r>
        <w:rPr>
          <w:rFonts w:ascii="Times New Roman" w:hAnsi="Times New Roman" w:cs="Times New Roman"/>
          <w:sz w:val="28"/>
          <w:szCs w:val="28"/>
          <w:lang w:val="ru-RU"/>
        </w:rPr>
        <w:t>–</w:t>
      </w:r>
      <w:r w:rsidRPr="007B2735">
        <w:rPr>
          <w:rFonts w:ascii="Times New Roman" w:hAnsi="Times New Roman" w:cs="Times New Roman"/>
          <w:sz w:val="28"/>
          <w:szCs w:val="28"/>
          <w:lang w:val="ru-RU"/>
        </w:rPr>
        <w:t xml:space="preserve"> так</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званий міський песимізм. Зростає потреба в альтернативних</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просторах і додаткових ландшафтах. У цих умовах з'являється</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зацікавленість «закинутими» міськими територіями, які</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можуть стати</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додатковим простором, що допомагає людині</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адаптуватися в жорстоко запрограмованому міському оточенні.</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Питання реорганізації міського середовища шляхом реновації промислових</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територій виявилося в центрі уваги в кінці ХХ ст. Зараз цю тему</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активно досліджують в своїх роботах багато іноземних авторів</w:t>
      </w:r>
      <w:r w:rsidRPr="007B2735">
        <w:rPr>
          <w:rFonts w:ascii="Times New Roman" w:hAnsi="Times New Roman" w:cs="Times New Roman"/>
          <w:sz w:val="28"/>
          <w:szCs w:val="28"/>
          <w:lang w:val="uk-UA"/>
        </w:rPr>
        <w:t>, та в</w:t>
      </w:r>
      <w:r>
        <w:rPr>
          <w:rFonts w:ascii="Times New Roman" w:hAnsi="Times New Roman" w:cs="Times New Roman"/>
          <w:sz w:val="28"/>
          <w:szCs w:val="28"/>
          <w:lang w:val="uk-UA"/>
        </w:rPr>
        <w:t xml:space="preserve"> </w:t>
      </w:r>
      <w:r w:rsidRPr="007B2735">
        <w:rPr>
          <w:rFonts w:ascii="Times New Roman" w:hAnsi="Times New Roman" w:cs="Times New Roman"/>
          <w:sz w:val="28"/>
          <w:szCs w:val="28"/>
          <w:lang w:val="ru-RU"/>
        </w:rPr>
        <w:t>Україні поки не приділяється належної уваги даній проблематиці.</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Особливо це відноситься до питань комплексного вирішення проблем</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промислових територій з об'єктами, що примикають до центральної частини</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міста. А також дослідженню питань, пов'язаних з впливом промислових об'єктів на</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формування архітектурно-просторової</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композиції міста.</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Однією з актуальних задач при формулюванні сталого розвитку</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міста є виявлення шляхів гармонізації та розвитку міського середовища</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шляхом реновації промислових територій.</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Сьогодні адаптивне використання занедбаних територій і</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недіючих промислових підприємств стає самостійним</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творчим методом, життєздатність якого підтверджує його тривалий розвиток в економічно розвинених країнах Заходу.</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Про різнобічний характер цього явища свідчать</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численні терміни, які міцно увійшли в словниковий запас</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архітекторів. Серед них найпоширенішими є:</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-ревіталізація - відродження міського простору, в якому</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існує об'єкт;</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-адаптація - використання будівлі зі зміною її функціонального</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призначення;</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lastRenderedPageBreak/>
        <w:t>-консервація і індустріальна археологія - культурно-історичні</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аспекти розвитку території.</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Цю різноманітність термінів можна з'єднати одним поняттям</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«Реновація», що передбачає комплексне оновлення архітектурно-</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ландшафтного міського середовища, тобто одночасну реконструкцію об'єктів і простору, в якому вони існують; адаптивне використання будівель, споруд, комплексів при зміні їх функціонального призначення.</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Безліч промислових підприємств і зон втратили своє значення під</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впливом науково-технічного прогресу, що призвело до скорочення</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площ підприємств і санітарно-захисних зон. Це стало важливим резервом для організації великих фрагментів і планувальних структур на території великих і найбільших міст.</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Дефіцит ділянок під забудову, погіршується з кожним роком</w:t>
      </w:r>
      <w:r w:rsidRPr="007B2735">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7B2735">
        <w:rPr>
          <w:rFonts w:ascii="Times New Roman" w:hAnsi="Times New Roman" w:cs="Times New Roman"/>
          <w:sz w:val="28"/>
          <w:szCs w:val="28"/>
          <w:lang w:val="uk-UA"/>
        </w:rPr>
        <w:t>екологія міста змушує шукати вихід із ситуації шляхом реорганізації</w:t>
      </w:r>
      <w:r>
        <w:rPr>
          <w:rFonts w:ascii="Times New Roman" w:hAnsi="Times New Roman" w:cs="Times New Roman"/>
          <w:sz w:val="28"/>
          <w:szCs w:val="28"/>
          <w:lang w:val="uk-UA"/>
        </w:rPr>
        <w:t xml:space="preserve"> </w:t>
      </w:r>
      <w:r w:rsidRPr="007B2735">
        <w:rPr>
          <w:rFonts w:ascii="Times New Roman" w:hAnsi="Times New Roman" w:cs="Times New Roman"/>
          <w:sz w:val="28"/>
          <w:szCs w:val="28"/>
          <w:lang w:val="ru-RU"/>
        </w:rPr>
        <w:t>виробництв, а також виведення промислових зон за територію міста.</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Ліквідація промзон викликає багато конфліктів. Інвесторам потрібно місце</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під будівництво, місту - збереження робочих місць, а підприємствам -</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збереження свого бізнесу.</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Необхідно зберегти розумний баланс інтересів усіх зацікавлених</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сторін і знайти шляхи вирішення проблем, що виникають при реорганізації</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промислових територій, визначити основні помилки при реновації</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 xml:space="preserve">підприємств, виявити переваги та недоліки реалізованих проектів на практичних прикладах, </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озглянути ефективні шляхи мінімізації ризиків при перебазуванні виробництва, створити платформу для обміну досвідом фахівців.</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Доцільність реновації, впровадження нових альтернативних функцій</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на промислових територіях обумовлюють соціальні, економічні,</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екологічні, психологічні, історичні та естетичні чинники</w:t>
      </w:r>
      <w:r w:rsidRPr="007B2735">
        <w:rPr>
          <w:rFonts w:ascii="Times New Roman" w:hAnsi="Times New Roman" w:cs="Times New Roman"/>
          <w:sz w:val="28"/>
          <w:szCs w:val="28"/>
          <w:lang w:val="uk-UA"/>
        </w:rPr>
        <w:t>,</w:t>
      </w:r>
      <w:r w:rsidRPr="007B2735">
        <w:rPr>
          <w:rFonts w:ascii="Times New Roman" w:hAnsi="Times New Roman" w:cs="Times New Roman"/>
          <w:sz w:val="28"/>
          <w:szCs w:val="28"/>
          <w:lang w:val="ru-RU"/>
        </w:rPr>
        <w:t xml:space="preserve"> при</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відмові від промислового використання території поліпшується також</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екологія міського середовища.</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lastRenderedPageBreak/>
        <w:t>Будівництво і створення на звільнених від промислової забудови</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територіях об'єктів, насичених громадськими, житловими,</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розважальними та комерційними функціями важливо як для</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екології, так і для бюджету міста, з метою залучення додаткових</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інвестицій.</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Велика кількість промислових підприємств і зон, які втратили</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своє значення під впливом науково-технічного прогресу, змін</w:t>
      </w:r>
      <w:r w:rsidRPr="007B2735">
        <w:rPr>
          <w:rFonts w:ascii="Times New Roman" w:hAnsi="Times New Roman" w:cs="Times New Roman"/>
          <w:sz w:val="28"/>
          <w:szCs w:val="28"/>
          <w:lang w:val="uk-UA"/>
        </w:rPr>
        <w:t>а</w:t>
      </w:r>
      <w:r>
        <w:rPr>
          <w:rFonts w:ascii="Times New Roman" w:hAnsi="Times New Roman" w:cs="Times New Roman"/>
          <w:sz w:val="28"/>
          <w:szCs w:val="28"/>
          <w:lang w:val="uk-UA"/>
        </w:rPr>
        <w:t xml:space="preserve"> </w:t>
      </w:r>
      <w:r w:rsidRPr="007B2735">
        <w:rPr>
          <w:rFonts w:ascii="Times New Roman" w:hAnsi="Times New Roman" w:cs="Times New Roman"/>
          <w:sz w:val="28"/>
          <w:szCs w:val="28"/>
          <w:lang w:val="ru-RU"/>
        </w:rPr>
        <w:t>економічної кон'юнктури, посилення екологічних вимог -</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важливий резерв для організації нових планувальних структур великих і</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найбільших міст, для формування нової забудови на цій території.</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Колишні промислові території мають великий містобудівний</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потенціал, їх реновація і ревіталізація покращує містобудівні,</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екологічні, візуальні та інші характеристики, дозволить створити</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органічне архітектурно-ландшафтне середовище міста.</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У сучасних містах майже не залишилося вільних територій, які</w:t>
      </w:r>
      <w:r>
        <w:rPr>
          <w:rFonts w:ascii="Times New Roman" w:hAnsi="Times New Roman" w:cs="Times New Roman"/>
          <w:sz w:val="28"/>
          <w:szCs w:val="28"/>
          <w:lang w:val="ru-RU"/>
        </w:rPr>
        <w:t xml:space="preserve"> м</w:t>
      </w:r>
      <w:r w:rsidRPr="007B2735">
        <w:rPr>
          <w:rFonts w:ascii="Times New Roman" w:hAnsi="Times New Roman" w:cs="Times New Roman"/>
          <w:sz w:val="28"/>
          <w:szCs w:val="28"/>
          <w:lang w:val="ru-RU"/>
        </w:rPr>
        <w:t>огли</w:t>
      </w:r>
      <w:r w:rsidRPr="007B2735">
        <w:rPr>
          <w:rFonts w:ascii="Times New Roman" w:hAnsi="Times New Roman" w:cs="Times New Roman"/>
          <w:sz w:val="28"/>
          <w:szCs w:val="28"/>
          <w:lang w:val="uk-UA"/>
        </w:rPr>
        <w:t xml:space="preserve"> б</w:t>
      </w:r>
      <w:r w:rsidRPr="007B2735">
        <w:rPr>
          <w:rFonts w:ascii="Times New Roman" w:hAnsi="Times New Roman" w:cs="Times New Roman"/>
          <w:sz w:val="28"/>
          <w:szCs w:val="28"/>
          <w:lang w:val="ru-RU"/>
        </w:rPr>
        <w:t xml:space="preserve"> використовуватися для розміщення об'єктів рекреаційного призначення.</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Вторинна переробка старих промислових будівель з подальшою</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ревіталізацією навколишнього простору може стати одним з основних</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засобів вирішення суперечностей, що склалися в міському середовищі. Організація природно-архітектурних комплексів на території колишніх промислових підприємств дозволить одночасно вирішити кілька проблемних питань в</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процесі життєдіяльності міста. Ці питання, врешті-решт, зводяться до</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гармонізації трьох складових: економіки, екології та естетики.</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Концепції розвитку (перепрофілювання) об'єктів історичної</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промислової нерухомості з урахуванням потреб ринку нерухомості:</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-Збереження і експонування унікального обладнання в структурі</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діючого підприємства (першого чи нового профілю).</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-Музе</w:t>
      </w:r>
      <w:r w:rsidRPr="007B2735">
        <w:rPr>
          <w:rFonts w:ascii="Times New Roman" w:hAnsi="Times New Roman" w:cs="Times New Roman"/>
          <w:sz w:val="28"/>
          <w:szCs w:val="28"/>
          <w:lang w:val="uk-UA"/>
        </w:rPr>
        <w:t>єфікація</w:t>
      </w:r>
      <w:r w:rsidRPr="007B2735">
        <w:rPr>
          <w:rFonts w:ascii="Times New Roman" w:hAnsi="Times New Roman" w:cs="Times New Roman"/>
          <w:sz w:val="28"/>
          <w:szCs w:val="28"/>
          <w:lang w:val="ru-RU"/>
        </w:rPr>
        <w:t>. Індустріальні музеї-заповідники.</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uk-UA"/>
        </w:rPr>
        <w:t>-</w:t>
      </w:r>
      <w:r w:rsidRPr="007B2735">
        <w:rPr>
          <w:rFonts w:ascii="Times New Roman" w:hAnsi="Times New Roman" w:cs="Times New Roman"/>
          <w:sz w:val="28"/>
          <w:szCs w:val="28"/>
          <w:lang w:val="ru-RU"/>
        </w:rPr>
        <w:t>Збереження діючих і реставрація здебільшого історичних</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пам'яток промисловості на території поза містом.</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lastRenderedPageBreak/>
        <w:t>-Створення музейного комплексу в межах міста.</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-Збереження території і утворення різних типів житла в</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історичній промисловій нерухомості.</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-Перепрофілювання історичної промислової нерухомості під</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комерційні, культурні, житлові та змішані функції.</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-Проект "Спадщина індустріальної архітектури, сучасна</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архітектура, нова економіка і високі технології у взаємозв'язку з</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екологічним оздоровленням, створенням туристичних маршрутів і</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забезпеченням робочих місць ".</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Реорганізація недіючих промислових підприємств, адаптація</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(реновація) виробничих об'єктів допоможе організувати ефективне з економічної точки зору використання колишніх промислових</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територій, особливо розташованих в центральному планувальному районі</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міста. Позитивним при цьому також є те, що промислові</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будівлі можуть бути досить легко переобладнані під функції, які</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сьогодні користуються найбільшим попитом: бізнес, торгівля, спорт,</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розваги.</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Однак адаптація промислових будівель не може вирішити проблему в</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цілому, оскільки територія промислового підприємства - це ще й велика за площею</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санітарно-захисна зона, яка на сьогоднішній день</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значно скоротилася в своїх розмірах через використання сучасних</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технологій.</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Використання територій санітарно-захисних зон недіючих</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промислових підприємств для формування природної складової</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архітектурно-ландшафтного середовища міста - це шлях до істотного</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поліпшення екологічної ситуації у великих містах. Такий підхід</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дозволить значно збільшити площу екологічно чистих зон, зелених</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територій в структурі міст</w:t>
      </w:r>
      <w:r w:rsidRPr="007B2735">
        <w:rPr>
          <w:rFonts w:ascii="Times New Roman" w:hAnsi="Times New Roman" w:cs="Times New Roman"/>
          <w:sz w:val="28"/>
          <w:szCs w:val="28"/>
          <w:lang w:val="uk-UA"/>
        </w:rPr>
        <w:t>,</w:t>
      </w:r>
      <w:r w:rsidRPr="007B2735">
        <w:rPr>
          <w:rFonts w:ascii="Times New Roman" w:hAnsi="Times New Roman" w:cs="Times New Roman"/>
          <w:sz w:val="28"/>
          <w:szCs w:val="28"/>
          <w:lang w:val="ru-RU"/>
        </w:rPr>
        <w:t xml:space="preserve"> і, таким чином, зменшити рівень</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загазованості атмосферного повітря і площ</w:t>
      </w:r>
      <w:r w:rsidRPr="007B2735">
        <w:rPr>
          <w:rFonts w:ascii="Times New Roman" w:hAnsi="Times New Roman" w:cs="Times New Roman"/>
          <w:sz w:val="28"/>
          <w:szCs w:val="28"/>
          <w:lang w:val="uk-UA"/>
        </w:rPr>
        <w:t>у</w:t>
      </w:r>
      <w:r w:rsidRPr="007B2735">
        <w:rPr>
          <w:rFonts w:ascii="Times New Roman" w:hAnsi="Times New Roman" w:cs="Times New Roman"/>
          <w:sz w:val="28"/>
          <w:szCs w:val="28"/>
          <w:lang w:val="ru-RU"/>
        </w:rPr>
        <w:t xml:space="preserve"> зон шумового дискомфорту.</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Комплексний підхід до реконструкції будівель промислових</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підприємств і організації ландшафту вирішує також естетичну проблему.</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Колишні промислові центри можуть стати яскравими архітектурними</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домінантами з новими функціями, а прийоми ландшафтного дизайну,</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 xml:space="preserve">озеленення створять екологічно </w:t>
      </w:r>
      <w:r w:rsidRPr="007B2735">
        <w:rPr>
          <w:rFonts w:ascii="Times New Roman" w:hAnsi="Times New Roman" w:cs="Times New Roman"/>
          <w:sz w:val="28"/>
          <w:szCs w:val="28"/>
          <w:lang w:val="ru-RU"/>
        </w:rPr>
        <w:lastRenderedPageBreak/>
        <w:t>чисте середовище. Таким чином, вирішуються</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проблеми візуального і психологічного дискомфорту людини в міському середовищі.</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Критеріями вибору промислових територій для реорганізації</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є:</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 розташування в структурі міста (центральний планувальний район</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або периферія міста) - впливає на умови доступності і художньо</w:t>
      </w:r>
      <w:r w:rsidRPr="007B2735">
        <w:rPr>
          <w:rFonts w:ascii="Times New Roman" w:hAnsi="Times New Roman" w:cs="Times New Roman"/>
          <w:sz w:val="28"/>
          <w:szCs w:val="28"/>
          <w:lang w:val="uk-UA"/>
        </w:rPr>
        <w:t>-а</w:t>
      </w:r>
      <w:r w:rsidRPr="007B2735">
        <w:rPr>
          <w:rFonts w:ascii="Times New Roman" w:hAnsi="Times New Roman" w:cs="Times New Roman"/>
          <w:sz w:val="28"/>
          <w:szCs w:val="28"/>
          <w:lang w:val="ru-RU"/>
        </w:rPr>
        <w:t>рхітектурний образ міста;</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 площа санітарно-захисної зони - рекреаційний потенціал</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території промислового підприємства;</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 xml:space="preserve">- економічна ефективність підприємства </w:t>
      </w:r>
      <w:r>
        <w:rPr>
          <w:rFonts w:ascii="Times New Roman" w:hAnsi="Times New Roman" w:cs="Times New Roman"/>
          <w:sz w:val="28"/>
          <w:szCs w:val="28"/>
          <w:lang w:val="ru-RU"/>
        </w:rPr>
        <w:t>–</w:t>
      </w:r>
      <w:r w:rsidRPr="007B2735">
        <w:rPr>
          <w:rFonts w:ascii="Times New Roman" w:hAnsi="Times New Roman" w:cs="Times New Roman"/>
          <w:sz w:val="28"/>
          <w:szCs w:val="28"/>
          <w:lang w:val="ru-RU"/>
        </w:rPr>
        <w:t xml:space="preserve"> доцільність</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винесення за межі центрального планувального району або міста;</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 клас шкідливості промислового підприємства - вплив на</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екологічну ситуацію.</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Виділяється кілька напрямків, за якими реноваційні процеси</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відбуваються:</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 комплексна реновація міського середовища - створення генерального</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плану</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розвитку міста та організація декількох ландшафтно-рекреаційних</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об'єктів на територіях колишніх промислових підприємств або їх земель (транспортні розв'язки, доки, прирейкові території);</w:t>
      </w:r>
    </w:p>
    <w:p w:rsidR="00F8321C"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 реновація окремих об'єктів в структурі міста.</w:t>
      </w:r>
      <w:r>
        <w:rPr>
          <w:rFonts w:ascii="Times New Roman" w:hAnsi="Times New Roman" w:cs="Times New Roman"/>
          <w:sz w:val="28"/>
          <w:szCs w:val="28"/>
          <w:lang w:val="ru-RU"/>
        </w:rPr>
        <w:t xml:space="preserve"> </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При комплексному підході до реновації міського середовища можливі два</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шляхи розвитку:</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 використання території недіючих промислових підприємств;</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 винесення діючих промислових підприємств за межі</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центрального планувального району і використання їх територій.</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Залежно від стану (ступеня зносу) будівель і споруд,</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uk-UA"/>
        </w:rPr>
        <w:t xml:space="preserve">що </w:t>
      </w:r>
      <w:r w:rsidRPr="007B2735">
        <w:rPr>
          <w:rFonts w:ascii="Times New Roman" w:hAnsi="Times New Roman" w:cs="Times New Roman"/>
          <w:sz w:val="28"/>
          <w:szCs w:val="28"/>
          <w:lang w:val="ru-RU"/>
        </w:rPr>
        <w:t>знаходяться на промисловій території, вибирається один з варіантів:</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-реконструкція виробничих корпусів;</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lastRenderedPageBreak/>
        <w:t>-повний знос і нове будівництво (якщо витрати на реконструкцію</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значно перевищують вартість нового будівництва або майже рівні їй).</w:t>
      </w:r>
    </w:p>
    <w:p w:rsidR="00F8321C" w:rsidRPr="007B2735" w:rsidRDefault="00F8321C" w:rsidP="00F8321C">
      <w:pPr>
        <w:autoSpaceDE w:val="0"/>
        <w:autoSpaceDN w:val="0"/>
        <w:adjustRightInd w:val="0"/>
        <w:spacing w:after="0" w:line="360" w:lineRule="auto"/>
        <w:ind w:firstLine="720"/>
        <w:rPr>
          <w:rFonts w:ascii="Times New Roman" w:hAnsi="Times New Roman" w:cs="Times New Roman"/>
          <w:sz w:val="28"/>
          <w:szCs w:val="28"/>
          <w:lang w:val="ru-RU"/>
        </w:rPr>
      </w:pPr>
      <w:r w:rsidRPr="007B2735">
        <w:rPr>
          <w:rFonts w:ascii="Times New Roman" w:hAnsi="Times New Roman" w:cs="Times New Roman"/>
          <w:sz w:val="28"/>
          <w:szCs w:val="28"/>
          <w:lang w:val="ru-RU"/>
        </w:rPr>
        <w:t>У роботах з реконструкції міського середовища найбільших міст, можна</w:t>
      </w:r>
    </w:p>
    <w:p w:rsidR="00F8321C" w:rsidRPr="007B2735" w:rsidRDefault="00F8321C" w:rsidP="00F8321C">
      <w:pPr>
        <w:autoSpaceDE w:val="0"/>
        <w:autoSpaceDN w:val="0"/>
        <w:adjustRightInd w:val="0"/>
        <w:spacing w:after="0" w:line="360" w:lineRule="auto"/>
        <w:rPr>
          <w:rFonts w:ascii="Times New Roman" w:hAnsi="Times New Roman" w:cs="Times New Roman"/>
          <w:sz w:val="28"/>
          <w:szCs w:val="28"/>
          <w:lang w:val="ru-RU"/>
        </w:rPr>
      </w:pPr>
      <w:r w:rsidRPr="007B2735">
        <w:rPr>
          <w:rFonts w:ascii="Times New Roman" w:hAnsi="Times New Roman" w:cs="Times New Roman"/>
          <w:sz w:val="28"/>
          <w:szCs w:val="28"/>
          <w:lang w:val="ru-RU"/>
        </w:rPr>
        <w:t>виділити три основні напрямки.</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Перше пов'язано з реконструкціє</w:t>
      </w:r>
      <w:r>
        <w:rPr>
          <w:rFonts w:ascii="Times New Roman" w:hAnsi="Times New Roman" w:cs="Times New Roman"/>
          <w:sz w:val="28"/>
          <w:szCs w:val="28"/>
          <w:lang w:val="ru-RU"/>
        </w:rPr>
        <w:t xml:space="preserve">ю історично сформованого центру. </w:t>
      </w:r>
      <w:r w:rsidRPr="007B2735">
        <w:rPr>
          <w:rFonts w:ascii="Times New Roman" w:hAnsi="Times New Roman" w:cs="Times New Roman"/>
          <w:sz w:val="28"/>
          <w:szCs w:val="28"/>
          <w:lang w:val="uk-UA"/>
        </w:rPr>
        <w:t>Д</w:t>
      </w:r>
      <w:r w:rsidRPr="007B2735">
        <w:rPr>
          <w:rFonts w:ascii="Times New Roman" w:hAnsi="Times New Roman" w:cs="Times New Roman"/>
          <w:sz w:val="28"/>
          <w:szCs w:val="28"/>
          <w:lang w:val="ru-RU"/>
        </w:rPr>
        <w:t>ругий направлено на відновлення житлового фонду в колишніх "спальних"</w:t>
      </w:r>
      <w:r>
        <w:rPr>
          <w:rFonts w:ascii="Times New Roman" w:hAnsi="Times New Roman" w:cs="Times New Roman"/>
          <w:sz w:val="28"/>
          <w:szCs w:val="28"/>
          <w:lang w:val="ru-RU"/>
        </w:rPr>
        <w:t xml:space="preserve"> районах забудови 60-80 років.</w:t>
      </w:r>
      <w:r w:rsidRPr="007B2735">
        <w:rPr>
          <w:rFonts w:ascii="Times New Roman" w:hAnsi="Times New Roman" w:cs="Times New Roman"/>
          <w:sz w:val="28"/>
          <w:szCs w:val="28"/>
          <w:lang w:val="ru-RU"/>
        </w:rPr>
        <w:t xml:space="preserve"> </w:t>
      </w:r>
      <w:r w:rsidRPr="007B2735">
        <w:rPr>
          <w:rFonts w:ascii="Times New Roman" w:hAnsi="Times New Roman" w:cs="Times New Roman"/>
          <w:sz w:val="28"/>
          <w:szCs w:val="28"/>
          <w:lang w:val="uk-UA"/>
        </w:rPr>
        <w:t>Т</w:t>
      </w:r>
      <w:r w:rsidRPr="007B2735">
        <w:rPr>
          <w:rFonts w:ascii="Times New Roman" w:hAnsi="Times New Roman" w:cs="Times New Roman"/>
          <w:sz w:val="28"/>
          <w:szCs w:val="28"/>
          <w:lang w:val="ru-RU"/>
        </w:rPr>
        <w:t>ретій передбачає</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реконструкцію</w:t>
      </w:r>
      <w:r>
        <w:rPr>
          <w:rFonts w:ascii="Times New Roman" w:hAnsi="Times New Roman" w:cs="Times New Roman"/>
          <w:sz w:val="28"/>
          <w:szCs w:val="28"/>
          <w:lang w:val="ru-RU"/>
        </w:rPr>
        <w:t xml:space="preserve"> </w:t>
      </w:r>
      <w:r w:rsidRPr="007B2735">
        <w:rPr>
          <w:rFonts w:ascii="Times New Roman" w:hAnsi="Times New Roman" w:cs="Times New Roman"/>
          <w:sz w:val="28"/>
          <w:szCs w:val="28"/>
          <w:lang w:val="ru-RU"/>
        </w:rPr>
        <w:t>бездіяльних або закінчення недобудованих промислових об'єктів.</w:t>
      </w:r>
    </w:p>
    <w:p w:rsidR="00F8321C" w:rsidRPr="007B2735" w:rsidRDefault="00F8321C" w:rsidP="00F8321C">
      <w:pPr>
        <w:spacing w:line="360" w:lineRule="auto"/>
        <w:rPr>
          <w:rFonts w:ascii="Times New Roman" w:hAnsi="Times New Roman" w:cs="Times New Roman"/>
          <w:b/>
          <w:sz w:val="28"/>
          <w:szCs w:val="28"/>
          <w:lang w:val="ru-RU"/>
        </w:rPr>
      </w:pPr>
    </w:p>
    <w:p w:rsidR="00F8321C" w:rsidRDefault="00F8321C" w:rsidP="00F8321C">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Промислові зони міста Дніпро.</w:t>
      </w:r>
    </w:p>
    <w:p w:rsidR="00F8321C" w:rsidRPr="00E94665" w:rsidRDefault="00F8321C" w:rsidP="00F8321C">
      <w:pPr>
        <w:spacing w:line="360" w:lineRule="auto"/>
        <w:rPr>
          <w:rFonts w:ascii="Times New Roman" w:hAnsi="Times New Roman" w:cs="Times New Roman"/>
          <w:b/>
          <w:sz w:val="28"/>
          <w:szCs w:val="28"/>
          <w:lang w:val="uk-UA"/>
        </w:rPr>
      </w:pPr>
      <w:r>
        <w:rPr>
          <w:rFonts w:ascii="Times New Roman" w:hAnsi="Times New Roman" w:cs="Times New Roman"/>
          <w:b/>
          <w:noProof/>
          <w:sz w:val="28"/>
          <w:szCs w:val="28"/>
        </w:rPr>
        <w:drawing>
          <wp:inline distT="0" distB="0" distL="0" distR="0">
            <wp:extent cx="6143625" cy="4248150"/>
            <wp:effectExtent l="0" t="0" r="9525" b="0"/>
            <wp:docPr id="2" name="Рисунок 2" descr="C:\Users\USER\AppData\Local\Microsoft\Windows\INetCache\Content.Word\Untitled-1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AppData\Local\Microsoft\Windows\INetCache\Content.Word\Untitled-1 — копия.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43625" cy="4248150"/>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Проблематика дослідження.</w:t>
      </w:r>
    </w:p>
    <w:p w:rsidR="00F8321C" w:rsidRPr="001E0886"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b/>
          <w:sz w:val="28"/>
          <w:szCs w:val="28"/>
          <w:lang w:val="uk-UA"/>
        </w:rPr>
        <w:tab/>
      </w:r>
      <w:r w:rsidRPr="001E0886">
        <w:rPr>
          <w:rFonts w:ascii="Times New Roman" w:hAnsi="Times New Roman" w:cs="Times New Roman"/>
          <w:sz w:val="28"/>
          <w:szCs w:val="28"/>
          <w:lang w:val="uk-UA"/>
        </w:rPr>
        <w:t>В більшості міст України загалом, та в місті Дніпро зокрема величезну частину міського простору займають різноманітні промислові об’єкти (заводи, фабрики, транспортні підприємства тощо), деякі з них взагалі не використовуються і є баластом міста, а більшість не обгрунтовано займають цінну територію міського простору, іноді навіть в центрі міста. Деякі підприємства є теоретична можливість перенести на переферію міста, або взагалі за його межі. Таким чином з’являється дуже велика площа, яка може бути переосмислена, реорганізована, реновована та ревіталізована, і увійде в каркас міста, оновивши і оздоровивши його.</w:t>
      </w:r>
    </w:p>
    <w:p w:rsidR="00F8321C" w:rsidRPr="001E0886" w:rsidRDefault="00F8321C" w:rsidP="00F8321C">
      <w:pPr>
        <w:pStyle w:val="Default"/>
        <w:spacing w:line="360" w:lineRule="auto"/>
        <w:ind w:firstLine="720"/>
        <w:rPr>
          <w:sz w:val="28"/>
          <w:szCs w:val="28"/>
          <w:lang w:val="ru-RU"/>
        </w:rPr>
      </w:pPr>
      <w:r w:rsidRPr="001E0886">
        <w:rPr>
          <w:sz w:val="28"/>
          <w:szCs w:val="28"/>
          <w:lang w:val="ru-RU"/>
        </w:rPr>
        <w:t xml:space="preserve">Приблизно </w:t>
      </w:r>
      <w:r>
        <w:rPr>
          <w:sz w:val="28"/>
          <w:szCs w:val="28"/>
          <w:lang w:val="ru-RU"/>
        </w:rPr>
        <w:t>п'ята частина</w:t>
      </w:r>
      <w:r w:rsidRPr="001E0886">
        <w:rPr>
          <w:sz w:val="28"/>
          <w:szCs w:val="28"/>
          <w:lang w:val="ru-RU"/>
        </w:rPr>
        <w:t xml:space="preserve"> територій великих міст України з</w:t>
      </w:r>
      <w:r>
        <w:rPr>
          <w:sz w:val="28"/>
          <w:szCs w:val="28"/>
          <w:lang w:val="ru-RU"/>
        </w:rPr>
        <w:t>аймають промислові території.</w:t>
      </w:r>
      <w:r w:rsidRPr="001E0886">
        <w:rPr>
          <w:sz w:val="28"/>
          <w:szCs w:val="28"/>
          <w:lang w:val="ru-RU"/>
        </w:rPr>
        <w:t xml:space="preserve"> Більшість із них є вкрай занедбаними</w:t>
      </w:r>
      <w:r>
        <w:rPr>
          <w:sz w:val="28"/>
          <w:szCs w:val="28"/>
          <w:lang w:val="ru-RU"/>
        </w:rPr>
        <w:t>, або взагалі покинутими</w:t>
      </w:r>
      <w:r w:rsidRPr="001E0886">
        <w:rPr>
          <w:sz w:val="28"/>
          <w:szCs w:val="28"/>
          <w:lang w:val="ru-RU"/>
        </w:rPr>
        <w:t>. Найбільш поширеними варіантами роз</w:t>
      </w:r>
      <w:r>
        <w:rPr>
          <w:sz w:val="28"/>
          <w:szCs w:val="28"/>
          <w:lang w:val="ru-RU"/>
        </w:rPr>
        <w:t>робки</w:t>
      </w:r>
      <w:r w:rsidRPr="001E0886">
        <w:rPr>
          <w:sz w:val="28"/>
          <w:szCs w:val="28"/>
          <w:lang w:val="ru-RU"/>
        </w:rPr>
        <w:t xml:space="preserve"> таких територі</w:t>
      </w:r>
      <w:r>
        <w:rPr>
          <w:sz w:val="28"/>
          <w:szCs w:val="28"/>
          <w:lang w:val="ru-RU"/>
        </w:rPr>
        <w:t>й в сьогоденні є демонтаж, або реконструкція, ре</w:t>
      </w:r>
      <w:r w:rsidRPr="001E0886">
        <w:rPr>
          <w:sz w:val="28"/>
          <w:szCs w:val="28"/>
          <w:lang w:val="ru-RU"/>
        </w:rPr>
        <w:t xml:space="preserve">новація та ревіталізація. </w:t>
      </w:r>
    </w:p>
    <w:p w:rsidR="00F8321C" w:rsidRPr="001E0886" w:rsidRDefault="00F8321C" w:rsidP="00F8321C">
      <w:pPr>
        <w:pStyle w:val="Default"/>
        <w:spacing w:line="360" w:lineRule="auto"/>
        <w:ind w:firstLine="720"/>
        <w:rPr>
          <w:sz w:val="28"/>
          <w:szCs w:val="28"/>
          <w:lang w:val="ru-RU"/>
        </w:rPr>
      </w:pPr>
      <w:r>
        <w:rPr>
          <w:sz w:val="28"/>
          <w:szCs w:val="28"/>
          <w:lang w:val="ru-RU"/>
        </w:rPr>
        <w:t>Під ревіталізацією в деяких випадках</w:t>
      </w:r>
      <w:r w:rsidRPr="001E0886">
        <w:rPr>
          <w:sz w:val="28"/>
          <w:szCs w:val="28"/>
          <w:lang w:val="ru-RU"/>
        </w:rPr>
        <w:t xml:space="preserve"> розуміють загалом поняття реконструк</w:t>
      </w:r>
      <w:r>
        <w:rPr>
          <w:sz w:val="28"/>
          <w:szCs w:val="28"/>
          <w:lang w:val="ru-RU"/>
        </w:rPr>
        <w:t xml:space="preserve">ції застарілої забудови всіх типів. Проте </w:t>
      </w:r>
      <w:r w:rsidRPr="001E0886">
        <w:rPr>
          <w:sz w:val="28"/>
          <w:szCs w:val="28"/>
          <w:lang w:val="ru-RU"/>
        </w:rPr>
        <w:t>частіше</w:t>
      </w:r>
      <w:r>
        <w:rPr>
          <w:sz w:val="28"/>
          <w:szCs w:val="28"/>
          <w:lang w:val="ru-RU"/>
        </w:rPr>
        <w:t xml:space="preserve"> за все під цим терміном мають на увазі</w:t>
      </w:r>
      <w:r w:rsidRPr="001E0886">
        <w:rPr>
          <w:sz w:val="28"/>
          <w:szCs w:val="28"/>
          <w:lang w:val="ru-RU"/>
        </w:rPr>
        <w:t xml:space="preserve"> виконання реконструкції зі зміною функціонального призначення будівлі чи споруди</w:t>
      </w:r>
      <w:r>
        <w:rPr>
          <w:sz w:val="28"/>
          <w:szCs w:val="28"/>
          <w:lang w:val="ru-RU"/>
        </w:rPr>
        <w:t>,</w:t>
      </w:r>
      <w:r w:rsidRPr="001E0886">
        <w:rPr>
          <w:sz w:val="28"/>
          <w:szCs w:val="28"/>
          <w:lang w:val="ru-RU"/>
        </w:rPr>
        <w:t xml:space="preserve"> для створення принци</w:t>
      </w:r>
      <w:r>
        <w:rPr>
          <w:sz w:val="28"/>
          <w:szCs w:val="28"/>
          <w:lang w:val="ru-RU"/>
        </w:rPr>
        <w:t>пово нового об’єкту нерухомості, зазвичай непромислового призначення.</w:t>
      </w:r>
    </w:p>
    <w:p w:rsidR="00F8321C" w:rsidRPr="001E0886" w:rsidRDefault="00F8321C" w:rsidP="00F8321C">
      <w:pPr>
        <w:pStyle w:val="Default"/>
        <w:spacing w:line="360" w:lineRule="auto"/>
        <w:ind w:firstLine="720"/>
        <w:rPr>
          <w:color w:val="auto"/>
          <w:sz w:val="28"/>
          <w:szCs w:val="28"/>
          <w:lang w:val="ru-RU"/>
        </w:rPr>
      </w:pPr>
      <w:r w:rsidRPr="001E0886">
        <w:rPr>
          <w:sz w:val="28"/>
          <w:szCs w:val="28"/>
          <w:lang w:val="ru-RU"/>
        </w:rPr>
        <w:t xml:space="preserve">Аналіз </w:t>
      </w:r>
      <w:r>
        <w:rPr>
          <w:sz w:val="28"/>
          <w:szCs w:val="28"/>
          <w:lang w:val="ru-RU"/>
        </w:rPr>
        <w:t xml:space="preserve">доступних </w:t>
      </w:r>
      <w:r w:rsidRPr="001E0886">
        <w:rPr>
          <w:sz w:val="28"/>
          <w:szCs w:val="28"/>
          <w:lang w:val="ru-RU"/>
        </w:rPr>
        <w:t>джерел</w:t>
      </w:r>
      <w:r>
        <w:rPr>
          <w:sz w:val="28"/>
          <w:szCs w:val="28"/>
          <w:lang w:val="ru-RU"/>
        </w:rPr>
        <w:t xml:space="preserve"> інформації</w:t>
      </w:r>
      <w:r w:rsidRPr="001E0886">
        <w:rPr>
          <w:sz w:val="28"/>
          <w:szCs w:val="28"/>
          <w:lang w:val="ru-RU"/>
        </w:rPr>
        <w:t xml:space="preserve"> показав, що для України </w:t>
      </w:r>
      <w:r>
        <w:rPr>
          <w:sz w:val="28"/>
          <w:szCs w:val="28"/>
          <w:lang w:val="ru-RU"/>
        </w:rPr>
        <w:t xml:space="preserve">реновація та </w:t>
      </w:r>
      <w:r w:rsidRPr="001E0886">
        <w:rPr>
          <w:sz w:val="28"/>
          <w:szCs w:val="28"/>
          <w:lang w:val="ru-RU"/>
        </w:rPr>
        <w:t>ревіталізація є відносно новим</w:t>
      </w:r>
      <w:r>
        <w:rPr>
          <w:sz w:val="28"/>
          <w:szCs w:val="28"/>
          <w:lang w:val="ru-RU"/>
        </w:rPr>
        <w:t>и</w:t>
      </w:r>
      <w:r w:rsidRPr="001E0886">
        <w:rPr>
          <w:sz w:val="28"/>
          <w:szCs w:val="28"/>
          <w:lang w:val="ru-RU"/>
        </w:rPr>
        <w:t xml:space="preserve"> поняттям</w:t>
      </w:r>
      <w:r>
        <w:rPr>
          <w:sz w:val="28"/>
          <w:szCs w:val="28"/>
          <w:lang w:val="ru-RU"/>
        </w:rPr>
        <w:t>и</w:t>
      </w:r>
      <w:r w:rsidRPr="001E0886">
        <w:rPr>
          <w:sz w:val="28"/>
          <w:szCs w:val="28"/>
          <w:lang w:val="ru-RU"/>
        </w:rPr>
        <w:t>. Однією із причин цього є відсутність аналітичної інформації</w:t>
      </w:r>
      <w:r>
        <w:rPr>
          <w:sz w:val="28"/>
          <w:szCs w:val="28"/>
          <w:lang w:val="ru-RU"/>
        </w:rPr>
        <w:t xml:space="preserve"> щодо цього сегменту будівництва</w:t>
      </w:r>
      <w:r w:rsidRPr="001E0886">
        <w:rPr>
          <w:sz w:val="28"/>
          <w:szCs w:val="28"/>
          <w:lang w:val="ru-RU"/>
        </w:rPr>
        <w:t>. Лідером будівельного ринку України за регіональною ознакою є</w:t>
      </w:r>
      <w:r>
        <w:rPr>
          <w:sz w:val="28"/>
          <w:szCs w:val="28"/>
          <w:lang w:val="ru-RU"/>
        </w:rPr>
        <w:t>, звісно ж,</w:t>
      </w:r>
      <w:r w:rsidRPr="001E0886">
        <w:rPr>
          <w:sz w:val="28"/>
          <w:szCs w:val="28"/>
          <w:lang w:val="ru-RU"/>
        </w:rPr>
        <w:t xml:space="preserve"> столиця. Перші </w:t>
      </w:r>
      <w:r>
        <w:rPr>
          <w:color w:val="auto"/>
          <w:sz w:val="28"/>
          <w:szCs w:val="28"/>
          <w:lang w:val="ru-RU"/>
        </w:rPr>
        <w:t>масштабні приклади ренов</w:t>
      </w:r>
      <w:r w:rsidRPr="001E0886">
        <w:rPr>
          <w:color w:val="auto"/>
          <w:sz w:val="28"/>
          <w:szCs w:val="28"/>
          <w:lang w:val="ru-RU"/>
        </w:rPr>
        <w:t xml:space="preserve">ації промислових об’єктів також </w:t>
      </w:r>
      <w:r>
        <w:rPr>
          <w:color w:val="auto"/>
          <w:sz w:val="28"/>
          <w:szCs w:val="28"/>
          <w:lang w:val="ru-RU"/>
        </w:rPr>
        <w:t>були реалізовані</w:t>
      </w:r>
      <w:r w:rsidRPr="001E0886">
        <w:rPr>
          <w:color w:val="auto"/>
          <w:sz w:val="28"/>
          <w:szCs w:val="28"/>
          <w:lang w:val="ru-RU"/>
        </w:rPr>
        <w:t xml:space="preserve"> в Києві. </w:t>
      </w:r>
    </w:p>
    <w:p w:rsidR="00F8321C" w:rsidRPr="00C9724C" w:rsidRDefault="00F8321C" w:rsidP="00F8321C">
      <w:pPr>
        <w:pStyle w:val="Default"/>
        <w:spacing w:line="360" w:lineRule="auto"/>
        <w:ind w:firstLine="720"/>
        <w:rPr>
          <w:color w:val="auto"/>
          <w:sz w:val="28"/>
          <w:szCs w:val="28"/>
          <w:lang w:val="ru-RU"/>
        </w:rPr>
      </w:pPr>
      <w:r w:rsidRPr="001E0886">
        <w:rPr>
          <w:color w:val="auto"/>
          <w:sz w:val="28"/>
          <w:szCs w:val="28"/>
          <w:lang w:val="ru-RU"/>
        </w:rPr>
        <w:t>Ре</w:t>
      </w:r>
      <w:r>
        <w:rPr>
          <w:color w:val="auto"/>
          <w:sz w:val="28"/>
          <w:szCs w:val="28"/>
          <w:lang w:val="uk-UA"/>
        </w:rPr>
        <w:t>новація</w:t>
      </w:r>
      <w:r w:rsidRPr="001E0886">
        <w:rPr>
          <w:color w:val="auto"/>
          <w:sz w:val="28"/>
          <w:szCs w:val="28"/>
          <w:lang w:val="ru-RU"/>
        </w:rPr>
        <w:t xml:space="preserve"> сьогодні тісно пов’язана в сучасному будівництві, архітектурі, дизайні та урбаністиці з </w:t>
      </w:r>
      <w:r>
        <w:rPr>
          <w:color w:val="auto"/>
          <w:sz w:val="28"/>
          <w:szCs w:val="28"/>
          <w:lang w:val="ru-RU"/>
        </w:rPr>
        <w:t>такими також сучасними поняттями</w:t>
      </w:r>
      <w:r w:rsidRPr="001E0886">
        <w:rPr>
          <w:color w:val="auto"/>
          <w:sz w:val="28"/>
          <w:szCs w:val="28"/>
          <w:lang w:val="ru-RU"/>
        </w:rPr>
        <w:t xml:space="preserve"> як коворкінг, арт-</w:t>
      </w:r>
      <w:r>
        <w:rPr>
          <w:color w:val="auto"/>
          <w:sz w:val="28"/>
          <w:szCs w:val="28"/>
          <w:lang w:val="ru-RU"/>
        </w:rPr>
        <w:lastRenderedPageBreak/>
        <w:t xml:space="preserve">кластер, івент зони, хаби, </w:t>
      </w:r>
      <w:r>
        <w:rPr>
          <w:color w:val="auto"/>
          <w:sz w:val="28"/>
          <w:szCs w:val="28"/>
        </w:rPr>
        <w:t>IT</w:t>
      </w:r>
      <w:r>
        <w:rPr>
          <w:color w:val="auto"/>
          <w:sz w:val="28"/>
          <w:szCs w:val="28"/>
          <w:lang w:val="ru-RU"/>
        </w:rPr>
        <w:t xml:space="preserve"> центрами тощо</w:t>
      </w:r>
      <w:r w:rsidRPr="001E0886">
        <w:rPr>
          <w:color w:val="auto"/>
          <w:sz w:val="28"/>
          <w:szCs w:val="28"/>
          <w:lang w:val="ru-RU"/>
        </w:rPr>
        <w:t xml:space="preserve">. </w:t>
      </w:r>
      <w:r w:rsidRPr="00C9724C">
        <w:rPr>
          <w:color w:val="auto"/>
          <w:sz w:val="28"/>
          <w:szCs w:val="28"/>
          <w:lang w:val="ru-RU"/>
        </w:rPr>
        <w:t xml:space="preserve">Аналізуючи загальнодоступні </w:t>
      </w:r>
      <w:r>
        <w:rPr>
          <w:color w:val="auto"/>
          <w:sz w:val="28"/>
          <w:szCs w:val="28"/>
          <w:lang w:val="ru-RU"/>
        </w:rPr>
        <w:t xml:space="preserve">інформаційні </w:t>
      </w:r>
      <w:r w:rsidRPr="00C9724C">
        <w:rPr>
          <w:color w:val="auto"/>
          <w:sz w:val="28"/>
          <w:szCs w:val="28"/>
          <w:lang w:val="ru-RU"/>
        </w:rPr>
        <w:t>джерела, професійне використання всіх цих термінів в наукових роботах та професійній архітектурно-будівельній сфері протягом останн</w:t>
      </w:r>
      <w:r>
        <w:rPr>
          <w:color w:val="auto"/>
          <w:sz w:val="28"/>
          <w:szCs w:val="28"/>
          <w:lang w:val="ru-RU"/>
        </w:rPr>
        <w:t>ього часу</w:t>
      </w:r>
      <w:r w:rsidRPr="00C9724C">
        <w:rPr>
          <w:color w:val="auto"/>
          <w:sz w:val="28"/>
          <w:szCs w:val="28"/>
          <w:lang w:val="ru-RU"/>
        </w:rPr>
        <w:t xml:space="preserve"> помітно зросло. </w:t>
      </w:r>
    </w:p>
    <w:p w:rsidR="00F8321C" w:rsidRPr="00F8321C" w:rsidRDefault="00F8321C" w:rsidP="00F8321C">
      <w:pPr>
        <w:pStyle w:val="Default"/>
        <w:spacing w:line="360" w:lineRule="auto"/>
        <w:ind w:firstLine="720"/>
        <w:rPr>
          <w:color w:val="auto"/>
          <w:sz w:val="28"/>
          <w:szCs w:val="28"/>
          <w:lang w:val="ru-RU"/>
        </w:rPr>
      </w:pPr>
      <w:r w:rsidRPr="00F8321C">
        <w:rPr>
          <w:color w:val="auto"/>
          <w:sz w:val="28"/>
          <w:szCs w:val="28"/>
          <w:lang w:val="ru-RU"/>
        </w:rPr>
        <w:t xml:space="preserve">Збільшення уваги до ревіталізації в Україні та особливо </w:t>
      </w:r>
      <w:r>
        <w:rPr>
          <w:color w:val="auto"/>
          <w:sz w:val="28"/>
          <w:szCs w:val="28"/>
          <w:lang w:val="uk-UA"/>
        </w:rPr>
        <w:t xml:space="preserve">у великих містах </w:t>
      </w:r>
      <w:r w:rsidRPr="00F8321C">
        <w:rPr>
          <w:color w:val="auto"/>
          <w:sz w:val="28"/>
          <w:szCs w:val="28"/>
          <w:lang w:val="ru-RU"/>
        </w:rPr>
        <w:t>помітно як зі сторони внутрішніх гравців ринку (інвесторів, забудовників, архітекторів) так і зі сторони відомих іноземних експертів. На цю тему протягом 2016 - 2017 років в Києві відбулося декілька семінарів, конференцій та ділових зустрічей</w:t>
      </w:r>
      <w:r>
        <w:rPr>
          <w:color w:val="auto"/>
          <w:sz w:val="28"/>
          <w:szCs w:val="28"/>
          <w:lang w:val="uk-UA"/>
        </w:rPr>
        <w:t xml:space="preserve">, в яких взяли участь багато </w:t>
      </w:r>
      <w:r w:rsidRPr="00F8321C">
        <w:rPr>
          <w:color w:val="auto"/>
          <w:sz w:val="28"/>
          <w:szCs w:val="28"/>
          <w:lang w:val="ru-RU"/>
        </w:rPr>
        <w:t xml:space="preserve">іноземних архітектурних компаній та архітекторів. </w:t>
      </w:r>
    </w:p>
    <w:p w:rsidR="00F8321C" w:rsidRPr="001E0886" w:rsidRDefault="00F8321C" w:rsidP="00F8321C">
      <w:pPr>
        <w:spacing w:line="360" w:lineRule="auto"/>
        <w:ind w:firstLine="720"/>
        <w:rPr>
          <w:rFonts w:ascii="Times New Roman" w:hAnsi="Times New Roman" w:cs="Times New Roman"/>
          <w:sz w:val="28"/>
          <w:szCs w:val="28"/>
          <w:lang w:val="uk-UA"/>
        </w:rPr>
      </w:pPr>
      <w:r w:rsidRPr="001E0886">
        <w:rPr>
          <w:rFonts w:ascii="Times New Roman" w:hAnsi="Times New Roman" w:cs="Times New Roman"/>
          <w:sz w:val="28"/>
          <w:szCs w:val="28"/>
          <w:lang w:val="ru-RU"/>
        </w:rPr>
        <w:t xml:space="preserve">З огляду на все вище вказане, важливо узагальнити всю наявну інформацію щодо об’єктів ревіталізації </w:t>
      </w:r>
      <w:r>
        <w:rPr>
          <w:rFonts w:ascii="Times New Roman" w:hAnsi="Times New Roman" w:cs="Times New Roman"/>
          <w:sz w:val="28"/>
          <w:szCs w:val="28"/>
          <w:lang w:val="ru-RU"/>
        </w:rPr>
        <w:t>в Україні</w:t>
      </w:r>
      <w:r w:rsidRPr="001E0886">
        <w:rPr>
          <w:rFonts w:ascii="Times New Roman" w:hAnsi="Times New Roman" w:cs="Times New Roman"/>
          <w:sz w:val="28"/>
          <w:szCs w:val="28"/>
          <w:lang w:val="ru-RU"/>
        </w:rPr>
        <w:t xml:space="preserve"> та провести детальний аналіз цього сегменту будівництва.</w:t>
      </w:r>
    </w:p>
    <w:p w:rsidR="00F8321C" w:rsidRPr="00570B91"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b/>
          <w:sz w:val="28"/>
          <w:szCs w:val="28"/>
          <w:lang w:val="uk-UA"/>
        </w:rPr>
      </w:pPr>
      <w:r w:rsidRPr="00E94665">
        <w:rPr>
          <w:rFonts w:ascii="Times New Roman" w:hAnsi="Times New Roman" w:cs="Times New Roman"/>
          <w:b/>
          <w:sz w:val="28"/>
          <w:szCs w:val="28"/>
          <w:lang w:val="uk-UA"/>
        </w:rPr>
        <w:t>Ціль дослідже</w:t>
      </w:r>
      <w:r>
        <w:rPr>
          <w:rFonts w:ascii="Times New Roman" w:hAnsi="Times New Roman" w:cs="Times New Roman"/>
          <w:b/>
          <w:sz w:val="28"/>
          <w:szCs w:val="28"/>
          <w:lang w:val="uk-UA"/>
        </w:rPr>
        <w:t>ння.</w:t>
      </w: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b/>
          <w:sz w:val="28"/>
          <w:szCs w:val="28"/>
          <w:lang w:val="uk-UA"/>
        </w:rPr>
        <w:tab/>
      </w:r>
      <w:r>
        <w:rPr>
          <w:rFonts w:ascii="Times New Roman" w:hAnsi="Times New Roman" w:cs="Times New Roman"/>
          <w:sz w:val="28"/>
          <w:szCs w:val="28"/>
          <w:lang w:val="uk-UA"/>
        </w:rPr>
        <w:t>Визначити принципи формування нових ландшафтно-рекреаційних об’єктів в процесі реновації промислових територій міста Дніпро, на прикладі промислової зони на Січеславській набережній між річковим вокзалом і готелем «Парус».</w:t>
      </w:r>
    </w:p>
    <w:p w:rsidR="00F8321C" w:rsidRPr="00EF2F0D"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Задачі дослідження.</w:t>
      </w:r>
    </w:p>
    <w:p w:rsidR="00F8321C" w:rsidRDefault="00F8321C" w:rsidP="00F8321C">
      <w:pPr>
        <w:pStyle w:val="a3"/>
        <w:numPr>
          <w:ilvl w:val="0"/>
          <w:numId w:val="1"/>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Систематизувати результати формування нових ландшафтно-рекреаційних об’єктів в процесі реновації промислових територій у вітчизняній та закордонній практиці.</w:t>
      </w:r>
    </w:p>
    <w:p w:rsidR="00F8321C" w:rsidRDefault="00F8321C" w:rsidP="00F8321C">
      <w:pPr>
        <w:pStyle w:val="a3"/>
        <w:numPr>
          <w:ilvl w:val="0"/>
          <w:numId w:val="1"/>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Дослідити темпи розвитку таких явищ як реновація і ревіталізація.</w:t>
      </w:r>
    </w:p>
    <w:p w:rsidR="00F8321C" w:rsidRDefault="00F8321C" w:rsidP="00F8321C">
      <w:pPr>
        <w:pStyle w:val="a3"/>
        <w:numPr>
          <w:ilvl w:val="0"/>
          <w:numId w:val="1"/>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Визначити особливості методики дослідження подібних об’єктів.</w:t>
      </w:r>
    </w:p>
    <w:p w:rsidR="00F8321C" w:rsidRDefault="00F8321C" w:rsidP="00F8321C">
      <w:pPr>
        <w:pStyle w:val="a3"/>
        <w:numPr>
          <w:ilvl w:val="0"/>
          <w:numId w:val="1"/>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lastRenderedPageBreak/>
        <w:t>Визначити соціально-економічні умови появи попиту на подібні проекти.</w:t>
      </w:r>
    </w:p>
    <w:p w:rsidR="00F8321C" w:rsidRDefault="00F8321C" w:rsidP="00F8321C">
      <w:pPr>
        <w:pStyle w:val="a3"/>
        <w:numPr>
          <w:ilvl w:val="0"/>
          <w:numId w:val="1"/>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Визначити алгоритм аналізу промислових територій, що підлягають реновації. </w:t>
      </w:r>
    </w:p>
    <w:p w:rsidR="00F8321C" w:rsidRDefault="00F8321C" w:rsidP="00F8321C">
      <w:pPr>
        <w:pStyle w:val="a3"/>
        <w:numPr>
          <w:ilvl w:val="0"/>
          <w:numId w:val="1"/>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Провести аналіз обраної ділянки, та вцілому частини набережної між Амурським та Центральним мостами.</w:t>
      </w:r>
    </w:p>
    <w:p w:rsidR="00F8321C" w:rsidRDefault="00F8321C" w:rsidP="00F8321C">
      <w:pPr>
        <w:pStyle w:val="a3"/>
        <w:numPr>
          <w:ilvl w:val="0"/>
          <w:numId w:val="1"/>
        </w:numPr>
        <w:spacing w:line="360" w:lineRule="auto"/>
        <w:rPr>
          <w:rFonts w:ascii="Times New Roman" w:hAnsi="Times New Roman" w:cs="Times New Roman"/>
          <w:sz w:val="28"/>
          <w:szCs w:val="28"/>
          <w:lang w:val="uk-UA"/>
        </w:rPr>
      </w:pPr>
      <w:r w:rsidRPr="007F0909">
        <w:rPr>
          <w:rFonts w:ascii="Times New Roman" w:hAnsi="Times New Roman" w:cs="Times New Roman"/>
          <w:sz w:val="28"/>
          <w:szCs w:val="28"/>
          <w:lang w:val="uk-UA"/>
        </w:rPr>
        <w:t>Розробити концепцію реновації промислової території на Січеславській набережній між річковим вокзалом і готелем «Парус».</w:t>
      </w:r>
    </w:p>
    <w:p w:rsidR="00F8321C" w:rsidRPr="007F0909"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Об’єкт дослідження.</w:t>
      </w: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Ділянка Січеславської набережної між річковим вокзалом та готелем «Парус».</w:t>
      </w: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143625" cy="4371975"/>
            <wp:effectExtent l="0" t="0" r="9525" b="9525"/>
            <wp:docPr id="1" name="Рисунок 1" descr="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ер"/>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43625" cy="4371975"/>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b/>
          <w:sz w:val="28"/>
          <w:szCs w:val="28"/>
          <w:lang w:val="uk-UA"/>
        </w:rPr>
      </w:pPr>
      <w:r w:rsidRPr="00E94665">
        <w:rPr>
          <w:rFonts w:ascii="Times New Roman" w:hAnsi="Times New Roman" w:cs="Times New Roman"/>
          <w:b/>
          <w:sz w:val="28"/>
          <w:szCs w:val="28"/>
          <w:lang w:val="uk-UA"/>
        </w:rPr>
        <w:lastRenderedPageBreak/>
        <w:t>Предмет дослідження.</w:t>
      </w: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b/>
          <w:sz w:val="28"/>
          <w:szCs w:val="28"/>
          <w:lang w:val="uk-UA"/>
        </w:rPr>
        <w:tab/>
      </w:r>
      <w:r>
        <w:rPr>
          <w:rFonts w:ascii="Times New Roman" w:hAnsi="Times New Roman" w:cs="Times New Roman"/>
          <w:sz w:val="28"/>
          <w:szCs w:val="28"/>
          <w:lang w:val="uk-UA"/>
        </w:rPr>
        <w:t>Алгоритм формування нових ландшафтно-рекреаційних об’єктів в процесі реновації промислових територій, спираючись на алгоритм аналізу промислових територій, що мають піддатися реновації.</w:t>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Межі дослідження.</w:t>
      </w: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u w:val="single"/>
          <w:lang w:val="uk-UA"/>
        </w:rPr>
        <w:t>Територіальні</w:t>
      </w:r>
      <w:r>
        <w:rPr>
          <w:rFonts w:ascii="Times New Roman" w:hAnsi="Times New Roman" w:cs="Times New Roman"/>
          <w:sz w:val="28"/>
          <w:szCs w:val="28"/>
          <w:lang w:val="uk-UA"/>
        </w:rPr>
        <w:t xml:space="preserve"> – ділянка Січеславської набережної між Амурським та Центральним мостами.</w:t>
      </w: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u w:val="single"/>
          <w:lang w:val="uk-UA"/>
        </w:rPr>
        <w:t>Часові</w:t>
      </w:r>
      <w:r>
        <w:rPr>
          <w:rFonts w:ascii="Times New Roman" w:hAnsi="Times New Roman" w:cs="Times New Roman"/>
          <w:sz w:val="28"/>
          <w:szCs w:val="28"/>
          <w:lang w:val="uk-UA"/>
        </w:rPr>
        <w:t xml:space="preserve"> – кінець </w:t>
      </w:r>
      <w:r>
        <w:rPr>
          <w:rFonts w:ascii="Times New Roman" w:hAnsi="Times New Roman" w:cs="Times New Roman"/>
          <w:sz w:val="28"/>
          <w:szCs w:val="28"/>
        </w:rPr>
        <w:t>XX</w:t>
      </w:r>
      <w:r>
        <w:rPr>
          <w:rFonts w:ascii="Times New Roman" w:hAnsi="Times New Roman" w:cs="Times New Roman"/>
          <w:sz w:val="28"/>
          <w:szCs w:val="28"/>
          <w:lang w:val="uk-UA"/>
        </w:rPr>
        <w:t xml:space="preserve"> ст. – наші дні.</w:t>
      </w: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r>
      <w:r w:rsidRPr="00EB2D55">
        <w:rPr>
          <w:rFonts w:ascii="Times New Roman" w:hAnsi="Times New Roman" w:cs="Times New Roman"/>
          <w:sz w:val="28"/>
          <w:szCs w:val="28"/>
          <w:u w:val="single"/>
          <w:lang w:val="uk-UA"/>
        </w:rPr>
        <w:t>Технологічні</w:t>
      </w:r>
      <w:r>
        <w:rPr>
          <w:rFonts w:ascii="Times New Roman" w:hAnsi="Times New Roman" w:cs="Times New Roman"/>
          <w:sz w:val="28"/>
          <w:szCs w:val="28"/>
          <w:u w:val="single"/>
          <w:lang w:val="uk-UA"/>
        </w:rPr>
        <w:t xml:space="preserve"> </w:t>
      </w:r>
      <w:r>
        <w:rPr>
          <w:rFonts w:ascii="Times New Roman" w:hAnsi="Times New Roman" w:cs="Times New Roman"/>
          <w:sz w:val="28"/>
          <w:szCs w:val="28"/>
          <w:lang w:val="uk-UA"/>
        </w:rPr>
        <w:t>– містобудівні, об’ємно-просторові і архітектурно-планувальні характеристики.</w:t>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Методологія дослідження.</w:t>
      </w:r>
    </w:p>
    <w:p w:rsidR="00F8321C" w:rsidRDefault="00F8321C" w:rsidP="00F8321C">
      <w:pPr>
        <w:pStyle w:val="a3"/>
        <w:numPr>
          <w:ilvl w:val="0"/>
          <w:numId w:val="2"/>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Історичний метод</w:t>
      </w:r>
    </w:p>
    <w:p w:rsidR="00F8321C" w:rsidRDefault="00F8321C" w:rsidP="00F8321C">
      <w:pPr>
        <w:pStyle w:val="a3"/>
        <w:numPr>
          <w:ilvl w:val="0"/>
          <w:numId w:val="2"/>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Метод формалізації</w:t>
      </w:r>
    </w:p>
    <w:p w:rsidR="00F8321C" w:rsidRDefault="00F8321C" w:rsidP="00F8321C">
      <w:pPr>
        <w:pStyle w:val="a3"/>
        <w:numPr>
          <w:ilvl w:val="0"/>
          <w:numId w:val="2"/>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Метод синтезу</w:t>
      </w:r>
    </w:p>
    <w:p w:rsidR="00F8321C" w:rsidRDefault="00F8321C" w:rsidP="00F8321C">
      <w:pPr>
        <w:pStyle w:val="a3"/>
        <w:numPr>
          <w:ilvl w:val="0"/>
          <w:numId w:val="2"/>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Метод моделювання</w:t>
      </w:r>
    </w:p>
    <w:p w:rsidR="00F8321C" w:rsidRDefault="00F8321C" w:rsidP="00F8321C">
      <w:pPr>
        <w:pStyle w:val="a3"/>
        <w:numPr>
          <w:ilvl w:val="0"/>
          <w:numId w:val="2"/>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Структурний аналіз</w:t>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t>Практична цінність отриманих досліджень.</w:t>
      </w:r>
    </w:p>
    <w:p w:rsidR="009E16C5"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Основні принципи формування нових ландшафтно-рекреаційних об’єктів в процесі реновації промислових територій, та концепція проектної пропозиції можуть бути запропоновані місту для визначення подальшого розвитку набережної.</w:t>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jc w:val="center"/>
        <w:rPr>
          <w:rFonts w:ascii="Times New Roman" w:hAnsi="Times New Roman" w:cs="Times New Roman"/>
          <w:sz w:val="28"/>
          <w:szCs w:val="28"/>
          <w:lang w:val="uk-UA"/>
        </w:rPr>
      </w:pPr>
    </w:p>
    <w:p w:rsidR="00F8321C" w:rsidRDefault="00F8321C" w:rsidP="00F8321C">
      <w:pPr>
        <w:jc w:val="center"/>
        <w:rPr>
          <w:rFonts w:ascii="Times New Roman" w:hAnsi="Times New Roman" w:cs="Times New Roman"/>
          <w:b/>
          <w:sz w:val="28"/>
          <w:szCs w:val="28"/>
          <w:lang w:val="uk-UA"/>
        </w:rPr>
      </w:pPr>
      <w:r>
        <w:rPr>
          <w:rFonts w:ascii="Times New Roman" w:hAnsi="Times New Roman" w:cs="Times New Roman"/>
          <w:b/>
          <w:sz w:val="28"/>
          <w:szCs w:val="28"/>
          <w:lang w:val="uk-UA"/>
        </w:rPr>
        <w:t>РОЗДІЛ 1</w:t>
      </w:r>
    </w:p>
    <w:p w:rsidR="00F8321C" w:rsidRDefault="00F8321C" w:rsidP="00F8321C">
      <w:pPr>
        <w:jc w:val="center"/>
        <w:rPr>
          <w:rFonts w:ascii="Times New Roman" w:hAnsi="Times New Roman" w:cs="Times New Roman"/>
          <w:b/>
          <w:sz w:val="28"/>
          <w:szCs w:val="28"/>
          <w:lang w:val="uk-UA"/>
        </w:rPr>
      </w:pPr>
      <w:r>
        <w:rPr>
          <w:rFonts w:ascii="Times New Roman" w:hAnsi="Times New Roman" w:cs="Times New Roman"/>
          <w:b/>
          <w:sz w:val="28"/>
          <w:szCs w:val="28"/>
          <w:lang w:val="uk-UA"/>
        </w:rPr>
        <w:t>Алгоритм аналізу промислових територій під реновацію. Дослідження вітчизняних та закордонніх прикладів.</w:t>
      </w:r>
    </w:p>
    <w:p w:rsidR="00F8321C" w:rsidRDefault="00F8321C" w:rsidP="00F8321C">
      <w:pPr>
        <w:spacing w:line="360" w:lineRule="auto"/>
        <w:jc w:val="center"/>
        <w:rPr>
          <w:rFonts w:ascii="Times New Roman" w:hAnsi="Times New Roman" w:cs="Times New Roman"/>
          <w:sz w:val="28"/>
          <w:szCs w:val="28"/>
          <w:lang w:val="uk-UA"/>
        </w:rPr>
      </w:pPr>
    </w:p>
    <w:p w:rsidR="00F8321C" w:rsidRDefault="00F8321C" w:rsidP="00F8321C">
      <w:pPr>
        <w:spacing w:line="360" w:lineRule="auto"/>
        <w:jc w:val="center"/>
        <w:rPr>
          <w:rFonts w:ascii="Times New Roman" w:hAnsi="Times New Roman" w:cs="Times New Roman"/>
          <w:sz w:val="28"/>
          <w:szCs w:val="28"/>
          <w:lang w:val="uk-UA"/>
        </w:rPr>
      </w:pPr>
    </w:p>
    <w:p w:rsidR="00F8321C" w:rsidRDefault="00F8321C" w:rsidP="00F8321C">
      <w:pPr>
        <w:spacing w:line="360" w:lineRule="auto"/>
        <w:jc w:val="center"/>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Pr="0002222C" w:rsidRDefault="00F8321C" w:rsidP="00F8321C">
      <w:pPr>
        <w:pStyle w:val="a3"/>
        <w:numPr>
          <w:ilvl w:val="1"/>
          <w:numId w:val="3"/>
        </w:numPr>
        <w:spacing w:line="360" w:lineRule="auto"/>
        <w:rPr>
          <w:rFonts w:ascii="Times New Roman" w:hAnsi="Times New Roman" w:cs="Times New Roman"/>
          <w:b/>
          <w:sz w:val="28"/>
          <w:szCs w:val="28"/>
          <w:lang w:val="uk-UA"/>
        </w:rPr>
      </w:pPr>
      <w:r w:rsidRPr="0002222C">
        <w:rPr>
          <w:rFonts w:ascii="Times New Roman" w:hAnsi="Times New Roman" w:cs="Times New Roman"/>
          <w:b/>
          <w:sz w:val="28"/>
          <w:szCs w:val="28"/>
          <w:lang w:val="uk-UA"/>
        </w:rPr>
        <w:lastRenderedPageBreak/>
        <w:t>Реновація, ревіталізація. Визначення понять.</w:t>
      </w:r>
    </w:p>
    <w:p w:rsidR="00F8321C" w:rsidRPr="0002222C" w:rsidRDefault="00F8321C" w:rsidP="00F8321C">
      <w:pPr>
        <w:spacing w:line="360" w:lineRule="auto"/>
        <w:ind w:firstLine="720"/>
        <w:rPr>
          <w:rFonts w:ascii="Times New Roman" w:hAnsi="Times New Roman" w:cs="Times New Roman"/>
          <w:sz w:val="28"/>
          <w:szCs w:val="28"/>
          <w:lang w:val="ru-RU"/>
        </w:rPr>
      </w:pPr>
      <w:r w:rsidRPr="0002222C">
        <w:rPr>
          <w:rFonts w:ascii="Times New Roman" w:hAnsi="Times New Roman" w:cs="Times New Roman"/>
          <w:sz w:val="28"/>
          <w:szCs w:val="28"/>
          <w:lang w:val="ru-RU"/>
        </w:rPr>
        <w:t xml:space="preserve">Під терміном </w:t>
      </w:r>
      <w:r w:rsidRPr="00662016">
        <w:rPr>
          <w:rFonts w:ascii="Times New Roman" w:hAnsi="Times New Roman" w:cs="Times New Roman"/>
          <w:b/>
          <w:i/>
          <w:sz w:val="28"/>
          <w:szCs w:val="28"/>
          <w:lang w:val="ru-RU"/>
        </w:rPr>
        <w:t>реновація</w:t>
      </w:r>
      <w:r w:rsidRPr="0002222C">
        <w:rPr>
          <w:rFonts w:ascii="Times New Roman" w:hAnsi="Times New Roman" w:cs="Times New Roman"/>
          <w:sz w:val="28"/>
          <w:szCs w:val="28"/>
          <w:lang w:val="ru-RU"/>
        </w:rPr>
        <w:t xml:space="preserve"> розуміється адаптивне використання будівель, споруд, комплексів при зміні їх функціонального призначення. Доцільність реновації, впровадження альтернативних функцій зумовлюють соціальні, економічні, психологічні, історичні та</w:t>
      </w:r>
      <w:r>
        <w:rPr>
          <w:rFonts w:ascii="Times New Roman" w:hAnsi="Times New Roman" w:cs="Times New Roman"/>
          <w:sz w:val="28"/>
          <w:szCs w:val="28"/>
          <w:lang w:val="ru-RU"/>
        </w:rPr>
        <w:t xml:space="preserve"> естетичні чинники. Одним з най</w:t>
      </w:r>
      <w:r w:rsidRPr="0002222C">
        <w:rPr>
          <w:rFonts w:ascii="Times New Roman" w:hAnsi="Times New Roman" w:cs="Times New Roman"/>
          <w:sz w:val="28"/>
          <w:szCs w:val="28"/>
          <w:lang w:val="ru-RU"/>
        </w:rPr>
        <w:t xml:space="preserve">більш дієвих сценаріїв для переходу з існуючого виробництва на природно новий рівень, реорганізації або перепрофілювання організації є реконструкція промислових об'єктів. Економічно обґрунтоване таке рішення при необхідності великих конструктивних змін існуючих будівель, приведення організації у відповідність з міжнародними стандартами або збереження унікального архітектурного вигляду споруди. Промислові будови повинні відповідати високим вимогам безпеки та комфорту. Навпаки, в завдання таких споруд входить збільшення ефективності робочих процесів і створення нових центрів розвитку території. Політика реновації промислових територій особливо актуальна для </w:t>
      </w:r>
      <w:r>
        <w:rPr>
          <w:rFonts w:ascii="Times New Roman" w:hAnsi="Times New Roman" w:cs="Times New Roman"/>
          <w:sz w:val="28"/>
          <w:szCs w:val="28"/>
          <w:lang w:val="ru-RU"/>
        </w:rPr>
        <w:t>Укра</w:t>
      </w:r>
      <w:r>
        <w:rPr>
          <w:rFonts w:ascii="Times New Roman" w:hAnsi="Times New Roman" w:cs="Times New Roman"/>
          <w:sz w:val="28"/>
          <w:szCs w:val="28"/>
          <w:lang w:val="uk-UA"/>
        </w:rPr>
        <w:t>їни</w:t>
      </w:r>
      <w:r w:rsidRPr="0002222C">
        <w:rPr>
          <w:rFonts w:ascii="Times New Roman" w:hAnsi="Times New Roman" w:cs="Times New Roman"/>
          <w:sz w:val="28"/>
          <w:szCs w:val="28"/>
          <w:lang w:val="ru-RU"/>
        </w:rPr>
        <w:t xml:space="preserve">. Багато будинків фабрик і заводів, побудовані в минулих століттях, сьогодні перебувають у вкрай занедбаному стані, залишаючись при цьому пам'ятками архітектури. Повернути всім пам'ятникам первісний вигляд без інвестиційних коштів сьогодні не представляється можливим, саме тому </w:t>
      </w:r>
      <w:r>
        <w:rPr>
          <w:rFonts w:ascii="Times New Roman" w:hAnsi="Times New Roman" w:cs="Times New Roman"/>
          <w:sz w:val="28"/>
          <w:szCs w:val="28"/>
          <w:lang w:val="ru-RU"/>
        </w:rPr>
        <w:t>покладаються</w:t>
      </w:r>
      <w:r w:rsidRPr="0002222C">
        <w:rPr>
          <w:rFonts w:ascii="Times New Roman" w:hAnsi="Times New Roman" w:cs="Times New Roman"/>
          <w:sz w:val="28"/>
          <w:szCs w:val="28"/>
          <w:lang w:val="ru-RU"/>
        </w:rPr>
        <w:t xml:space="preserve"> великі надії на орендарів і власників історичних будівель. Політика створення чогось нового, переосмислення промислових будіве</w:t>
      </w:r>
      <w:r>
        <w:rPr>
          <w:rFonts w:ascii="Times New Roman" w:hAnsi="Times New Roman" w:cs="Times New Roman"/>
          <w:sz w:val="28"/>
          <w:szCs w:val="28"/>
          <w:lang w:val="ru-RU"/>
        </w:rPr>
        <w:t>ль, призведе до припливу коштів</w:t>
      </w:r>
      <w:r w:rsidRPr="0002222C">
        <w:rPr>
          <w:rFonts w:ascii="Times New Roman" w:hAnsi="Times New Roman" w:cs="Times New Roman"/>
          <w:sz w:val="28"/>
          <w:szCs w:val="28"/>
          <w:lang w:val="ru-RU"/>
        </w:rPr>
        <w:t xml:space="preserve"> інвесторів, зробить можливим відтворення і підтримання пам'яток.</w:t>
      </w:r>
    </w:p>
    <w:p w:rsidR="00F8321C" w:rsidRPr="0002222C" w:rsidRDefault="00F8321C" w:rsidP="00F8321C">
      <w:pPr>
        <w:pStyle w:val="Default"/>
        <w:spacing w:line="360" w:lineRule="auto"/>
        <w:rPr>
          <w:color w:val="auto"/>
          <w:sz w:val="28"/>
          <w:szCs w:val="28"/>
          <w:lang w:val="ru-RU"/>
        </w:rPr>
      </w:pPr>
      <w:r w:rsidRPr="00662016">
        <w:rPr>
          <w:b/>
          <w:i/>
          <w:sz w:val="28"/>
          <w:szCs w:val="28"/>
          <w:lang w:val="ru-RU"/>
        </w:rPr>
        <w:t>Ревіталізація</w:t>
      </w:r>
      <w:r w:rsidRPr="0002222C">
        <w:rPr>
          <w:sz w:val="28"/>
          <w:szCs w:val="28"/>
          <w:lang w:val="ru-RU"/>
        </w:rPr>
        <w:t xml:space="preserve"> (</w:t>
      </w:r>
      <w:r w:rsidRPr="0002222C">
        <w:rPr>
          <w:sz w:val="28"/>
          <w:szCs w:val="28"/>
        </w:rPr>
        <w:t>revitalization</w:t>
      </w:r>
      <w:r w:rsidRPr="0002222C">
        <w:rPr>
          <w:sz w:val="28"/>
          <w:szCs w:val="28"/>
          <w:lang w:val="ru-RU"/>
        </w:rPr>
        <w:t xml:space="preserve">) в перекладі із англійської мови означає “повернення до життя”. Суть процесу відповідна – надихнути нове життя в занедбані та нераціонально використовувані промислові території або окремі об’єкти, шляхом виконання будівельних, технологічних, проектних та інших робіт з метою створити принципово новий та функціонально інший об’єкт. </w:t>
      </w:r>
      <w:r w:rsidRPr="0002222C">
        <w:rPr>
          <w:sz w:val="28"/>
          <w:szCs w:val="28"/>
          <w:lang w:val="ru-RU"/>
        </w:rPr>
        <w:lastRenderedPageBreak/>
        <w:t xml:space="preserve">Промислова будівля стає непромисловою. Наприклад, коли виробничий корпус заводу реконструюється під торгівельний центр. </w:t>
      </w:r>
      <w:r w:rsidRPr="0002222C">
        <w:rPr>
          <w:color w:val="auto"/>
          <w:sz w:val="28"/>
          <w:szCs w:val="28"/>
          <w:lang w:val="ru-RU"/>
        </w:rPr>
        <w:t xml:space="preserve">Ревіталізація має велику кількість переваг. Як для території району, де знаходиться об’єкт, так і для всього міста та відповідно їхніх мешканців. Всі ці </w:t>
      </w:r>
      <w:r w:rsidRPr="00662016">
        <w:rPr>
          <w:bCs/>
          <w:color w:val="auto"/>
          <w:sz w:val="28"/>
          <w:szCs w:val="28"/>
          <w:lang w:val="ru-RU"/>
        </w:rPr>
        <w:t>переваги</w:t>
      </w:r>
      <w:r w:rsidRPr="0002222C">
        <w:rPr>
          <w:b/>
          <w:bCs/>
          <w:color w:val="auto"/>
          <w:sz w:val="28"/>
          <w:szCs w:val="28"/>
          <w:lang w:val="ru-RU"/>
        </w:rPr>
        <w:t xml:space="preserve"> </w:t>
      </w:r>
      <w:r w:rsidRPr="0002222C">
        <w:rPr>
          <w:color w:val="auto"/>
          <w:sz w:val="28"/>
          <w:szCs w:val="28"/>
          <w:lang w:val="ru-RU"/>
        </w:rPr>
        <w:t xml:space="preserve">вивчені провідними закордонними науковцями та доведені практичними спостереженнями і статистикою: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поліпшення архітектурного вигляду регіону.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покращення екологічного становища регіону;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зменшення кількості будівельного та загалом твердого побутового сміття;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підвищення соціального рівня життя людей, що мешкають поряд;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зменшення рівня злочинності;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зростання надходжень до місцевих бюджетів;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зростання загальної економічної ситуації регіону;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залучення інвестицій та розвиток туризму; </w:t>
      </w:r>
    </w:p>
    <w:p w:rsidR="00F8321C" w:rsidRPr="0002222C" w:rsidRDefault="00F8321C" w:rsidP="00F8321C">
      <w:pPr>
        <w:pStyle w:val="Default"/>
        <w:spacing w:line="360" w:lineRule="auto"/>
        <w:ind w:firstLine="720"/>
        <w:rPr>
          <w:color w:val="auto"/>
          <w:sz w:val="28"/>
          <w:szCs w:val="28"/>
          <w:lang w:val="ru-RU"/>
        </w:rPr>
      </w:pPr>
      <w:r w:rsidRPr="0002222C">
        <w:rPr>
          <w:color w:val="auto"/>
          <w:sz w:val="28"/>
          <w:szCs w:val="28"/>
          <w:lang w:val="ru-RU"/>
        </w:rPr>
        <w:t>- поліпшення інфраструктури території, особливо інженерної</w:t>
      </w:r>
      <w:r>
        <w:rPr>
          <w:color w:val="auto"/>
          <w:sz w:val="28"/>
          <w:szCs w:val="28"/>
          <w:lang w:val="ru-RU"/>
        </w:rPr>
        <w:t>.</w:t>
      </w:r>
    </w:p>
    <w:p w:rsidR="00F8321C" w:rsidRPr="0002222C" w:rsidRDefault="00F8321C" w:rsidP="00F8321C">
      <w:pPr>
        <w:pStyle w:val="Default"/>
        <w:spacing w:line="360" w:lineRule="auto"/>
        <w:rPr>
          <w:color w:val="auto"/>
          <w:sz w:val="28"/>
          <w:szCs w:val="28"/>
          <w:lang w:val="ru-RU"/>
        </w:rPr>
      </w:pPr>
    </w:p>
    <w:p w:rsidR="00F8321C" w:rsidRPr="0002222C" w:rsidRDefault="00F8321C" w:rsidP="00F8321C">
      <w:pPr>
        <w:pStyle w:val="Default"/>
        <w:spacing w:line="360" w:lineRule="auto"/>
        <w:rPr>
          <w:color w:val="auto"/>
          <w:sz w:val="28"/>
          <w:szCs w:val="28"/>
          <w:lang w:val="ru-RU"/>
        </w:rPr>
      </w:pPr>
      <w:r w:rsidRPr="00662016">
        <w:rPr>
          <w:bCs/>
          <w:color w:val="auto"/>
          <w:sz w:val="28"/>
          <w:szCs w:val="28"/>
          <w:lang w:val="ru-RU"/>
        </w:rPr>
        <w:t>Причинами розвитку</w:t>
      </w:r>
      <w:r w:rsidRPr="0002222C">
        <w:rPr>
          <w:b/>
          <w:bCs/>
          <w:color w:val="auto"/>
          <w:sz w:val="28"/>
          <w:szCs w:val="28"/>
          <w:lang w:val="ru-RU"/>
        </w:rPr>
        <w:t xml:space="preserve"> </w:t>
      </w:r>
      <w:r w:rsidRPr="0002222C">
        <w:rPr>
          <w:color w:val="auto"/>
          <w:sz w:val="28"/>
          <w:szCs w:val="28"/>
          <w:lang w:val="ru-RU"/>
        </w:rPr>
        <w:t xml:space="preserve">ревіталізації в </w:t>
      </w:r>
      <w:r>
        <w:rPr>
          <w:color w:val="auto"/>
          <w:sz w:val="28"/>
          <w:szCs w:val="28"/>
          <w:lang w:val="ru-RU"/>
        </w:rPr>
        <w:t>Україні як і в більшості інших країн</w:t>
      </w:r>
      <w:r w:rsidRPr="0002222C">
        <w:rPr>
          <w:color w:val="auto"/>
          <w:sz w:val="28"/>
          <w:szCs w:val="28"/>
          <w:lang w:val="ru-RU"/>
        </w:rPr>
        <w:t xml:space="preserve"> були: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обмеженість земельних ділянок під нову забудову в центральній частині міста;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збільшення вартості оренди та користування земельними ділянками, що призводить до стимулювання більш ефективного їхнього використання;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зростання попиту на комерційну нерухомість;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lastRenderedPageBreak/>
        <w:t xml:space="preserve">- обмеженість фінансових ресурсів для гравців будівельного ринку;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розвиток технологій виконання робіт щодо реконструкції;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велика кількість промислових об’єктів в межах міста;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відносно задовільний стан конструктивних елементів цих об’єктів;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розміщення промислових об’єктів в центральній частині міста;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планувально-конструктивні особливості промислових будівель, їх відповідність умовами функціонування багатьох комерційних об’єктів;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наявність вільних інженерних потужностей на промислових об’єктах, які як правило мають великі обсяги споживання енергії, тепла, газу, води; </w:t>
      </w:r>
    </w:p>
    <w:p w:rsidR="00F8321C" w:rsidRPr="0002222C" w:rsidRDefault="00F8321C" w:rsidP="00F8321C">
      <w:pPr>
        <w:pStyle w:val="Default"/>
        <w:spacing w:after="197" w:line="360" w:lineRule="auto"/>
        <w:ind w:firstLine="720"/>
        <w:rPr>
          <w:color w:val="auto"/>
          <w:sz w:val="28"/>
          <w:szCs w:val="28"/>
          <w:lang w:val="ru-RU"/>
        </w:rPr>
      </w:pPr>
      <w:r w:rsidRPr="0002222C">
        <w:rPr>
          <w:color w:val="auto"/>
          <w:sz w:val="28"/>
          <w:szCs w:val="28"/>
          <w:lang w:val="ru-RU"/>
        </w:rPr>
        <w:t xml:space="preserve">- прихід великих приватних інвесторів на ринок комерційної нерухомості; </w:t>
      </w:r>
    </w:p>
    <w:p w:rsidR="00F8321C" w:rsidRPr="0002222C" w:rsidRDefault="00F8321C" w:rsidP="00F8321C">
      <w:pPr>
        <w:pStyle w:val="Default"/>
        <w:spacing w:line="360" w:lineRule="auto"/>
        <w:ind w:firstLine="720"/>
        <w:rPr>
          <w:color w:val="auto"/>
          <w:sz w:val="28"/>
          <w:szCs w:val="28"/>
          <w:lang w:val="ru-RU"/>
        </w:rPr>
      </w:pPr>
      <w:r w:rsidRPr="0002222C">
        <w:rPr>
          <w:color w:val="auto"/>
          <w:sz w:val="28"/>
          <w:szCs w:val="28"/>
          <w:lang w:val="ru-RU"/>
        </w:rPr>
        <w:t>- розвиток культурних проектів.</w:t>
      </w:r>
    </w:p>
    <w:p w:rsidR="00F8321C" w:rsidRPr="0002222C" w:rsidRDefault="00F8321C" w:rsidP="00F8321C">
      <w:pPr>
        <w:pStyle w:val="Default"/>
        <w:spacing w:line="360" w:lineRule="auto"/>
        <w:rPr>
          <w:color w:val="auto"/>
          <w:sz w:val="28"/>
          <w:szCs w:val="28"/>
          <w:lang w:val="ru-RU"/>
        </w:rPr>
      </w:pPr>
      <w:r w:rsidRPr="0002222C">
        <w:rPr>
          <w:color w:val="auto"/>
          <w:sz w:val="28"/>
          <w:szCs w:val="28"/>
          <w:lang w:val="ru-RU"/>
        </w:rPr>
        <w:t>Всі ці чинники стимулювали появу перших ревіталізованих будівель. Всі вони по сьогоднішній день при</w:t>
      </w:r>
      <w:r>
        <w:rPr>
          <w:color w:val="auto"/>
          <w:sz w:val="28"/>
          <w:szCs w:val="28"/>
          <w:lang w:val="ru-RU"/>
        </w:rPr>
        <w:t>сутні як реалії розвитку міст України</w:t>
      </w:r>
      <w:r w:rsidRPr="0002222C">
        <w:rPr>
          <w:color w:val="auto"/>
          <w:sz w:val="28"/>
          <w:szCs w:val="28"/>
          <w:lang w:val="ru-RU"/>
        </w:rPr>
        <w:t xml:space="preserve">. </w:t>
      </w:r>
    </w:p>
    <w:p w:rsidR="00F8321C" w:rsidRDefault="00F8321C" w:rsidP="00F8321C">
      <w:pPr>
        <w:pStyle w:val="Default"/>
        <w:spacing w:line="360" w:lineRule="auto"/>
        <w:rPr>
          <w:color w:val="auto"/>
          <w:sz w:val="28"/>
          <w:szCs w:val="28"/>
          <w:lang w:val="ru-RU"/>
        </w:rPr>
      </w:pPr>
      <w:r w:rsidRPr="0002222C">
        <w:rPr>
          <w:color w:val="auto"/>
          <w:sz w:val="28"/>
          <w:szCs w:val="28"/>
          <w:lang w:val="ru-RU"/>
        </w:rPr>
        <w:t>Для чіткого розуміння сутності та особливостей ревітал</w:t>
      </w:r>
      <w:r>
        <w:rPr>
          <w:color w:val="auto"/>
          <w:sz w:val="28"/>
          <w:szCs w:val="28"/>
          <w:lang w:val="ru-RU"/>
        </w:rPr>
        <w:t>ізації промислових об’єктів</w:t>
      </w:r>
      <w:r w:rsidRPr="0002222C">
        <w:rPr>
          <w:color w:val="auto"/>
          <w:sz w:val="28"/>
          <w:szCs w:val="28"/>
          <w:lang w:val="ru-RU"/>
        </w:rPr>
        <w:t>, необхідно максимально проаналізувати кожний приклад, тим більше таки</w:t>
      </w:r>
      <w:r>
        <w:rPr>
          <w:color w:val="auto"/>
          <w:sz w:val="28"/>
          <w:szCs w:val="28"/>
          <w:lang w:val="ru-RU"/>
        </w:rPr>
        <w:t>х прикладів відносно не багато.</w:t>
      </w:r>
    </w:p>
    <w:p w:rsidR="00F8321C" w:rsidRDefault="00F8321C" w:rsidP="00F8321C">
      <w:pPr>
        <w:pStyle w:val="Default"/>
        <w:spacing w:line="360" w:lineRule="auto"/>
        <w:rPr>
          <w:sz w:val="28"/>
          <w:szCs w:val="28"/>
          <w:lang w:val="uk-UA"/>
        </w:rPr>
      </w:pPr>
      <w:r>
        <w:rPr>
          <w:b/>
          <w:i/>
          <w:color w:val="auto"/>
          <w:sz w:val="28"/>
          <w:szCs w:val="28"/>
          <w:lang w:val="ru-RU"/>
        </w:rPr>
        <w:tab/>
        <w:t xml:space="preserve">Ревіталізація </w:t>
      </w:r>
      <w:r w:rsidRPr="00531957">
        <w:rPr>
          <w:color w:val="auto"/>
          <w:sz w:val="28"/>
          <w:szCs w:val="28"/>
          <w:lang w:val="ru-RU"/>
        </w:rPr>
        <w:t>(від лат.</w:t>
      </w:r>
      <w:r w:rsidRPr="00531957">
        <w:rPr>
          <w:sz w:val="28"/>
          <w:szCs w:val="28"/>
          <w:lang w:val="ru-RU"/>
        </w:rPr>
        <w:t xml:space="preserve"> </w:t>
      </w:r>
      <w:r w:rsidRPr="0002222C">
        <w:rPr>
          <w:sz w:val="28"/>
          <w:szCs w:val="28"/>
        </w:rPr>
        <w:t>re</w:t>
      </w:r>
      <w:r w:rsidRPr="0002222C">
        <w:rPr>
          <w:sz w:val="28"/>
          <w:szCs w:val="28"/>
          <w:lang w:val="ru-RU"/>
        </w:rPr>
        <w:t>…</w:t>
      </w:r>
      <w:r>
        <w:rPr>
          <w:color w:val="auto"/>
          <w:sz w:val="28"/>
          <w:szCs w:val="28"/>
          <w:lang w:val="ru-RU"/>
        </w:rPr>
        <w:t xml:space="preserve">- відновлення і </w:t>
      </w:r>
      <w:r w:rsidRPr="0002222C">
        <w:rPr>
          <w:sz w:val="28"/>
          <w:szCs w:val="28"/>
        </w:rPr>
        <w:t>vita</w:t>
      </w:r>
      <w:r>
        <w:rPr>
          <w:sz w:val="28"/>
          <w:szCs w:val="28"/>
          <w:lang w:val="uk-UA"/>
        </w:rPr>
        <w:t xml:space="preserve">- життя, дослівно: повернення до життя) в контексті урбаністики визначається як процес оживлення та відновлення мілького простору. Основний принцип ревіталізації полягає в розкритті нових можливостей старих територій, будівель і споруд. В процесі ревіталізації використовується комплексний підхід з метою збереження самобутності, ідентичності, автентичності і історичних ресурсів просторів міста. Ревіталізація, як явище виникла в прогресивних країнах в другій половині </w:t>
      </w:r>
      <w:r w:rsidRPr="00615F11">
        <w:rPr>
          <w:sz w:val="28"/>
          <w:szCs w:val="28"/>
          <w:lang w:val="uk-UA"/>
        </w:rPr>
        <w:t>XIX</w:t>
      </w:r>
      <w:r>
        <w:rPr>
          <w:sz w:val="28"/>
          <w:szCs w:val="28"/>
          <w:lang w:val="uk-UA"/>
        </w:rPr>
        <w:t xml:space="preserve">століття, значно змінивши зовнішній вигляд, інфраструктуру і демографію багатьох міст. Також ревіталізація може передбачати перенесення промислових </w:t>
      </w:r>
      <w:r>
        <w:rPr>
          <w:sz w:val="28"/>
          <w:szCs w:val="28"/>
          <w:lang w:val="uk-UA"/>
        </w:rPr>
        <w:lastRenderedPageBreak/>
        <w:t>підприємств, переселення мешканців і зміну функціонального призначення тих чи інших територій міста, будівель та споруд.</w:t>
      </w:r>
    </w:p>
    <w:p w:rsidR="00F8321C" w:rsidRPr="00E94AC9" w:rsidRDefault="00F8321C" w:rsidP="00F8321C">
      <w:pPr>
        <w:pStyle w:val="Default"/>
        <w:spacing w:line="360" w:lineRule="auto"/>
        <w:ind w:firstLine="720"/>
        <w:rPr>
          <w:color w:val="auto"/>
          <w:sz w:val="28"/>
          <w:szCs w:val="28"/>
          <w:lang w:val="uk-UA"/>
        </w:rPr>
      </w:pPr>
      <w:r>
        <w:rPr>
          <w:sz w:val="28"/>
          <w:szCs w:val="28"/>
          <w:lang w:val="uk-UA"/>
        </w:rPr>
        <w:t>Опираючись на вітчизняний та світовий досвід реновації та реконструкції, можна виділити дотири основні форми цих явищ для історично сформованого міста вцілому:</w:t>
      </w:r>
    </w:p>
    <w:p w:rsidR="00F8321C" w:rsidRDefault="00F8321C" w:rsidP="00F8321C">
      <w:pPr>
        <w:spacing w:after="0" w:line="360" w:lineRule="auto"/>
        <w:ind w:firstLine="720"/>
        <w:rPr>
          <w:rFonts w:ascii="Times New Roman" w:eastAsia="Times New Roman" w:hAnsi="Times New Roman" w:cs="Times New Roman"/>
          <w:color w:val="000000"/>
          <w:sz w:val="28"/>
          <w:szCs w:val="28"/>
          <w:lang w:val="uk-UA" w:eastAsia="ru-RU"/>
        </w:rPr>
      </w:pPr>
      <w:r w:rsidRPr="00CA4F84">
        <w:rPr>
          <w:rFonts w:ascii="Times New Roman" w:eastAsia="Times New Roman" w:hAnsi="Times New Roman" w:cs="Times New Roman"/>
          <w:i/>
          <w:color w:val="000000"/>
          <w:sz w:val="28"/>
          <w:szCs w:val="28"/>
          <w:lang w:val="uk-UA" w:eastAsia="ru-RU"/>
        </w:rPr>
        <w:t>Збереження</w:t>
      </w:r>
      <w:r w:rsidRPr="00CA4F84">
        <w:rPr>
          <w:rFonts w:ascii="Times New Roman" w:eastAsia="Times New Roman" w:hAnsi="Times New Roman" w:cs="Times New Roman"/>
          <w:color w:val="000000"/>
          <w:sz w:val="28"/>
          <w:szCs w:val="28"/>
          <w:lang w:val="uk-UA" w:eastAsia="ru-RU"/>
        </w:rPr>
        <w:t xml:space="preserve"> (або містобудівна консервація) з можливим відтворенням втрачених елементів, реставрацією існуючих пам'</w:t>
      </w:r>
      <w:r>
        <w:rPr>
          <w:rFonts w:ascii="Times New Roman" w:eastAsia="Times New Roman" w:hAnsi="Times New Roman" w:cs="Times New Roman"/>
          <w:color w:val="000000"/>
          <w:sz w:val="28"/>
          <w:szCs w:val="28"/>
          <w:lang w:val="uk-UA" w:eastAsia="ru-RU"/>
        </w:rPr>
        <w:t>ятників архітектури та елементів історичного середовища, із прихованим проведенням сучасних комунікацій та інженерних систем, обладнання та благоутрою.</w:t>
      </w:r>
    </w:p>
    <w:p w:rsidR="00F8321C" w:rsidRDefault="00F8321C" w:rsidP="00F8321C">
      <w:pPr>
        <w:spacing w:after="0" w:line="360" w:lineRule="auto"/>
        <w:ind w:firstLine="720"/>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i/>
          <w:color w:val="000000"/>
          <w:sz w:val="28"/>
          <w:szCs w:val="28"/>
          <w:lang w:val="uk-UA" w:eastAsia="ru-RU"/>
        </w:rPr>
        <w:t xml:space="preserve">Оновлення </w:t>
      </w:r>
      <w:r>
        <w:rPr>
          <w:rFonts w:ascii="Times New Roman" w:eastAsia="Times New Roman" w:hAnsi="Times New Roman" w:cs="Times New Roman"/>
          <w:color w:val="000000"/>
          <w:sz w:val="28"/>
          <w:szCs w:val="28"/>
          <w:lang w:val="uk-UA" w:eastAsia="ru-RU"/>
        </w:rPr>
        <w:t>– реконструкцыя з переважним збереженням ыснуючого ысторико-архытектурної спадщини, із запровадженням нових елементів, заповнюючих втрачені елементи і відтворюючих композиційно-просторові співвідношення між спорудами ансамблю або комплексу.</w:t>
      </w:r>
    </w:p>
    <w:p w:rsidR="00F8321C" w:rsidRPr="00564853" w:rsidRDefault="00F8321C" w:rsidP="00F8321C">
      <w:pPr>
        <w:spacing w:after="0" w:line="360" w:lineRule="auto"/>
        <w:ind w:firstLine="720"/>
        <w:rPr>
          <w:rFonts w:ascii="Times New Roman" w:eastAsia="Times New Roman" w:hAnsi="Times New Roman" w:cs="Times New Roman"/>
          <w:color w:val="000000"/>
          <w:sz w:val="28"/>
          <w:szCs w:val="28"/>
          <w:lang w:val="uk-UA" w:eastAsia="ru-RU"/>
        </w:rPr>
      </w:pPr>
      <w:r>
        <w:rPr>
          <w:rFonts w:ascii="Times New Roman" w:eastAsia="Times New Roman" w:hAnsi="Times New Roman" w:cs="Times New Roman"/>
          <w:i/>
          <w:color w:val="000000"/>
          <w:sz w:val="28"/>
          <w:szCs w:val="28"/>
          <w:lang w:val="uk-UA" w:eastAsia="ru-RU"/>
        </w:rPr>
        <w:t>Перетворення</w:t>
      </w:r>
      <w:r>
        <w:rPr>
          <w:rFonts w:ascii="Times New Roman" w:eastAsia="Times New Roman" w:hAnsi="Times New Roman" w:cs="Times New Roman"/>
          <w:color w:val="000000"/>
          <w:sz w:val="28"/>
          <w:szCs w:val="28"/>
          <w:lang w:val="uk-UA" w:eastAsia="ru-RU"/>
        </w:rPr>
        <w:t xml:space="preserve"> – реконструкція, зі збереженням основи історичного планування і об’ємно-просторових співвідношень, з метою створення оптимального середовища для розташованих на території пам’ятників архітектури.</w:t>
      </w:r>
    </w:p>
    <w:p w:rsidR="00F8321C" w:rsidRPr="0002222C" w:rsidRDefault="00F8321C" w:rsidP="00F8321C">
      <w:pPr>
        <w:spacing w:line="360" w:lineRule="auto"/>
        <w:ind w:firstLine="720"/>
        <w:rPr>
          <w:rFonts w:ascii="Times New Roman" w:eastAsia="Times New Roman" w:hAnsi="Times New Roman" w:cs="Times New Roman"/>
          <w:color w:val="000000"/>
          <w:sz w:val="28"/>
          <w:szCs w:val="28"/>
          <w:lang w:val="uk-UA" w:eastAsia="ru-RU"/>
        </w:rPr>
      </w:pPr>
      <w:r w:rsidRPr="009F27CF">
        <w:rPr>
          <w:rFonts w:ascii="Times New Roman" w:eastAsia="Times New Roman" w:hAnsi="Times New Roman" w:cs="Times New Roman"/>
          <w:i/>
          <w:iCs/>
          <w:color w:val="000000"/>
          <w:sz w:val="28"/>
          <w:szCs w:val="28"/>
          <w:lang w:val="uk-UA" w:eastAsia="ru-RU"/>
        </w:rPr>
        <w:t xml:space="preserve">Переустрій </w:t>
      </w:r>
      <w:r w:rsidRPr="009F27CF">
        <w:rPr>
          <w:rFonts w:ascii="Times New Roman" w:eastAsia="Times New Roman" w:hAnsi="Times New Roman" w:cs="Times New Roman"/>
          <w:iCs/>
          <w:color w:val="000000"/>
          <w:sz w:val="28"/>
          <w:szCs w:val="28"/>
          <w:lang w:val="uk-UA" w:eastAsia="ru-RU"/>
        </w:rPr>
        <w:t xml:space="preserve">– найбільш повний ступінь реконструкції, </w:t>
      </w:r>
      <w:r>
        <w:rPr>
          <w:rFonts w:ascii="Times New Roman" w:eastAsia="Times New Roman" w:hAnsi="Times New Roman" w:cs="Times New Roman"/>
          <w:iCs/>
          <w:color w:val="000000"/>
          <w:sz w:val="28"/>
          <w:szCs w:val="28"/>
          <w:lang w:val="uk-UA" w:eastAsia="ru-RU"/>
        </w:rPr>
        <w:t>приміняється зазвичай на малоцінних в художньому і історичному планах ділянках міста, зі збереженням основ його планування (напрям вуличних трас, розташування містобудівних вузлів)</w:t>
      </w:r>
    </w:p>
    <w:p w:rsidR="00F8321C" w:rsidRPr="00CC02E6" w:rsidRDefault="00F8321C" w:rsidP="00F8321C">
      <w:pPr>
        <w:spacing w:line="360" w:lineRule="auto"/>
        <w:rPr>
          <w:rFonts w:ascii="Times New Roman" w:eastAsia="Times New Roman" w:hAnsi="Times New Roman" w:cs="Times New Roman"/>
          <w:color w:val="000000"/>
          <w:sz w:val="28"/>
          <w:szCs w:val="28"/>
          <w:lang w:val="ru-RU" w:eastAsia="ru-RU"/>
        </w:rPr>
      </w:pPr>
      <w:r w:rsidRPr="00CC02E6">
        <w:rPr>
          <w:rFonts w:ascii="Times New Roman" w:eastAsia="Times New Roman" w:hAnsi="Times New Roman" w:cs="Times New Roman"/>
          <w:color w:val="000000"/>
          <w:sz w:val="28"/>
          <w:szCs w:val="28"/>
          <w:lang w:val="ru-RU" w:eastAsia="ru-RU"/>
        </w:rPr>
        <w:t>В історично сформованих містах активно практикуються спільні заходи призупинення процесів руйнування пам'ятників:</w:t>
      </w:r>
    </w:p>
    <w:p w:rsidR="00F8321C" w:rsidRPr="00CC02E6" w:rsidRDefault="00F8321C" w:rsidP="00F8321C">
      <w:pPr>
        <w:spacing w:line="360" w:lineRule="auto"/>
        <w:rPr>
          <w:rFonts w:ascii="Times New Roman" w:eastAsia="Times New Roman" w:hAnsi="Times New Roman" w:cs="Times New Roman"/>
          <w:color w:val="000000"/>
          <w:sz w:val="28"/>
          <w:szCs w:val="28"/>
          <w:lang w:val="ru-RU" w:eastAsia="ru-RU"/>
        </w:rPr>
      </w:pPr>
      <w:r w:rsidRPr="00CC02E6">
        <w:rPr>
          <w:rFonts w:ascii="Times New Roman" w:eastAsia="Times New Roman" w:hAnsi="Times New Roman" w:cs="Times New Roman"/>
          <w:color w:val="000000"/>
          <w:sz w:val="28"/>
          <w:szCs w:val="28"/>
          <w:lang w:val="ru-RU" w:eastAsia="ru-RU"/>
        </w:rPr>
        <w:t>  </w:t>
      </w:r>
      <w:r>
        <w:rPr>
          <w:rFonts w:ascii="Times New Roman" w:eastAsia="Times New Roman" w:hAnsi="Times New Roman" w:cs="Times New Roman"/>
          <w:color w:val="000000"/>
          <w:sz w:val="28"/>
          <w:szCs w:val="28"/>
          <w:lang w:val="ru-RU" w:eastAsia="ru-RU"/>
        </w:rPr>
        <w:tab/>
      </w:r>
      <w:r w:rsidRPr="00CC02E6">
        <w:rPr>
          <w:rFonts w:ascii="Times New Roman" w:eastAsia="Times New Roman" w:hAnsi="Times New Roman" w:cs="Times New Roman"/>
          <w:color w:val="000000"/>
          <w:sz w:val="28"/>
          <w:szCs w:val="28"/>
          <w:lang w:val="ru-RU" w:eastAsia="ru-RU"/>
        </w:rPr>
        <w:t>- скорочення джерел забруднення і вібрації (відведення автотранспорту, обмеження парковок: заборона на рух транспортних засобів поблизу особливо цінних пам'яток; виведення промислових підприємств. Оздоровлення та реновація індустріальних земель).</w:t>
      </w:r>
    </w:p>
    <w:p w:rsidR="00F8321C" w:rsidRPr="00CC02E6" w:rsidRDefault="00F8321C" w:rsidP="00F8321C">
      <w:pPr>
        <w:spacing w:line="360" w:lineRule="auto"/>
        <w:ind w:firstLine="720"/>
        <w:rPr>
          <w:rFonts w:ascii="Times New Roman" w:eastAsia="Times New Roman" w:hAnsi="Times New Roman" w:cs="Times New Roman"/>
          <w:color w:val="000000"/>
          <w:sz w:val="28"/>
          <w:szCs w:val="28"/>
          <w:lang w:val="ru-RU" w:eastAsia="ru-RU"/>
        </w:rPr>
      </w:pPr>
      <w:r w:rsidRPr="00CC02E6">
        <w:rPr>
          <w:rFonts w:ascii="Times New Roman" w:eastAsia="Times New Roman" w:hAnsi="Times New Roman" w:cs="Times New Roman"/>
          <w:color w:val="000000"/>
          <w:sz w:val="28"/>
          <w:szCs w:val="28"/>
          <w:lang w:val="ru-RU" w:eastAsia="ru-RU"/>
        </w:rPr>
        <w:lastRenderedPageBreak/>
        <w:t>- зниження уразливості історичних будівель за допомогою правильної експлуатації і догляду за конструкціями, захисту будови від погодних умов, усунення дефектів, що послаблюють структуру, що допускають проникнення і капілярний рух вод, що перешкоджають дренажу.</w:t>
      </w:r>
    </w:p>
    <w:p w:rsidR="00F8321C" w:rsidRPr="00CC02E6" w:rsidRDefault="00F8321C" w:rsidP="00F8321C">
      <w:pPr>
        <w:spacing w:line="360" w:lineRule="auto"/>
        <w:ind w:firstLine="720"/>
        <w:rPr>
          <w:rFonts w:ascii="Times New Roman" w:eastAsia="Times New Roman" w:hAnsi="Times New Roman" w:cs="Times New Roman"/>
          <w:color w:val="000000"/>
          <w:sz w:val="28"/>
          <w:szCs w:val="28"/>
          <w:lang w:val="ru-RU" w:eastAsia="ru-RU"/>
        </w:rPr>
      </w:pPr>
      <w:r w:rsidRPr="00CC02E6">
        <w:rPr>
          <w:rFonts w:ascii="Times New Roman" w:eastAsia="Times New Roman" w:hAnsi="Times New Roman" w:cs="Times New Roman"/>
          <w:color w:val="000000"/>
          <w:sz w:val="28"/>
          <w:szCs w:val="28"/>
          <w:lang w:val="ru-RU" w:eastAsia="ru-RU"/>
        </w:rPr>
        <w:t>- ефективне використання будівель-пам'яток, гідне їх значення і не супереч</w:t>
      </w:r>
      <w:r>
        <w:rPr>
          <w:rFonts w:ascii="Times New Roman" w:eastAsia="Times New Roman" w:hAnsi="Times New Roman" w:cs="Times New Roman"/>
          <w:color w:val="000000"/>
          <w:sz w:val="28"/>
          <w:szCs w:val="28"/>
          <w:lang w:val="ru-RU" w:eastAsia="ru-RU"/>
        </w:rPr>
        <w:t>ність</w:t>
      </w:r>
      <w:r w:rsidRPr="00CC02E6">
        <w:rPr>
          <w:rFonts w:ascii="Times New Roman" w:eastAsia="Times New Roman" w:hAnsi="Times New Roman" w:cs="Times New Roman"/>
          <w:color w:val="000000"/>
          <w:sz w:val="28"/>
          <w:szCs w:val="28"/>
          <w:lang w:val="ru-RU" w:eastAsia="ru-RU"/>
        </w:rPr>
        <w:t>ть схоронності.</w:t>
      </w:r>
    </w:p>
    <w:p w:rsidR="00F8321C" w:rsidRPr="00CC02E6" w:rsidRDefault="00F8321C" w:rsidP="00F8321C">
      <w:pPr>
        <w:spacing w:line="360" w:lineRule="auto"/>
        <w:ind w:firstLine="720"/>
        <w:rPr>
          <w:rFonts w:ascii="Times New Roman" w:eastAsia="Times New Roman" w:hAnsi="Times New Roman" w:cs="Times New Roman"/>
          <w:color w:val="000000"/>
          <w:sz w:val="28"/>
          <w:szCs w:val="28"/>
          <w:lang w:val="ru-RU" w:eastAsia="ru-RU"/>
        </w:rPr>
      </w:pPr>
      <w:r w:rsidRPr="00CC02E6">
        <w:rPr>
          <w:rFonts w:ascii="Times New Roman" w:eastAsia="Times New Roman" w:hAnsi="Times New Roman" w:cs="Times New Roman"/>
          <w:color w:val="000000"/>
          <w:sz w:val="28"/>
          <w:szCs w:val="28"/>
          <w:lang w:val="ru-RU" w:eastAsia="ru-RU"/>
        </w:rPr>
        <w:t>- заборона на застосування непридатних і шкідливих матеріалів в реставрації, консервації та ремонті.</w:t>
      </w:r>
    </w:p>
    <w:p w:rsidR="00F8321C" w:rsidRPr="00CC02E6" w:rsidRDefault="00F8321C" w:rsidP="00F8321C">
      <w:pPr>
        <w:spacing w:line="360" w:lineRule="auto"/>
        <w:ind w:firstLine="720"/>
        <w:rPr>
          <w:rFonts w:ascii="Times New Roman" w:eastAsia="Times New Roman" w:hAnsi="Times New Roman" w:cs="Times New Roman"/>
          <w:color w:val="000000"/>
          <w:sz w:val="28"/>
          <w:szCs w:val="28"/>
          <w:lang w:val="ru-RU" w:eastAsia="ru-RU"/>
        </w:rPr>
      </w:pPr>
      <w:r w:rsidRPr="00CC02E6">
        <w:rPr>
          <w:rFonts w:ascii="Times New Roman" w:eastAsia="Times New Roman" w:hAnsi="Times New Roman" w:cs="Times New Roman"/>
          <w:color w:val="000000"/>
          <w:sz w:val="28"/>
          <w:szCs w:val="28"/>
          <w:lang w:val="ru-RU" w:eastAsia="ru-RU"/>
        </w:rPr>
        <w:t>- фізичний захист (посилення дверей, відеоспостереження, центр ко</w:t>
      </w:r>
      <w:r>
        <w:rPr>
          <w:rFonts w:ascii="Times New Roman" w:eastAsia="Times New Roman" w:hAnsi="Times New Roman" w:cs="Times New Roman"/>
          <w:color w:val="000000"/>
          <w:sz w:val="28"/>
          <w:szCs w:val="28"/>
          <w:lang w:val="ru-RU" w:eastAsia="ru-RU"/>
        </w:rPr>
        <w:t>нтролю тощо</w:t>
      </w:r>
      <w:r w:rsidRPr="00CC02E6">
        <w:rPr>
          <w:rFonts w:ascii="Times New Roman" w:eastAsia="Times New Roman" w:hAnsi="Times New Roman" w:cs="Times New Roman"/>
          <w:color w:val="000000"/>
          <w:sz w:val="28"/>
          <w:szCs w:val="28"/>
          <w:lang w:val="ru-RU" w:eastAsia="ru-RU"/>
        </w:rPr>
        <w:t>).</w:t>
      </w:r>
    </w:p>
    <w:p w:rsidR="00F8321C" w:rsidRDefault="00F8321C" w:rsidP="00F8321C">
      <w:pPr>
        <w:spacing w:line="360" w:lineRule="auto"/>
        <w:ind w:firstLine="720"/>
        <w:rPr>
          <w:rFonts w:ascii="Times New Roman" w:eastAsia="Times New Roman" w:hAnsi="Times New Roman" w:cs="Times New Roman"/>
          <w:color w:val="000000"/>
          <w:sz w:val="28"/>
          <w:szCs w:val="28"/>
          <w:lang w:val="ru-RU" w:eastAsia="ru-RU"/>
        </w:rPr>
      </w:pPr>
      <w:r w:rsidRPr="00CC02E6">
        <w:rPr>
          <w:rFonts w:ascii="Times New Roman" w:eastAsia="Times New Roman" w:hAnsi="Times New Roman" w:cs="Times New Roman"/>
          <w:color w:val="000000"/>
          <w:sz w:val="28"/>
          <w:szCs w:val="28"/>
          <w:lang w:val="ru-RU" w:eastAsia="ru-RU"/>
        </w:rPr>
        <w:t>- систематичні протипожежні заходи.</w:t>
      </w:r>
    </w:p>
    <w:p w:rsidR="00F8321C" w:rsidRDefault="00F8321C" w:rsidP="00F8321C">
      <w:pPr>
        <w:spacing w:line="360" w:lineRule="auto"/>
        <w:rPr>
          <w:rFonts w:ascii="Times New Roman" w:eastAsia="Times New Roman" w:hAnsi="Times New Roman" w:cs="Times New Roman"/>
          <w:color w:val="000000"/>
          <w:sz w:val="28"/>
          <w:szCs w:val="28"/>
          <w:lang w:val="ru-RU" w:eastAsia="ru-RU"/>
        </w:rPr>
      </w:pPr>
      <w:r>
        <w:rPr>
          <w:rFonts w:ascii="Times New Roman" w:eastAsia="Times New Roman" w:hAnsi="Times New Roman" w:cs="Times New Roman"/>
          <w:noProof/>
          <w:color w:val="000000"/>
          <w:sz w:val="28"/>
          <w:szCs w:val="28"/>
        </w:rPr>
        <w:lastRenderedPageBreak/>
        <w:drawing>
          <wp:inline distT="0" distB="0" distL="0" distR="0">
            <wp:extent cx="6153150" cy="6524625"/>
            <wp:effectExtent l="0" t="0" r="0" b="9525"/>
            <wp:docPr id="20" name="Рисунок 20" descr="СХЕМКИ-РЕНОВАЦІЯ ПРОМ.О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ХЕМКИ-РЕНОВАЦІЯ ПРОМ.ОБ."/>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53150" cy="6524625"/>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Default="00F8321C" w:rsidP="00F8321C">
      <w:pPr>
        <w:spacing w:line="360" w:lineRule="auto"/>
        <w:rPr>
          <w:rFonts w:ascii="Times New Roman" w:hAnsi="Times New Roman" w:cs="Times New Roman"/>
          <w:b/>
          <w:sz w:val="28"/>
          <w:szCs w:val="28"/>
          <w:lang w:val="uk-UA"/>
        </w:rPr>
      </w:pPr>
    </w:p>
    <w:p w:rsidR="00F8321C" w:rsidRPr="0002222C" w:rsidRDefault="00F8321C" w:rsidP="00F8321C">
      <w:pPr>
        <w:spacing w:line="360" w:lineRule="auto"/>
        <w:rPr>
          <w:rFonts w:ascii="Times New Roman" w:hAnsi="Times New Roman" w:cs="Times New Roman"/>
          <w:b/>
          <w:sz w:val="28"/>
          <w:szCs w:val="28"/>
          <w:lang w:val="uk-UA"/>
        </w:rPr>
      </w:pPr>
    </w:p>
    <w:p w:rsidR="00F8321C" w:rsidRPr="0002222C" w:rsidRDefault="00F8321C" w:rsidP="00F8321C">
      <w:pPr>
        <w:pStyle w:val="a3"/>
        <w:numPr>
          <w:ilvl w:val="2"/>
          <w:numId w:val="3"/>
        </w:numPr>
        <w:spacing w:line="360" w:lineRule="auto"/>
        <w:rPr>
          <w:rFonts w:ascii="Times New Roman" w:hAnsi="Times New Roman" w:cs="Times New Roman"/>
          <w:b/>
          <w:sz w:val="28"/>
          <w:szCs w:val="28"/>
          <w:lang w:val="uk-UA"/>
        </w:rPr>
      </w:pPr>
      <w:r w:rsidRPr="0002222C">
        <w:rPr>
          <w:rFonts w:ascii="Times New Roman" w:hAnsi="Times New Roman" w:cs="Times New Roman"/>
          <w:b/>
          <w:sz w:val="28"/>
          <w:szCs w:val="28"/>
          <w:lang w:val="uk-UA"/>
        </w:rPr>
        <w:lastRenderedPageBreak/>
        <w:t>Історія виникнення цих явищ, їх розвиток.</w:t>
      </w:r>
    </w:p>
    <w:p w:rsidR="00F8321C" w:rsidRPr="004B4B9B" w:rsidRDefault="00F8321C" w:rsidP="00F8321C">
      <w:pPr>
        <w:spacing w:line="360" w:lineRule="auto"/>
        <w:ind w:firstLine="720"/>
        <w:rPr>
          <w:rFonts w:ascii="Times New Roman" w:hAnsi="Times New Roman" w:cs="Times New Roman"/>
          <w:sz w:val="28"/>
          <w:szCs w:val="28"/>
          <w:lang w:val="uk-UA"/>
        </w:rPr>
      </w:pPr>
      <w:r w:rsidRPr="004B4B9B">
        <w:rPr>
          <w:rFonts w:ascii="Times New Roman" w:hAnsi="Times New Roman" w:cs="Times New Roman"/>
          <w:sz w:val="28"/>
          <w:szCs w:val="28"/>
          <w:lang w:val="uk-UA"/>
        </w:rPr>
        <w:t xml:space="preserve">Концепція ревіталізації міських просторів виникла в Англії в </w:t>
      </w:r>
      <w:r w:rsidRPr="004B4B9B">
        <w:rPr>
          <w:rFonts w:ascii="Times New Roman" w:hAnsi="Times New Roman" w:cs="Times New Roman"/>
          <w:sz w:val="28"/>
          <w:szCs w:val="28"/>
          <w:lang w:val="ru-RU"/>
        </w:rPr>
        <w:t>XIX</w:t>
      </w:r>
      <w:r w:rsidRPr="004B4B9B">
        <w:rPr>
          <w:rFonts w:ascii="Times New Roman" w:hAnsi="Times New Roman" w:cs="Times New Roman"/>
          <w:sz w:val="28"/>
          <w:szCs w:val="28"/>
          <w:lang w:val="uk-UA"/>
        </w:rPr>
        <w:t xml:space="preserve"> столітті як реакція на супутні індустріалізації і урбанізації все більш тісні і антисанітарні умови в містах. Виникла доктрина ревіталізації передбачала поліпшення соціально-економічної обстановки і житлових умов в окремо взятому місті. Паралельно з Британією, попит на ревіталізацію з'являється і у Франції, де в 1853 році барон Жорж Ежен Осман був найнятий для перепланування Парижа (процес увійшов в історію як «османізація Парижа»).</w:t>
      </w:r>
    </w:p>
    <w:p w:rsidR="00F8321C" w:rsidRPr="00EA5014" w:rsidRDefault="00F8321C" w:rsidP="00F8321C">
      <w:pPr>
        <w:spacing w:line="360" w:lineRule="auto"/>
        <w:ind w:firstLine="720"/>
        <w:rPr>
          <w:rFonts w:ascii="Times New Roman" w:hAnsi="Times New Roman" w:cs="Times New Roman"/>
          <w:sz w:val="28"/>
          <w:szCs w:val="28"/>
          <w:lang w:val="ru-RU"/>
        </w:rPr>
      </w:pPr>
      <w:r w:rsidRPr="004B4B9B">
        <w:rPr>
          <w:rFonts w:ascii="Times New Roman" w:hAnsi="Times New Roman" w:cs="Times New Roman"/>
          <w:sz w:val="28"/>
          <w:szCs w:val="28"/>
          <w:lang w:val="uk-UA"/>
        </w:rPr>
        <w:t xml:space="preserve">В 1850-ті роки ревіталізація передбачала оновлення міста шляхом розселення нетрів і масштабного будівництва нових житлових будинків, що неодноразово робилося в Лондоні в другій половині </w:t>
      </w:r>
      <w:r w:rsidRPr="004B4B9B">
        <w:rPr>
          <w:rFonts w:ascii="Times New Roman" w:hAnsi="Times New Roman" w:cs="Times New Roman"/>
          <w:sz w:val="28"/>
          <w:szCs w:val="28"/>
          <w:lang w:val="ru-RU"/>
        </w:rPr>
        <w:t>XIX</w:t>
      </w:r>
      <w:r w:rsidRPr="004B4B9B">
        <w:rPr>
          <w:rFonts w:ascii="Times New Roman" w:hAnsi="Times New Roman" w:cs="Times New Roman"/>
          <w:sz w:val="28"/>
          <w:szCs w:val="28"/>
          <w:lang w:val="uk-UA"/>
        </w:rPr>
        <w:t xml:space="preserve"> століття. </w:t>
      </w:r>
      <w:r w:rsidRPr="004B4B9B">
        <w:rPr>
          <w:rFonts w:ascii="Times New Roman" w:hAnsi="Times New Roman" w:cs="Times New Roman"/>
          <w:sz w:val="28"/>
          <w:szCs w:val="28"/>
          <w:lang w:val="ru-RU"/>
        </w:rPr>
        <w:t xml:space="preserve">Процес отримав додатковий імпульс завдяки виданим Парламентом в </w:t>
      </w:r>
      <w:r>
        <w:rPr>
          <w:rFonts w:ascii="Times New Roman" w:hAnsi="Times New Roman" w:cs="Times New Roman"/>
          <w:sz w:val="28"/>
          <w:szCs w:val="28"/>
          <w:lang w:val="ru-RU"/>
        </w:rPr>
        <w:t>1875 році закону про громадську</w:t>
      </w:r>
      <w:r w:rsidRPr="004B4B9B">
        <w:rPr>
          <w:rFonts w:ascii="Times New Roman" w:hAnsi="Times New Roman" w:cs="Times New Roman"/>
          <w:sz w:val="28"/>
          <w:szCs w:val="28"/>
          <w:lang w:val="ru-RU"/>
        </w:rPr>
        <w:t xml:space="preserve"> охорон</w:t>
      </w:r>
      <w:r>
        <w:rPr>
          <w:rFonts w:ascii="Times New Roman" w:hAnsi="Times New Roman" w:cs="Times New Roman"/>
          <w:sz w:val="28"/>
          <w:szCs w:val="28"/>
          <w:lang w:val="ru-RU"/>
        </w:rPr>
        <w:t>у</w:t>
      </w:r>
      <w:r w:rsidRPr="004B4B9B">
        <w:rPr>
          <w:rFonts w:ascii="Times New Roman" w:hAnsi="Times New Roman" w:cs="Times New Roman"/>
          <w:sz w:val="28"/>
          <w:szCs w:val="28"/>
          <w:lang w:val="ru-RU"/>
        </w:rPr>
        <w:t xml:space="preserve"> здоров'я, що санкціонував участь влади. Наприклад, в 1890 році Рада </w:t>
      </w:r>
      <w:r>
        <w:rPr>
          <w:rFonts w:ascii="Times New Roman" w:hAnsi="Times New Roman" w:cs="Times New Roman"/>
          <w:sz w:val="28"/>
          <w:szCs w:val="28"/>
          <w:lang w:val="ru-RU"/>
        </w:rPr>
        <w:t>Лондонського графства постановила</w:t>
      </w:r>
      <w:r w:rsidRPr="004B4B9B">
        <w:rPr>
          <w:rFonts w:ascii="Times New Roman" w:hAnsi="Times New Roman" w:cs="Times New Roman"/>
          <w:sz w:val="28"/>
          <w:szCs w:val="28"/>
          <w:lang w:val="ru-RU"/>
        </w:rPr>
        <w:t xml:space="preserve"> розселити і перебудувати частину бідняцького Іст-Енду площею 15 акрів.</w:t>
      </w:r>
    </w:p>
    <w:p w:rsidR="00F8321C" w:rsidRPr="00402215" w:rsidRDefault="00F8321C" w:rsidP="00F8321C">
      <w:pPr>
        <w:spacing w:line="360" w:lineRule="auto"/>
        <w:ind w:firstLine="720"/>
        <w:rPr>
          <w:rFonts w:ascii="Times New Roman" w:hAnsi="Times New Roman" w:cs="Times New Roman"/>
          <w:sz w:val="28"/>
          <w:szCs w:val="28"/>
          <w:lang w:val="ru-RU"/>
        </w:rPr>
      </w:pPr>
      <w:r w:rsidRPr="004B4B9B">
        <w:rPr>
          <w:rFonts w:ascii="Times New Roman" w:hAnsi="Times New Roman" w:cs="Times New Roman"/>
          <w:sz w:val="28"/>
          <w:szCs w:val="28"/>
          <w:lang w:val="ru-RU"/>
        </w:rPr>
        <w:t xml:space="preserve">Якщо ревіталізація в </w:t>
      </w:r>
      <w:r w:rsidRPr="004B4B9B">
        <w:rPr>
          <w:rFonts w:ascii="Times New Roman" w:hAnsi="Times New Roman" w:cs="Times New Roman"/>
          <w:sz w:val="28"/>
          <w:szCs w:val="28"/>
        </w:rPr>
        <w:t>XIX</w:t>
      </w:r>
      <w:r w:rsidRPr="004B4B9B">
        <w:rPr>
          <w:rFonts w:ascii="Times New Roman" w:hAnsi="Times New Roman" w:cs="Times New Roman"/>
          <w:sz w:val="28"/>
          <w:szCs w:val="28"/>
          <w:lang w:val="ru-RU"/>
        </w:rPr>
        <w:t xml:space="preserve"> столітті передбачала зміну вигляду міст шляхом поліпшення житлових умов (в першу чергу для робітників, число яких зростало у міру індустріалізації), то зараз дане явище позн</w:t>
      </w:r>
      <w:r>
        <w:rPr>
          <w:rFonts w:ascii="Times New Roman" w:hAnsi="Times New Roman" w:cs="Times New Roman"/>
          <w:sz w:val="28"/>
          <w:szCs w:val="28"/>
          <w:lang w:val="ru-RU"/>
        </w:rPr>
        <w:t>ачається терміном джентрифікація</w:t>
      </w:r>
      <w:r w:rsidRPr="004B4B9B">
        <w:rPr>
          <w:rFonts w:ascii="Times New Roman" w:hAnsi="Times New Roman" w:cs="Times New Roman"/>
          <w:sz w:val="28"/>
          <w:szCs w:val="28"/>
          <w:lang w:val="ru-RU"/>
        </w:rPr>
        <w:t>, а розуміння ревіталізації дещо видозмінилися, і тепер це, в першу чергу, перетворення об'єктів міського простору, які втратили свою первісну функцію в силу зміни потреб суспільства, але при цьому мають історичну цінність</w:t>
      </w:r>
      <w:r>
        <w:rPr>
          <w:rFonts w:ascii="Times New Roman" w:hAnsi="Times New Roman" w:cs="Times New Roman"/>
          <w:sz w:val="28"/>
          <w:szCs w:val="28"/>
          <w:lang w:val="ru-RU"/>
        </w:rPr>
        <w:t>, яка не дозволяє їх знищити</w:t>
      </w:r>
      <w:r w:rsidRPr="004B4B9B">
        <w:rPr>
          <w:rFonts w:ascii="Times New Roman" w:hAnsi="Times New Roman" w:cs="Times New Roman"/>
          <w:sz w:val="28"/>
          <w:szCs w:val="28"/>
          <w:lang w:val="ru-RU"/>
        </w:rPr>
        <w:t>. Великою</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популярністю</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користується</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ревіталізація</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вже</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недіючих</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промислових</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комплексів</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що</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знаходяться</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в</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межах</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міста</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що</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пов</w:t>
      </w:r>
      <w:r w:rsidRPr="00402215">
        <w:rPr>
          <w:rFonts w:ascii="Times New Roman" w:hAnsi="Times New Roman" w:cs="Times New Roman"/>
          <w:sz w:val="28"/>
          <w:szCs w:val="28"/>
          <w:lang w:val="ru-RU"/>
        </w:rPr>
        <w:t>'</w:t>
      </w:r>
      <w:r w:rsidRPr="004B4B9B">
        <w:rPr>
          <w:rFonts w:ascii="Times New Roman" w:hAnsi="Times New Roman" w:cs="Times New Roman"/>
          <w:sz w:val="28"/>
          <w:szCs w:val="28"/>
          <w:lang w:val="ru-RU"/>
        </w:rPr>
        <w:t>язано</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з</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протиріччями</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між</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потребами</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суспільства</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і</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сформованою</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структурою</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міського</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середовища</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У</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таких</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випадках</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ревіталізація</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розглядається</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як</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реконструкція</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промислової</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архітектури</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зі</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зміною</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її</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функцій</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Наприклад</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переобладнання</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промислових</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будівель</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під</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житлові</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lastRenderedPageBreak/>
        <w:t>приміщення</w:t>
      </w:r>
      <w:r w:rsidRPr="00402215">
        <w:rPr>
          <w:rFonts w:ascii="Times New Roman" w:hAnsi="Times New Roman" w:cs="Times New Roman"/>
          <w:sz w:val="28"/>
          <w:szCs w:val="28"/>
          <w:lang w:val="ru-RU"/>
        </w:rPr>
        <w:t xml:space="preserve"> - </w:t>
      </w:r>
      <w:r w:rsidRPr="004B4B9B">
        <w:rPr>
          <w:rFonts w:ascii="Times New Roman" w:hAnsi="Times New Roman" w:cs="Times New Roman"/>
          <w:sz w:val="28"/>
          <w:szCs w:val="28"/>
          <w:lang w:val="ru-RU"/>
        </w:rPr>
        <w:t>лофти</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Ступінь</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зміни</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міського</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середовища</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в</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процесі</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ревіталізації</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залежить</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від</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ступеня</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цінності</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історико</w:t>
      </w:r>
      <w:r w:rsidRPr="00402215">
        <w:rPr>
          <w:rFonts w:ascii="Times New Roman" w:hAnsi="Times New Roman" w:cs="Times New Roman"/>
          <w:sz w:val="28"/>
          <w:szCs w:val="28"/>
          <w:lang w:val="ru-RU"/>
        </w:rPr>
        <w:t>-</w:t>
      </w:r>
      <w:r w:rsidRPr="004B4B9B">
        <w:rPr>
          <w:rFonts w:ascii="Times New Roman" w:hAnsi="Times New Roman" w:cs="Times New Roman"/>
          <w:sz w:val="28"/>
          <w:szCs w:val="28"/>
          <w:lang w:val="ru-RU"/>
        </w:rPr>
        <w:t>культурних</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об</w:t>
      </w:r>
      <w:r w:rsidRPr="00402215">
        <w:rPr>
          <w:rFonts w:ascii="Times New Roman" w:hAnsi="Times New Roman" w:cs="Times New Roman"/>
          <w:sz w:val="28"/>
          <w:szCs w:val="28"/>
          <w:lang w:val="ru-RU"/>
        </w:rPr>
        <w:t>'</w:t>
      </w:r>
      <w:r w:rsidRPr="004B4B9B">
        <w:rPr>
          <w:rFonts w:ascii="Times New Roman" w:hAnsi="Times New Roman" w:cs="Times New Roman"/>
          <w:sz w:val="28"/>
          <w:szCs w:val="28"/>
          <w:lang w:val="ru-RU"/>
        </w:rPr>
        <w:t>єктів</w:t>
      </w:r>
      <w:r w:rsidRPr="00402215">
        <w:rPr>
          <w:rFonts w:ascii="Times New Roman" w:hAnsi="Times New Roman" w:cs="Times New Roman"/>
          <w:sz w:val="28"/>
          <w:szCs w:val="28"/>
          <w:lang w:val="ru-RU"/>
        </w:rPr>
        <w:t>.</w:t>
      </w:r>
    </w:p>
    <w:p w:rsidR="00F8321C" w:rsidRDefault="00F8321C" w:rsidP="00F8321C">
      <w:pPr>
        <w:spacing w:line="360" w:lineRule="auto"/>
        <w:ind w:firstLine="720"/>
        <w:rPr>
          <w:rFonts w:ascii="Times New Roman" w:hAnsi="Times New Roman" w:cs="Times New Roman"/>
          <w:sz w:val="28"/>
          <w:szCs w:val="28"/>
          <w:lang w:val="ru-RU"/>
        </w:rPr>
      </w:pPr>
      <w:r w:rsidRPr="004B4B9B">
        <w:rPr>
          <w:rFonts w:ascii="Times New Roman" w:hAnsi="Times New Roman" w:cs="Times New Roman"/>
          <w:sz w:val="28"/>
          <w:szCs w:val="28"/>
          <w:lang w:val="ru-RU"/>
        </w:rPr>
        <w:t>Ревіталізація</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промислових</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територій</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пішла</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за</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деіндустріалізацією</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ряду</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великих</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міст</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що</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почався</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в</w:t>
      </w:r>
      <w:r w:rsidRPr="00402215">
        <w:rPr>
          <w:rFonts w:ascii="Times New Roman" w:hAnsi="Times New Roman" w:cs="Times New Roman"/>
          <w:sz w:val="28"/>
          <w:szCs w:val="28"/>
          <w:lang w:val="ru-RU"/>
        </w:rPr>
        <w:t xml:space="preserve"> </w:t>
      </w:r>
      <w:r w:rsidRPr="00EA5014">
        <w:rPr>
          <w:rFonts w:ascii="Times New Roman" w:hAnsi="Times New Roman" w:cs="Times New Roman"/>
          <w:sz w:val="28"/>
          <w:szCs w:val="28"/>
        </w:rPr>
        <w:t>XX</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столітті</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в</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зв</w:t>
      </w:r>
      <w:r w:rsidRPr="00402215">
        <w:rPr>
          <w:rFonts w:ascii="Times New Roman" w:hAnsi="Times New Roman" w:cs="Times New Roman"/>
          <w:sz w:val="28"/>
          <w:szCs w:val="28"/>
          <w:lang w:val="ru-RU"/>
        </w:rPr>
        <w:t>'</w:t>
      </w:r>
      <w:r w:rsidRPr="004B4B9B">
        <w:rPr>
          <w:rFonts w:ascii="Times New Roman" w:hAnsi="Times New Roman" w:cs="Times New Roman"/>
          <w:sz w:val="28"/>
          <w:szCs w:val="28"/>
          <w:lang w:val="ru-RU"/>
        </w:rPr>
        <w:t>язку</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з</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перенесенням</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промислових</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потужностей</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з</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розвинених</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країн</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в</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країни</w:t>
      </w:r>
      <w:r w:rsidRPr="00402215">
        <w:rPr>
          <w:rFonts w:ascii="Times New Roman" w:hAnsi="Times New Roman" w:cs="Times New Roman"/>
          <w:sz w:val="28"/>
          <w:szCs w:val="28"/>
          <w:lang w:val="ru-RU"/>
        </w:rPr>
        <w:t xml:space="preserve"> </w:t>
      </w:r>
      <w:r>
        <w:rPr>
          <w:rFonts w:ascii="Times New Roman" w:hAnsi="Times New Roman" w:cs="Times New Roman"/>
          <w:sz w:val="28"/>
          <w:szCs w:val="28"/>
          <w:lang w:val="ru-RU"/>
        </w:rPr>
        <w:t>третього</w:t>
      </w:r>
      <w:r w:rsidRPr="00402215">
        <w:rPr>
          <w:rFonts w:ascii="Times New Roman" w:hAnsi="Times New Roman" w:cs="Times New Roman"/>
          <w:sz w:val="28"/>
          <w:szCs w:val="28"/>
          <w:lang w:val="ru-RU"/>
        </w:rPr>
        <w:t xml:space="preserve"> </w:t>
      </w:r>
      <w:r>
        <w:rPr>
          <w:rFonts w:ascii="Times New Roman" w:hAnsi="Times New Roman" w:cs="Times New Roman"/>
          <w:sz w:val="28"/>
          <w:szCs w:val="28"/>
          <w:lang w:val="ru-RU"/>
        </w:rPr>
        <w:t>світу</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а</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також</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винесенням</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їх</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за</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межі</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житлових</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міст</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з</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подальшою</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концентрацією</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в</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спеціально</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виділених</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для</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цього</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територіях</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наприклад</w:t>
      </w:r>
      <w:r w:rsidRPr="00402215">
        <w:rPr>
          <w:rFonts w:ascii="Times New Roman" w:hAnsi="Times New Roman" w:cs="Times New Roman"/>
          <w:sz w:val="28"/>
          <w:szCs w:val="28"/>
          <w:lang w:val="ru-RU"/>
        </w:rPr>
        <w:t>, 16 «</w:t>
      </w:r>
      <w:r w:rsidRPr="004B4B9B">
        <w:rPr>
          <w:rFonts w:ascii="Times New Roman" w:hAnsi="Times New Roman" w:cs="Times New Roman"/>
          <w:sz w:val="28"/>
          <w:szCs w:val="28"/>
          <w:lang w:val="ru-RU"/>
        </w:rPr>
        <w:t>індустріальних</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бізнес</w:t>
      </w:r>
      <w:r w:rsidRPr="00402215">
        <w:rPr>
          <w:rFonts w:ascii="Times New Roman" w:hAnsi="Times New Roman" w:cs="Times New Roman"/>
          <w:sz w:val="28"/>
          <w:szCs w:val="28"/>
          <w:lang w:val="ru-RU"/>
        </w:rPr>
        <w:t>-</w:t>
      </w:r>
      <w:r w:rsidRPr="004B4B9B">
        <w:rPr>
          <w:rFonts w:ascii="Times New Roman" w:hAnsi="Times New Roman" w:cs="Times New Roman"/>
          <w:sz w:val="28"/>
          <w:szCs w:val="28"/>
          <w:lang w:val="ru-RU"/>
        </w:rPr>
        <w:t>зон</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в</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Нью</w:t>
      </w:r>
      <w:r w:rsidRPr="00402215">
        <w:rPr>
          <w:rFonts w:ascii="Times New Roman" w:hAnsi="Times New Roman" w:cs="Times New Roman"/>
          <w:sz w:val="28"/>
          <w:szCs w:val="28"/>
          <w:lang w:val="ru-RU"/>
        </w:rPr>
        <w:t>-</w:t>
      </w:r>
      <w:r w:rsidRPr="004B4B9B">
        <w:rPr>
          <w:rFonts w:ascii="Times New Roman" w:hAnsi="Times New Roman" w:cs="Times New Roman"/>
          <w:sz w:val="28"/>
          <w:szCs w:val="28"/>
          <w:lang w:val="ru-RU"/>
        </w:rPr>
        <w:t>Йорку</w:t>
      </w:r>
      <w:r w:rsidRPr="00402215">
        <w:rPr>
          <w:rFonts w:ascii="Times New Roman" w:hAnsi="Times New Roman" w:cs="Times New Roman"/>
          <w:sz w:val="28"/>
          <w:szCs w:val="28"/>
          <w:lang w:val="ru-RU"/>
        </w:rPr>
        <w:t xml:space="preserve">). </w:t>
      </w:r>
      <w:r w:rsidRPr="004B4B9B">
        <w:rPr>
          <w:rFonts w:ascii="Times New Roman" w:hAnsi="Times New Roman" w:cs="Times New Roman"/>
          <w:sz w:val="28"/>
          <w:szCs w:val="28"/>
          <w:lang w:val="ru-RU"/>
        </w:rPr>
        <w:t>Скорочення промисловості в мі</w:t>
      </w:r>
      <w:r>
        <w:rPr>
          <w:rFonts w:ascii="Times New Roman" w:hAnsi="Times New Roman" w:cs="Times New Roman"/>
          <w:sz w:val="28"/>
          <w:szCs w:val="28"/>
          <w:lang w:val="ru-RU"/>
        </w:rPr>
        <w:t>стах Європи і Америки призвело</w:t>
      </w:r>
      <w:r w:rsidRPr="004B4B9B">
        <w:rPr>
          <w:rFonts w:ascii="Times New Roman" w:hAnsi="Times New Roman" w:cs="Times New Roman"/>
          <w:sz w:val="28"/>
          <w:szCs w:val="28"/>
          <w:lang w:val="ru-RU"/>
        </w:rPr>
        <w:t>, по-перше, до зростання безробіття і депопуляції</w:t>
      </w:r>
      <w:r>
        <w:rPr>
          <w:rFonts w:ascii="Times New Roman" w:hAnsi="Times New Roman" w:cs="Times New Roman"/>
          <w:sz w:val="28"/>
          <w:szCs w:val="28"/>
          <w:lang w:val="ru-RU"/>
        </w:rPr>
        <w:t>,</w:t>
      </w:r>
      <w:r w:rsidRPr="004B4B9B">
        <w:rPr>
          <w:rFonts w:ascii="Times New Roman" w:hAnsi="Times New Roman" w:cs="Times New Roman"/>
          <w:sz w:val="28"/>
          <w:szCs w:val="28"/>
          <w:lang w:val="ru-RU"/>
        </w:rPr>
        <w:t xml:space="preserve"> а по-друге, до появи </w:t>
      </w:r>
      <w:r>
        <w:rPr>
          <w:rFonts w:ascii="Times New Roman" w:hAnsi="Times New Roman" w:cs="Times New Roman"/>
          <w:sz w:val="28"/>
          <w:szCs w:val="28"/>
          <w:lang w:val="ru-RU"/>
        </w:rPr>
        <w:t>неактуальних</w:t>
      </w:r>
      <w:r w:rsidRPr="004B4B9B">
        <w:rPr>
          <w:rFonts w:ascii="Times New Roman" w:hAnsi="Times New Roman" w:cs="Times New Roman"/>
          <w:sz w:val="28"/>
          <w:szCs w:val="28"/>
          <w:lang w:val="ru-RU"/>
        </w:rPr>
        <w:t xml:space="preserve"> занедбаних будівель, які, при цьому, могли мати історичну цінність: найбільш яскраві приклади - Детройт у США, Рурська область в Німеччині, Барселона в Іспанії. Тенденції вимагали «пожвавлення» міст як в аспекті створення нових робочих місць, так і у відродженні занедбаних будівель.</w:t>
      </w:r>
    </w:p>
    <w:p w:rsidR="00F8321C" w:rsidRPr="0002222C" w:rsidRDefault="00F8321C" w:rsidP="00F8321C">
      <w:pPr>
        <w:spacing w:line="360" w:lineRule="auto"/>
        <w:ind w:firstLine="720"/>
        <w:rPr>
          <w:rFonts w:ascii="Times New Roman" w:hAnsi="Times New Roman" w:cs="Times New Roman"/>
          <w:b/>
          <w:sz w:val="28"/>
          <w:szCs w:val="28"/>
          <w:lang w:val="ru-RU"/>
        </w:rPr>
      </w:pPr>
    </w:p>
    <w:p w:rsidR="00F8321C" w:rsidRPr="0002222C" w:rsidRDefault="00F8321C" w:rsidP="00F8321C">
      <w:pPr>
        <w:spacing w:line="360" w:lineRule="auto"/>
        <w:rPr>
          <w:rFonts w:ascii="Times New Roman" w:hAnsi="Times New Roman" w:cs="Times New Roman"/>
          <w:b/>
          <w:sz w:val="28"/>
          <w:szCs w:val="28"/>
          <w:lang w:val="uk-UA"/>
        </w:rPr>
      </w:pPr>
      <w:r w:rsidRPr="0002222C">
        <w:rPr>
          <w:rFonts w:ascii="Times New Roman" w:hAnsi="Times New Roman" w:cs="Times New Roman"/>
          <w:b/>
          <w:sz w:val="28"/>
          <w:szCs w:val="28"/>
          <w:lang w:val="uk-UA"/>
        </w:rPr>
        <w:t>1.2. Дослідження алгоритмів аналізу в навчальних матеріалах та наукових   роботах.</w:t>
      </w:r>
    </w:p>
    <w:p w:rsidR="00F8321C" w:rsidRPr="0002222C" w:rsidRDefault="00F8321C" w:rsidP="00F8321C">
      <w:pPr>
        <w:autoSpaceDE w:val="0"/>
        <w:autoSpaceDN w:val="0"/>
        <w:adjustRightInd w:val="0"/>
        <w:spacing w:after="0" w:line="360" w:lineRule="auto"/>
        <w:ind w:firstLine="360"/>
        <w:rPr>
          <w:rFonts w:ascii="Times New Roman" w:hAnsi="Times New Roman" w:cs="Times New Roman"/>
          <w:bCs/>
          <w:color w:val="242423"/>
          <w:sz w:val="28"/>
          <w:szCs w:val="28"/>
          <w:lang w:val="ru-RU"/>
        </w:rPr>
      </w:pPr>
      <w:r>
        <w:rPr>
          <w:rFonts w:ascii="Times New Roman" w:hAnsi="Times New Roman" w:cs="Times New Roman"/>
          <w:bCs/>
          <w:color w:val="242423"/>
          <w:sz w:val="28"/>
          <w:szCs w:val="28"/>
          <w:lang w:val="ru-RU"/>
        </w:rPr>
        <w:t>Для розуміння процесу аналізу промислових територій, які передбачається реновувати, було вивчено деякі навчальні матеріали, в яких даються наступні алгоритми.</w:t>
      </w:r>
    </w:p>
    <w:p w:rsidR="00F8321C" w:rsidRPr="0002222C" w:rsidRDefault="00F8321C" w:rsidP="00F8321C">
      <w:pPr>
        <w:pStyle w:val="a5"/>
        <w:spacing w:line="360" w:lineRule="auto"/>
        <w:ind w:firstLine="360"/>
        <w:rPr>
          <w:sz w:val="28"/>
          <w:szCs w:val="28"/>
          <w:lang w:val="uk-UA"/>
        </w:rPr>
      </w:pPr>
      <w:r>
        <w:rPr>
          <w:rStyle w:val="a4"/>
          <w:color w:val="000000"/>
          <w:sz w:val="28"/>
          <w:szCs w:val="28"/>
          <w:lang w:val="uk-UA" w:eastAsia="uk-UA"/>
        </w:rPr>
        <w:t>Предмет</w:t>
      </w:r>
      <w:r w:rsidRPr="0002222C">
        <w:rPr>
          <w:rStyle w:val="a4"/>
          <w:color w:val="000000"/>
          <w:sz w:val="28"/>
          <w:szCs w:val="28"/>
          <w:lang w:val="uk-UA" w:eastAsia="uk-UA"/>
        </w:rPr>
        <w:t xml:space="preserve"> проекту - ств</w:t>
      </w:r>
      <w:r>
        <w:rPr>
          <w:rStyle w:val="a4"/>
          <w:color w:val="000000"/>
          <w:sz w:val="28"/>
          <w:szCs w:val="28"/>
          <w:lang w:val="uk-UA" w:eastAsia="uk-UA"/>
        </w:rPr>
        <w:t>орення матеріального, духовно п</w:t>
      </w:r>
      <w:r w:rsidRPr="0002222C">
        <w:rPr>
          <w:rStyle w:val="a4"/>
          <w:color w:val="000000"/>
          <w:sz w:val="28"/>
          <w:szCs w:val="28"/>
          <w:lang w:val="uk-UA" w:eastAsia="uk-UA"/>
        </w:rPr>
        <w:t xml:space="preserve">овноцінного середовиша, яке забезпечує об'єктивні, зовнішні до людини </w:t>
      </w:r>
      <w:r>
        <w:rPr>
          <w:rStyle w:val="a4"/>
          <w:color w:val="000000"/>
          <w:sz w:val="28"/>
          <w:szCs w:val="28"/>
          <w:lang w:val="uk-UA" w:eastAsia="uk-UA"/>
        </w:rPr>
        <w:t xml:space="preserve">умови </w:t>
      </w:r>
      <w:r w:rsidRPr="0002222C">
        <w:rPr>
          <w:rStyle w:val="a4"/>
          <w:color w:val="000000"/>
          <w:sz w:val="28"/>
          <w:szCs w:val="28"/>
          <w:lang w:val="uk-UA" w:eastAsia="uk-UA"/>
        </w:rPr>
        <w:t>і можливості для щасливого життя багатьох поколінь.</w:t>
      </w:r>
    </w:p>
    <w:p w:rsidR="00F8321C" w:rsidRPr="0002222C" w:rsidRDefault="00F8321C" w:rsidP="00F8321C">
      <w:pPr>
        <w:pStyle w:val="a5"/>
        <w:spacing w:line="360" w:lineRule="auto"/>
        <w:ind w:firstLine="360"/>
        <w:rPr>
          <w:sz w:val="28"/>
          <w:szCs w:val="28"/>
          <w:lang w:val="uk-UA"/>
        </w:rPr>
      </w:pPr>
      <w:r>
        <w:rPr>
          <w:rStyle w:val="a4"/>
          <w:color w:val="000000"/>
          <w:sz w:val="28"/>
          <w:szCs w:val="28"/>
          <w:lang w:val="uk-UA" w:eastAsia="uk-UA"/>
        </w:rPr>
        <w:t>Задача</w:t>
      </w:r>
      <w:r w:rsidRPr="0002222C">
        <w:rPr>
          <w:rStyle w:val="a4"/>
          <w:color w:val="000000"/>
          <w:sz w:val="28"/>
          <w:szCs w:val="28"/>
          <w:lang w:val="uk-UA" w:eastAsia="uk-UA"/>
        </w:rPr>
        <w:t xml:space="preserve"> така ж складна й неоднозначна, як і саме життя людського суспільства, яке постійно розвивається. Це помітно вже з чисельності </w:t>
      </w:r>
      <w:r>
        <w:rPr>
          <w:rStyle w:val="a4"/>
          <w:color w:val="000000"/>
          <w:sz w:val="28"/>
          <w:szCs w:val="28"/>
          <w:lang w:val="uk-UA" w:eastAsia="uk-UA"/>
        </w:rPr>
        <w:t xml:space="preserve">неспівставних вимог завдання, </w:t>
      </w:r>
      <w:r w:rsidRPr="0002222C">
        <w:rPr>
          <w:rStyle w:val="a4"/>
          <w:color w:val="000000"/>
          <w:sz w:val="28"/>
          <w:szCs w:val="28"/>
          <w:lang w:val="uk-UA" w:eastAsia="uk-UA"/>
        </w:rPr>
        <w:t>але стане повністю очевидним лише тоді, коли Ви побачите, що на локальні питанн</w:t>
      </w:r>
      <w:r>
        <w:rPr>
          <w:rStyle w:val="a4"/>
          <w:color w:val="000000"/>
          <w:sz w:val="28"/>
          <w:szCs w:val="28"/>
          <w:lang w:val="uk-UA" w:eastAsia="uk-UA"/>
        </w:rPr>
        <w:t>я немає локальних відповідей.</w:t>
      </w:r>
    </w:p>
    <w:p w:rsidR="00F8321C" w:rsidRDefault="00F8321C" w:rsidP="00F8321C">
      <w:pPr>
        <w:pStyle w:val="a5"/>
        <w:spacing w:line="360" w:lineRule="auto"/>
        <w:ind w:firstLine="360"/>
        <w:rPr>
          <w:sz w:val="28"/>
          <w:szCs w:val="28"/>
          <w:lang w:val="uk-UA"/>
        </w:rPr>
      </w:pPr>
      <w:r w:rsidRPr="0002222C">
        <w:rPr>
          <w:rStyle w:val="a4"/>
          <w:color w:val="000000"/>
          <w:sz w:val="28"/>
          <w:szCs w:val="28"/>
          <w:lang w:val="uk-UA" w:eastAsia="uk-UA"/>
        </w:rPr>
        <w:lastRenderedPageBreak/>
        <w:t>Проектування будь-якого архітектурного просторового комплексу у будь-яких об'єктивних умовах включає наступні обов'язко</w:t>
      </w:r>
      <w:r>
        <w:rPr>
          <w:rStyle w:val="a4"/>
          <w:color w:val="000000"/>
          <w:sz w:val="28"/>
          <w:szCs w:val="28"/>
          <w:lang w:val="uk-UA" w:eastAsia="uk-UA"/>
        </w:rPr>
        <w:t>ві методично-обгрунтовані етапи:</w:t>
      </w:r>
      <w:bookmarkStart w:id="1" w:name="bookmark0"/>
      <w:bookmarkEnd w:id="1"/>
    </w:p>
    <w:p w:rsidR="00F8321C" w:rsidRPr="0002222C" w:rsidRDefault="00F8321C" w:rsidP="00F8321C">
      <w:pPr>
        <w:pStyle w:val="a5"/>
        <w:spacing w:line="360" w:lineRule="auto"/>
        <w:ind w:firstLine="360"/>
        <w:rPr>
          <w:sz w:val="28"/>
          <w:szCs w:val="28"/>
          <w:lang w:val="uk-UA"/>
        </w:rPr>
      </w:pPr>
      <w:r>
        <w:rPr>
          <w:rStyle w:val="a4"/>
          <w:color w:val="000000"/>
          <w:sz w:val="28"/>
          <w:szCs w:val="28"/>
          <w:lang w:val="uk-UA" w:eastAsia="uk-UA"/>
        </w:rPr>
        <w:t>- в</w:t>
      </w:r>
      <w:r w:rsidRPr="0002222C">
        <w:rPr>
          <w:rStyle w:val="a4"/>
          <w:color w:val="000000"/>
          <w:sz w:val="28"/>
          <w:szCs w:val="28"/>
          <w:lang w:val="uk-UA" w:eastAsia="uk-UA"/>
        </w:rPr>
        <w:t>ивчення вимог замовника як програми від громади (завдання на проектування).</w:t>
      </w:r>
    </w:p>
    <w:p w:rsidR="00F8321C" w:rsidRPr="0002222C" w:rsidRDefault="00F8321C" w:rsidP="00F8321C">
      <w:pPr>
        <w:autoSpaceDE w:val="0"/>
        <w:autoSpaceDN w:val="0"/>
        <w:adjustRightInd w:val="0"/>
        <w:spacing w:after="0" w:line="360" w:lineRule="auto"/>
        <w:ind w:firstLine="360"/>
        <w:rPr>
          <w:rFonts w:ascii="Times New Roman" w:hAnsi="Times New Roman" w:cs="Times New Roman"/>
          <w:color w:val="2A2828"/>
          <w:sz w:val="28"/>
          <w:szCs w:val="28"/>
          <w:lang w:val="uk-UA"/>
        </w:rPr>
      </w:pPr>
      <w:bookmarkStart w:id="2" w:name="bookmark1"/>
      <w:bookmarkEnd w:id="2"/>
      <w:r>
        <w:rPr>
          <w:rStyle w:val="a4"/>
          <w:color w:val="000000"/>
          <w:sz w:val="28"/>
          <w:szCs w:val="28"/>
          <w:lang w:val="uk-UA" w:eastAsia="uk-UA"/>
        </w:rPr>
        <w:t>- в</w:t>
      </w:r>
      <w:r w:rsidRPr="0002222C">
        <w:rPr>
          <w:rStyle w:val="a4"/>
          <w:color w:val="000000"/>
          <w:sz w:val="28"/>
          <w:szCs w:val="28"/>
          <w:lang w:val="uk-UA" w:eastAsia="uk-UA"/>
        </w:rPr>
        <w:t xml:space="preserve">ивчення (аналіз) природних, ситуаційних та опорних умов </w:t>
      </w:r>
      <w:r w:rsidRPr="0002222C">
        <w:rPr>
          <w:rFonts w:ascii="Times New Roman" w:hAnsi="Times New Roman" w:cs="Times New Roman"/>
          <w:color w:val="2A2828"/>
          <w:sz w:val="28"/>
          <w:szCs w:val="28"/>
          <w:lang w:val="uk-UA"/>
        </w:rPr>
        <w:t xml:space="preserve">майданчика, приймаючи їх як постулат Бога. </w:t>
      </w:r>
    </w:p>
    <w:p w:rsidR="00F8321C" w:rsidRPr="0002222C" w:rsidRDefault="00F8321C" w:rsidP="00F8321C">
      <w:pPr>
        <w:autoSpaceDE w:val="0"/>
        <w:autoSpaceDN w:val="0"/>
        <w:adjustRightInd w:val="0"/>
        <w:spacing w:after="0" w:line="360" w:lineRule="auto"/>
        <w:ind w:firstLine="360"/>
        <w:rPr>
          <w:rFonts w:ascii="Times New Roman" w:hAnsi="Times New Roman" w:cs="Times New Roman"/>
          <w:color w:val="2A2828"/>
          <w:sz w:val="28"/>
          <w:szCs w:val="28"/>
          <w:lang w:val="uk-UA"/>
        </w:rPr>
      </w:pPr>
      <w:r>
        <w:rPr>
          <w:rFonts w:ascii="Times New Roman" w:hAnsi="Times New Roman" w:cs="Times New Roman"/>
          <w:color w:val="2A2828"/>
          <w:sz w:val="28"/>
          <w:szCs w:val="28"/>
          <w:lang w:val="uk-UA"/>
        </w:rPr>
        <w:t>- п</w:t>
      </w:r>
      <w:r w:rsidRPr="0002222C">
        <w:rPr>
          <w:rFonts w:ascii="Times New Roman" w:hAnsi="Times New Roman" w:cs="Times New Roman"/>
          <w:color w:val="2A2828"/>
          <w:sz w:val="28"/>
          <w:szCs w:val="28"/>
          <w:lang w:val="uk-UA"/>
        </w:rPr>
        <w:t xml:space="preserve">ошук концепції (синтез), творіння та "обкатування” моделі. </w:t>
      </w:r>
    </w:p>
    <w:p w:rsidR="00F8321C" w:rsidRPr="0002222C" w:rsidRDefault="00F8321C" w:rsidP="00F8321C">
      <w:pPr>
        <w:autoSpaceDE w:val="0"/>
        <w:autoSpaceDN w:val="0"/>
        <w:adjustRightInd w:val="0"/>
        <w:spacing w:after="0" w:line="360" w:lineRule="auto"/>
        <w:ind w:firstLine="360"/>
        <w:rPr>
          <w:rFonts w:ascii="Times New Roman" w:hAnsi="Times New Roman" w:cs="Times New Roman"/>
          <w:color w:val="2A2828"/>
          <w:sz w:val="28"/>
          <w:szCs w:val="28"/>
          <w:lang w:val="uk-UA"/>
        </w:rPr>
      </w:pPr>
      <w:r>
        <w:rPr>
          <w:rFonts w:ascii="Times New Roman" w:hAnsi="Times New Roman" w:cs="Times New Roman"/>
          <w:color w:val="2A2828"/>
          <w:sz w:val="28"/>
          <w:szCs w:val="28"/>
          <w:lang w:val="uk-UA"/>
        </w:rPr>
        <w:t>- р</w:t>
      </w:r>
      <w:r w:rsidRPr="0002222C">
        <w:rPr>
          <w:rFonts w:ascii="Times New Roman" w:hAnsi="Times New Roman" w:cs="Times New Roman"/>
          <w:color w:val="2A2828"/>
          <w:sz w:val="28"/>
          <w:szCs w:val="28"/>
          <w:lang w:val="uk-UA"/>
        </w:rPr>
        <w:t xml:space="preserve">озробка проекту (інтерпретація й деталізація концепції, врахування зворотних зв’язків, які постають). </w:t>
      </w:r>
    </w:p>
    <w:p w:rsidR="00F8321C" w:rsidRPr="0002222C" w:rsidRDefault="00F8321C" w:rsidP="00F8321C">
      <w:pPr>
        <w:autoSpaceDE w:val="0"/>
        <w:autoSpaceDN w:val="0"/>
        <w:adjustRightInd w:val="0"/>
        <w:spacing w:after="0" w:line="360" w:lineRule="auto"/>
        <w:ind w:firstLine="360"/>
        <w:rPr>
          <w:rFonts w:ascii="Times New Roman" w:hAnsi="Times New Roman" w:cs="Times New Roman"/>
          <w:color w:val="2A2828"/>
          <w:sz w:val="28"/>
          <w:szCs w:val="28"/>
          <w:lang w:val="uk-UA"/>
        </w:rPr>
      </w:pPr>
      <w:r>
        <w:rPr>
          <w:rFonts w:ascii="Times New Roman" w:hAnsi="Times New Roman" w:cs="Times New Roman"/>
          <w:color w:val="2A2828"/>
          <w:sz w:val="28"/>
          <w:szCs w:val="28"/>
          <w:lang w:val="uk-UA"/>
        </w:rPr>
        <w:t>- о</w:t>
      </w:r>
      <w:r w:rsidRPr="0002222C">
        <w:rPr>
          <w:rFonts w:ascii="Times New Roman" w:hAnsi="Times New Roman" w:cs="Times New Roman"/>
          <w:color w:val="2A2828"/>
          <w:sz w:val="28"/>
          <w:szCs w:val="28"/>
          <w:lang w:val="uk-UA"/>
        </w:rPr>
        <w:t>формлення та подача проекту.</w:t>
      </w:r>
    </w:p>
    <w:p w:rsidR="00F8321C" w:rsidRPr="0002222C" w:rsidRDefault="00F8321C" w:rsidP="00F8321C">
      <w:pPr>
        <w:autoSpaceDE w:val="0"/>
        <w:autoSpaceDN w:val="0"/>
        <w:adjustRightInd w:val="0"/>
        <w:spacing w:after="0" w:line="360" w:lineRule="auto"/>
        <w:ind w:firstLine="360"/>
        <w:rPr>
          <w:rFonts w:ascii="Times New Roman" w:hAnsi="Times New Roman" w:cs="Times New Roman"/>
          <w:color w:val="2A2828"/>
          <w:sz w:val="28"/>
          <w:szCs w:val="28"/>
          <w:lang w:val="uk-UA"/>
        </w:rPr>
      </w:pPr>
      <w:r>
        <w:rPr>
          <w:rFonts w:ascii="Times New Roman" w:hAnsi="Times New Roman" w:cs="Times New Roman"/>
          <w:color w:val="2A2828"/>
          <w:sz w:val="28"/>
          <w:szCs w:val="28"/>
          <w:lang w:val="uk-UA"/>
        </w:rPr>
        <w:t>Наступним вагомим пунктом є вибір ділянки, п</w:t>
      </w:r>
      <w:r w:rsidRPr="0002222C">
        <w:rPr>
          <w:rFonts w:ascii="Times New Roman" w:hAnsi="Times New Roman" w:cs="Times New Roman"/>
          <w:color w:val="2A2828"/>
          <w:sz w:val="28"/>
          <w:szCs w:val="28"/>
          <w:lang w:val="uk-UA"/>
        </w:rPr>
        <w:t>ід цим терміном розуміємо порівняння добре вивчених варіантів за їх об’єктивним якостями чи умовами - регіонал</w:t>
      </w:r>
      <w:r>
        <w:rPr>
          <w:rFonts w:ascii="Times New Roman" w:hAnsi="Times New Roman" w:cs="Times New Roman"/>
          <w:color w:val="2A2828"/>
          <w:sz w:val="28"/>
          <w:szCs w:val="28"/>
          <w:lang w:val="uk-UA"/>
        </w:rPr>
        <w:t>ьними, економіко-географічними:</w:t>
      </w:r>
    </w:p>
    <w:p w:rsidR="00F8321C" w:rsidRPr="0002222C" w:rsidRDefault="00F8321C" w:rsidP="00F8321C">
      <w:pPr>
        <w:autoSpaceDE w:val="0"/>
        <w:autoSpaceDN w:val="0"/>
        <w:adjustRightInd w:val="0"/>
        <w:spacing w:after="0" w:line="360" w:lineRule="auto"/>
        <w:ind w:firstLine="360"/>
        <w:rPr>
          <w:rFonts w:ascii="Times New Roman" w:hAnsi="Times New Roman" w:cs="Times New Roman"/>
          <w:color w:val="2A2828"/>
          <w:sz w:val="28"/>
          <w:szCs w:val="28"/>
          <w:lang w:val="uk-UA"/>
        </w:rPr>
      </w:pPr>
      <w:r w:rsidRPr="0002222C">
        <w:rPr>
          <w:rFonts w:ascii="Times New Roman" w:hAnsi="Times New Roman" w:cs="Times New Roman"/>
          <w:color w:val="2A2828"/>
          <w:sz w:val="28"/>
          <w:szCs w:val="28"/>
          <w:lang w:val="uk-UA"/>
        </w:rPr>
        <w:t xml:space="preserve">- природними (у функціональному та соціально-психологічному аспектах); </w:t>
      </w:r>
    </w:p>
    <w:p w:rsidR="00F8321C" w:rsidRPr="0002222C" w:rsidRDefault="00F8321C" w:rsidP="00F8321C">
      <w:pPr>
        <w:autoSpaceDE w:val="0"/>
        <w:autoSpaceDN w:val="0"/>
        <w:adjustRightInd w:val="0"/>
        <w:spacing w:after="0" w:line="360" w:lineRule="auto"/>
        <w:ind w:firstLine="360"/>
        <w:rPr>
          <w:rFonts w:ascii="Times New Roman" w:hAnsi="Times New Roman" w:cs="Times New Roman"/>
          <w:color w:val="2A2828"/>
          <w:sz w:val="28"/>
          <w:szCs w:val="28"/>
          <w:lang w:val="uk-UA"/>
        </w:rPr>
      </w:pPr>
      <w:r w:rsidRPr="0002222C">
        <w:rPr>
          <w:rFonts w:ascii="Times New Roman" w:hAnsi="Times New Roman" w:cs="Times New Roman"/>
          <w:color w:val="2A2828"/>
          <w:sz w:val="28"/>
          <w:szCs w:val="28"/>
          <w:lang w:val="uk-UA"/>
        </w:rPr>
        <w:t>- опорними (у техногенному, регіонально-планувальному аспекті).</w:t>
      </w:r>
    </w:p>
    <w:p w:rsidR="00F8321C" w:rsidRPr="0002222C" w:rsidRDefault="00F8321C" w:rsidP="00F8321C">
      <w:pPr>
        <w:autoSpaceDE w:val="0"/>
        <w:autoSpaceDN w:val="0"/>
        <w:adjustRightInd w:val="0"/>
        <w:spacing w:after="0" w:line="360" w:lineRule="auto"/>
        <w:ind w:firstLine="360"/>
        <w:rPr>
          <w:rFonts w:ascii="Times New Roman" w:hAnsi="Times New Roman" w:cs="Times New Roman"/>
          <w:color w:val="2A2828"/>
          <w:sz w:val="28"/>
          <w:szCs w:val="28"/>
          <w:lang w:val="uk-UA"/>
        </w:rPr>
      </w:pPr>
      <w:r w:rsidRPr="0002222C">
        <w:rPr>
          <w:rFonts w:ascii="Times New Roman" w:hAnsi="Times New Roman" w:cs="Times New Roman"/>
          <w:color w:val="2A2828"/>
          <w:sz w:val="28"/>
          <w:szCs w:val="28"/>
          <w:lang w:val="uk-UA"/>
        </w:rPr>
        <w:t>Вибір ділянки завжди ґрунтується на існуючій регіональній ситуації, та на рішеннях містобудівної документації (наприклад схеми планування району).</w:t>
      </w:r>
    </w:p>
    <w:p w:rsidR="00F8321C" w:rsidRPr="0002222C" w:rsidRDefault="00F8321C" w:rsidP="00F8321C">
      <w:pPr>
        <w:autoSpaceDE w:val="0"/>
        <w:autoSpaceDN w:val="0"/>
        <w:adjustRightInd w:val="0"/>
        <w:spacing w:after="0" w:line="360" w:lineRule="auto"/>
        <w:ind w:firstLine="360"/>
        <w:rPr>
          <w:rFonts w:ascii="Times New Roman" w:hAnsi="Times New Roman" w:cs="Times New Roman"/>
          <w:color w:val="2A2828"/>
          <w:sz w:val="28"/>
          <w:szCs w:val="28"/>
          <w:lang w:val="uk-UA"/>
        </w:rPr>
      </w:pPr>
      <w:r>
        <w:rPr>
          <w:rFonts w:ascii="Times New Roman" w:hAnsi="Times New Roman" w:cs="Times New Roman"/>
          <w:color w:val="2A2828"/>
          <w:sz w:val="28"/>
          <w:szCs w:val="28"/>
          <w:lang w:val="uk-UA"/>
        </w:rPr>
        <w:t>Для оцінки об’єктивних умов майданчика н</w:t>
      </w:r>
      <w:r w:rsidRPr="0002222C">
        <w:rPr>
          <w:rFonts w:ascii="Times New Roman" w:hAnsi="Times New Roman" w:cs="Times New Roman"/>
          <w:color w:val="2A2828"/>
          <w:sz w:val="28"/>
          <w:szCs w:val="28"/>
          <w:lang w:val="uk-UA"/>
        </w:rPr>
        <w:t>алежить неодмінно користуватись нормативно-довідковою літературою, що надає кількісні параметри та критерії.</w:t>
      </w:r>
    </w:p>
    <w:p w:rsidR="00F8321C" w:rsidRPr="0002222C" w:rsidRDefault="00F8321C" w:rsidP="00F8321C">
      <w:pPr>
        <w:autoSpaceDE w:val="0"/>
        <w:autoSpaceDN w:val="0"/>
        <w:adjustRightInd w:val="0"/>
        <w:spacing w:after="0" w:line="360" w:lineRule="auto"/>
        <w:ind w:firstLine="360"/>
        <w:rPr>
          <w:rFonts w:ascii="Times New Roman" w:hAnsi="Times New Roman" w:cs="Times New Roman"/>
          <w:color w:val="2A2828"/>
          <w:sz w:val="28"/>
          <w:szCs w:val="28"/>
          <w:lang w:val="uk-UA"/>
        </w:rPr>
      </w:pPr>
      <w:r>
        <w:rPr>
          <w:rFonts w:ascii="Times New Roman" w:hAnsi="Times New Roman" w:cs="Times New Roman"/>
          <w:color w:val="2A2828"/>
          <w:sz w:val="28"/>
          <w:szCs w:val="28"/>
          <w:lang w:val="uk-UA"/>
        </w:rPr>
        <w:t>Регіональні економіко-географічні умови, як правило, новий об’єкт</w:t>
      </w:r>
      <w:r w:rsidRPr="0002222C">
        <w:rPr>
          <w:rFonts w:ascii="Times New Roman" w:hAnsi="Times New Roman" w:cs="Times New Roman"/>
          <w:color w:val="2A2828"/>
          <w:sz w:val="28"/>
          <w:szCs w:val="28"/>
          <w:lang w:val="uk-UA"/>
        </w:rPr>
        <w:t xml:space="preserve"> споруджується з вик</w:t>
      </w:r>
      <w:r>
        <w:rPr>
          <w:rFonts w:ascii="Times New Roman" w:hAnsi="Times New Roman" w:cs="Times New Roman"/>
          <w:color w:val="2A2828"/>
          <w:sz w:val="28"/>
          <w:szCs w:val="28"/>
          <w:lang w:val="uk-UA"/>
        </w:rPr>
        <w:t>ористанням існуючої</w:t>
      </w:r>
      <w:r w:rsidRPr="0002222C">
        <w:rPr>
          <w:rFonts w:ascii="Times New Roman" w:hAnsi="Times New Roman" w:cs="Times New Roman"/>
          <w:color w:val="2A2828"/>
          <w:sz w:val="28"/>
          <w:szCs w:val="28"/>
          <w:lang w:val="uk-UA"/>
        </w:rPr>
        <w:t xml:space="preserve"> інфраструктури сформованої </w:t>
      </w:r>
      <w:r>
        <w:rPr>
          <w:rFonts w:ascii="Times New Roman" w:hAnsi="Times New Roman" w:cs="Times New Roman"/>
          <w:color w:val="2A2828"/>
          <w:sz w:val="28"/>
          <w:szCs w:val="28"/>
          <w:lang w:val="uk-UA"/>
        </w:rPr>
        <w:t>генеральним планом</w:t>
      </w:r>
      <w:r w:rsidRPr="0002222C">
        <w:rPr>
          <w:rFonts w:ascii="Times New Roman" w:hAnsi="Times New Roman" w:cs="Times New Roman"/>
          <w:color w:val="2A2828"/>
          <w:sz w:val="28"/>
          <w:szCs w:val="28"/>
          <w:lang w:val="uk-UA"/>
        </w:rPr>
        <w:t>: залізниці, магістральні автомобільні дороги, судноплавні ріки, головні споруди й магістральні лінії водопостачання та енергопостачання.</w:t>
      </w:r>
    </w:p>
    <w:p w:rsidR="00F8321C" w:rsidRPr="0002222C" w:rsidRDefault="00F8321C" w:rsidP="00F8321C">
      <w:pPr>
        <w:autoSpaceDE w:val="0"/>
        <w:autoSpaceDN w:val="0"/>
        <w:adjustRightInd w:val="0"/>
        <w:spacing w:after="0" w:line="360" w:lineRule="auto"/>
        <w:ind w:firstLine="360"/>
        <w:rPr>
          <w:rFonts w:ascii="Times New Roman" w:hAnsi="Times New Roman" w:cs="Times New Roman"/>
          <w:color w:val="2A2828"/>
          <w:sz w:val="28"/>
          <w:szCs w:val="28"/>
          <w:lang w:val="uk-UA"/>
        </w:rPr>
      </w:pPr>
      <w:r w:rsidRPr="00A32345">
        <w:rPr>
          <w:rFonts w:ascii="Times New Roman" w:hAnsi="Times New Roman" w:cs="Times New Roman"/>
          <w:color w:val="2A2828"/>
          <w:sz w:val="28"/>
          <w:szCs w:val="28"/>
          <w:lang w:val="uk-UA"/>
        </w:rPr>
        <w:t>Природні умови</w:t>
      </w:r>
      <w:r>
        <w:rPr>
          <w:rFonts w:ascii="Times New Roman" w:hAnsi="Times New Roman" w:cs="Times New Roman"/>
          <w:color w:val="2A2828"/>
          <w:sz w:val="28"/>
          <w:szCs w:val="28"/>
          <w:lang w:val="uk-UA"/>
        </w:rPr>
        <w:t xml:space="preserve"> і </w:t>
      </w:r>
      <w:r w:rsidRPr="0002222C">
        <w:rPr>
          <w:rFonts w:ascii="Times New Roman" w:hAnsi="Times New Roman" w:cs="Times New Roman"/>
          <w:color w:val="2A2828"/>
          <w:sz w:val="28"/>
          <w:szCs w:val="28"/>
          <w:lang w:val="uk-UA"/>
        </w:rPr>
        <w:t xml:space="preserve">функціональні якості. Оцінки якостей майданчика мають відповідати не тільки державним </w:t>
      </w:r>
      <w:r>
        <w:rPr>
          <w:rFonts w:ascii="Times New Roman" w:hAnsi="Times New Roman" w:cs="Times New Roman"/>
          <w:color w:val="2A2828"/>
          <w:sz w:val="28"/>
          <w:szCs w:val="28"/>
          <w:lang w:val="uk-UA"/>
        </w:rPr>
        <w:t>нормам, але і</w:t>
      </w:r>
      <w:r w:rsidRPr="0002222C">
        <w:rPr>
          <w:rFonts w:ascii="Times New Roman" w:hAnsi="Times New Roman" w:cs="Times New Roman"/>
          <w:color w:val="2A2828"/>
          <w:sz w:val="28"/>
          <w:szCs w:val="28"/>
          <w:lang w:val="uk-UA"/>
        </w:rPr>
        <w:t xml:space="preserve"> крит</w:t>
      </w:r>
      <w:r>
        <w:rPr>
          <w:rFonts w:ascii="Times New Roman" w:hAnsi="Times New Roman" w:cs="Times New Roman"/>
          <w:color w:val="2A2828"/>
          <w:sz w:val="28"/>
          <w:szCs w:val="28"/>
          <w:lang w:val="uk-UA"/>
        </w:rPr>
        <w:t>еріям мешканців</w:t>
      </w:r>
      <w:r w:rsidRPr="0002222C">
        <w:rPr>
          <w:rFonts w:ascii="Times New Roman" w:hAnsi="Times New Roman" w:cs="Times New Roman"/>
          <w:color w:val="2A2828"/>
          <w:sz w:val="28"/>
          <w:szCs w:val="28"/>
          <w:lang w:val="uk-UA"/>
        </w:rPr>
        <w:t xml:space="preserve">; їх </w:t>
      </w:r>
      <w:r w:rsidRPr="0002222C">
        <w:rPr>
          <w:rFonts w:ascii="Times New Roman" w:hAnsi="Times New Roman" w:cs="Times New Roman"/>
          <w:color w:val="2A2828"/>
          <w:sz w:val="28"/>
          <w:szCs w:val="28"/>
          <w:lang w:val="uk-UA"/>
        </w:rPr>
        <w:lastRenderedPageBreak/>
        <w:t>індивідуальні уявлення є суто різн</w:t>
      </w:r>
      <w:r>
        <w:rPr>
          <w:rFonts w:ascii="Times New Roman" w:hAnsi="Times New Roman" w:cs="Times New Roman"/>
          <w:color w:val="2A2828"/>
          <w:sz w:val="28"/>
          <w:szCs w:val="28"/>
          <w:lang w:val="uk-UA"/>
        </w:rPr>
        <w:t>оманітними, і треба, спрогнозувавши, прийняти</w:t>
      </w:r>
      <w:r w:rsidRPr="0002222C">
        <w:rPr>
          <w:rFonts w:ascii="Times New Roman" w:hAnsi="Times New Roman" w:cs="Times New Roman"/>
          <w:color w:val="2A2828"/>
          <w:sz w:val="28"/>
          <w:szCs w:val="28"/>
          <w:lang w:val="uk-UA"/>
        </w:rPr>
        <w:t xml:space="preserve"> рішення від імені соціуму.</w:t>
      </w:r>
    </w:p>
    <w:p w:rsidR="00F8321C" w:rsidRPr="0002222C" w:rsidRDefault="00F8321C" w:rsidP="00F8321C">
      <w:pPr>
        <w:autoSpaceDE w:val="0"/>
        <w:autoSpaceDN w:val="0"/>
        <w:adjustRightInd w:val="0"/>
        <w:spacing w:after="0" w:line="360" w:lineRule="auto"/>
        <w:ind w:firstLine="360"/>
        <w:rPr>
          <w:rFonts w:ascii="Times New Roman" w:hAnsi="Times New Roman" w:cs="Times New Roman"/>
          <w:color w:val="2A2828"/>
          <w:sz w:val="28"/>
          <w:szCs w:val="28"/>
          <w:lang w:val="uk-UA"/>
        </w:rPr>
      </w:pPr>
      <w:r w:rsidRPr="00402215">
        <w:rPr>
          <w:rFonts w:ascii="Times New Roman" w:hAnsi="Times New Roman" w:cs="Times New Roman"/>
          <w:color w:val="2A2828"/>
          <w:sz w:val="28"/>
          <w:szCs w:val="28"/>
          <w:lang w:val="uk-UA"/>
        </w:rPr>
        <w:t>Геоморфологічні умови.</w:t>
      </w:r>
      <w:r w:rsidRPr="0002222C">
        <w:rPr>
          <w:rFonts w:ascii="Times New Roman" w:hAnsi="Times New Roman" w:cs="Times New Roman"/>
          <w:color w:val="2A2828"/>
          <w:sz w:val="28"/>
          <w:szCs w:val="28"/>
          <w:lang w:val="uk-UA"/>
        </w:rPr>
        <w:t xml:space="preserve"> Генетичні типи та форми рельєфу поверхні (гори, пагорби, передгір'я, рівнина, плато, долини, западини, міжгір’я, яри), його пластика і ступінь розчленованості водоймищами, водотоками, балками, проваллями зумовлюють просторову (планувально-структурну) </w:t>
      </w:r>
      <w:r>
        <w:rPr>
          <w:rFonts w:ascii="Times New Roman" w:hAnsi="Times New Roman" w:cs="Times New Roman"/>
          <w:color w:val="242424"/>
          <w:sz w:val="28"/>
          <w:szCs w:val="28"/>
          <w:lang w:val="uk-UA"/>
        </w:rPr>
        <w:t xml:space="preserve">організацію, </w:t>
      </w:r>
      <w:r w:rsidRPr="0002222C">
        <w:rPr>
          <w:rFonts w:ascii="Times New Roman" w:hAnsi="Times New Roman" w:cs="Times New Roman"/>
          <w:color w:val="242424"/>
          <w:sz w:val="28"/>
          <w:szCs w:val="28"/>
          <w:lang w:val="uk-UA"/>
        </w:rPr>
        <w:t>соціально-середовишну своєрідність, і зрешто</w:t>
      </w:r>
      <w:r>
        <w:rPr>
          <w:rFonts w:ascii="Times New Roman" w:hAnsi="Times New Roman" w:cs="Times New Roman"/>
          <w:color w:val="242424"/>
          <w:sz w:val="28"/>
          <w:szCs w:val="28"/>
          <w:lang w:val="uk-UA"/>
        </w:rPr>
        <w:t>ю – спосіб життя людей.</w:t>
      </w:r>
    </w:p>
    <w:p w:rsidR="00F8321C" w:rsidRPr="0002222C" w:rsidRDefault="00F8321C" w:rsidP="00F8321C">
      <w:pPr>
        <w:autoSpaceDE w:val="0"/>
        <w:autoSpaceDN w:val="0"/>
        <w:adjustRightInd w:val="0"/>
        <w:spacing w:after="0" w:line="360" w:lineRule="auto"/>
        <w:ind w:firstLine="360"/>
        <w:rPr>
          <w:rFonts w:ascii="Times New Roman" w:hAnsi="Times New Roman" w:cs="Times New Roman"/>
          <w:color w:val="242424"/>
          <w:sz w:val="28"/>
          <w:szCs w:val="28"/>
          <w:lang w:val="uk-UA"/>
        </w:rPr>
      </w:pPr>
      <w:r w:rsidRPr="00402215">
        <w:rPr>
          <w:rFonts w:ascii="Times New Roman" w:hAnsi="Times New Roman" w:cs="Times New Roman"/>
          <w:color w:val="242424"/>
          <w:sz w:val="28"/>
          <w:szCs w:val="28"/>
          <w:lang w:val="uk-UA"/>
        </w:rPr>
        <w:t>Гідрографічні умови.</w:t>
      </w:r>
      <w:r w:rsidRPr="0002222C">
        <w:rPr>
          <w:rFonts w:ascii="Times New Roman" w:hAnsi="Times New Roman" w:cs="Times New Roman"/>
          <w:color w:val="242424"/>
          <w:sz w:val="28"/>
          <w:szCs w:val="28"/>
          <w:lang w:val="uk-UA"/>
        </w:rPr>
        <w:t xml:space="preserve"> Акваторія, від океану до ставка, чи навіть струмка завжди є сприятливим для людини фактором, але він пов’язаний з рядом істотних обмежень і турбот шодо додержання водоохоронних зон, у</w:t>
      </w:r>
      <w:r>
        <w:rPr>
          <w:rFonts w:ascii="Times New Roman" w:hAnsi="Times New Roman" w:cs="Times New Roman"/>
          <w:color w:val="242424"/>
          <w:sz w:val="28"/>
          <w:szCs w:val="28"/>
          <w:lang w:val="uk-UA"/>
        </w:rPr>
        <w:t>мов взаємо розташування об</w:t>
      </w:r>
      <w:r w:rsidRPr="00402215">
        <w:rPr>
          <w:rFonts w:ascii="Times New Roman" w:hAnsi="Times New Roman" w:cs="Times New Roman"/>
          <w:color w:val="242424"/>
          <w:sz w:val="28"/>
          <w:szCs w:val="28"/>
          <w:lang w:val="uk-UA"/>
        </w:rPr>
        <w:t>'</w:t>
      </w:r>
      <w:r>
        <w:rPr>
          <w:rFonts w:ascii="Times New Roman" w:hAnsi="Times New Roman" w:cs="Times New Roman"/>
          <w:color w:val="242424"/>
          <w:sz w:val="28"/>
          <w:szCs w:val="28"/>
          <w:lang w:val="uk-UA"/>
        </w:rPr>
        <w:t>єкта</w:t>
      </w:r>
      <w:r w:rsidRPr="0002222C">
        <w:rPr>
          <w:rFonts w:ascii="Times New Roman" w:hAnsi="Times New Roman" w:cs="Times New Roman"/>
          <w:color w:val="242424"/>
          <w:sz w:val="28"/>
          <w:szCs w:val="28"/>
          <w:lang w:val="uk-UA"/>
        </w:rPr>
        <w:t>, виробництва, головних спору</w:t>
      </w:r>
      <w:r>
        <w:rPr>
          <w:rFonts w:ascii="Times New Roman" w:hAnsi="Times New Roman" w:cs="Times New Roman"/>
          <w:color w:val="242424"/>
          <w:sz w:val="28"/>
          <w:szCs w:val="28"/>
          <w:lang w:val="uk-UA"/>
        </w:rPr>
        <w:t>д водопостачання та каналізації,</w:t>
      </w:r>
      <w:r w:rsidRPr="0002222C">
        <w:rPr>
          <w:rFonts w:ascii="Times New Roman" w:hAnsi="Times New Roman" w:cs="Times New Roman"/>
          <w:color w:val="242424"/>
          <w:sz w:val="28"/>
          <w:szCs w:val="28"/>
          <w:lang w:val="uk-UA"/>
        </w:rPr>
        <w:t xml:space="preserve"> щодо небезпеки повеневого затоплення та гідроерозії поверхні.</w:t>
      </w:r>
    </w:p>
    <w:p w:rsidR="00F8321C" w:rsidRPr="0002222C" w:rsidRDefault="00F8321C" w:rsidP="00F8321C">
      <w:pPr>
        <w:autoSpaceDE w:val="0"/>
        <w:autoSpaceDN w:val="0"/>
        <w:adjustRightInd w:val="0"/>
        <w:spacing w:after="0" w:line="360" w:lineRule="auto"/>
        <w:ind w:firstLine="360"/>
        <w:rPr>
          <w:rFonts w:ascii="Times New Roman" w:hAnsi="Times New Roman" w:cs="Times New Roman"/>
          <w:color w:val="242424"/>
          <w:sz w:val="28"/>
          <w:szCs w:val="28"/>
          <w:lang w:val="uk-UA"/>
        </w:rPr>
      </w:pPr>
      <w:r w:rsidRPr="00402215">
        <w:rPr>
          <w:rFonts w:ascii="Times New Roman" w:hAnsi="Times New Roman" w:cs="Times New Roman"/>
          <w:color w:val="242424"/>
          <w:sz w:val="28"/>
          <w:szCs w:val="28"/>
          <w:lang w:val="uk-UA"/>
        </w:rPr>
        <w:t>Ландшафтні умови.</w:t>
      </w:r>
      <w:r w:rsidRPr="0002222C">
        <w:rPr>
          <w:rFonts w:ascii="Times New Roman" w:hAnsi="Times New Roman" w:cs="Times New Roman"/>
          <w:color w:val="242424"/>
          <w:sz w:val="28"/>
          <w:szCs w:val="28"/>
          <w:lang w:val="uk-UA"/>
        </w:rPr>
        <w:t xml:space="preserve"> Вибрані сполучення рельєфу (Землі), акваторій (Води), сонячного освітлення ("Вогню ") і неба ("Повітря” ) з деревами і травами, певно, має особливе гуманітарно-середовишне значення. При цьому, неминуче антр</w:t>
      </w:r>
      <w:r>
        <w:rPr>
          <w:rFonts w:ascii="Times New Roman" w:hAnsi="Times New Roman" w:cs="Times New Roman"/>
          <w:color w:val="242424"/>
          <w:sz w:val="28"/>
          <w:szCs w:val="28"/>
          <w:lang w:val="uk-UA"/>
        </w:rPr>
        <w:t>опогенне втручання має, в</w:t>
      </w:r>
      <w:r w:rsidRPr="0002222C">
        <w:rPr>
          <w:rFonts w:ascii="Times New Roman" w:hAnsi="Times New Roman" w:cs="Times New Roman"/>
          <w:color w:val="242424"/>
          <w:sz w:val="28"/>
          <w:szCs w:val="28"/>
          <w:lang w:val="uk-UA"/>
        </w:rPr>
        <w:t xml:space="preserve"> ідеалі, зберегти, виявити, поліпшити цю якість, однак може також і призвести до його деградації. </w:t>
      </w:r>
    </w:p>
    <w:p w:rsidR="00F8321C" w:rsidRPr="0002222C" w:rsidRDefault="00F8321C" w:rsidP="00F8321C">
      <w:pPr>
        <w:autoSpaceDE w:val="0"/>
        <w:autoSpaceDN w:val="0"/>
        <w:adjustRightInd w:val="0"/>
        <w:spacing w:after="0" w:line="360" w:lineRule="auto"/>
        <w:ind w:firstLine="360"/>
        <w:rPr>
          <w:rFonts w:ascii="Times New Roman" w:hAnsi="Times New Roman" w:cs="Times New Roman"/>
          <w:color w:val="242424"/>
          <w:sz w:val="28"/>
          <w:szCs w:val="28"/>
          <w:lang w:val="uk-UA"/>
        </w:rPr>
      </w:pPr>
      <w:r w:rsidRPr="00411204">
        <w:rPr>
          <w:rFonts w:ascii="Times New Roman" w:hAnsi="Times New Roman" w:cs="Times New Roman"/>
          <w:color w:val="242424"/>
          <w:sz w:val="28"/>
          <w:szCs w:val="28"/>
          <w:lang w:val="uk-UA"/>
        </w:rPr>
        <w:t>Природно-кліматичні умови.</w:t>
      </w:r>
      <w:r w:rsidRPr="0002222C">
        <w:rPr>
          <w:rFonts w:ascii="Times New Roman" w:hAnsi="Times New Roman" w:cs="Times New Roman"/>
          <w:color w:val="242424"/>
          <w:sz w:val="28"/>
          <w:szCs w:val="28"/>
          <w:lang w:val="uk-UA"/>
        </w:rPr>
        <w:t xml:space="preserve"> </w:t>
      </w:r>
      <w:r>
        <w:rPr>
          <w:rFonts w:ascii="Times New Roman" w:hAnsi="Times New Roman" w:cs="Times New Roman"/>
          <w:color w:val="242424"/>
          <w:sz w:val="28"/>
          <w:szCs w:val="28"/>
          <w:lang w:val="uk-UA"/>
        </w:rPr>
        <w:t>При оцінці</w:t>
      </w:r>
      <w:r w:rsidRPr="0002222C">
        <w:rPr>
          <w:rFonts w:ascii="Times New Roman" w:hAnsi="Times New Roman" w:cs="Times New Roman"/>
          <w:color w:val="242424"/>
          <w:sz w:val="28"/>
          <w:szCs w:val="28"/>
          <w:lang w:val="uk-UA"/>
        </w:rPr>
        <w:t xml:space="preserve"> ділянки </w:t>
      </w:r>
      <w:r>
        <w:rPr>
          <w:rFonts w:ascii="Times New Roman" w:hAnsi="Times New Roman" w:cs="Times New Roman"/>
          <w:color w:val="242424"/>
          <w:sz w:val="28"/>
          <w:szCs w:val="28"/>
          <w:lang w:val="uk-UA"/>
        </w:rPr>
        <w:t>треба враховувати</w:t>
      </w:r>
      <w:r w:rsidRPr="0002222C">
        <w:rPr>
          <w:rFonts w:ascii="Times New Roman" w:hAnsi="Times New Roman" w:cs="Times New Roman"/>
          <w:color w:val="242424"/>
          <w:sz w:val="28"/>
          <w:szCs w:val="28"/>
          <w:lang w:val="uk-UA"/>
        </w:rPr>
        <w:t xml:space="preserve"> аспекти мікроклімату, а саме: </w:t>
      </w:r>
    </w:p>
    <w:p w:rsidR="00F8321C" w:rsidRPr="0002222C" w:rsidRDefault="00F8321C" w:rsidP="00F8321C">
      <w:pPr>
        <w:autoSpaceDE w:val="0"/>
        <w:autoSpaceDN w:val="0"/>
        <w:adjustRightInd w:val="0"/>
        <w:spacing w:after="0" w:line="360" w:lineRule="auto"/>
        <w:rPr>
          <w:rFonts w:ascii="Times New Roman" w:hAnsi="Times New Roman" w:cs="Times New Roman"/>
          <w:color w:val="242424"/>
          <w:sz w:val="28"/>
          <w:szCs w:val="28"/>
          <w:lang w:val="uk-UA"/>
        </w:rPr>
      </w:pPr>
      <w:r>
        <w:rPr>
          <w:rFonts w:ascii="Times New Roman" w:hAnsi="Times New Roman" w:cs="Times New Roman"/>
          <w:color w:val="242424"/>
          <w:sz w:val="28"/>
          <w:szCs w:val="28"/>
          <w:lang w:val="uk-UA"/>
        </w:rPr>
        <w:t xml:space="preserve"> - інсоляція</w:t>
      </w:r>
      <w:r w:rsidRPr="0002222C">
        <w:rPr>
          <w:rFonts w:ascii="Times New Roman" w:hAnsi="Times New Roman" w:cs="Times New Roman"/>
          <w:color w:val="242424"/>
          <w:sz w:val="28"/>
          <w:szCs w:val="28"/>
          <w:lang w:val="uk-UA"/>
        </w:rPr>
        <w:t xml:space="preserve"> - питання експозиції схилів поверхні за сторонами світу;</w:t>
      </w:r>
    </w:p>
    <w:p w:rsidR="00F8321C" w:rsidRDefault="00F8321C" w:rsidP="00F8321C">
      <w:pPr>
        <w:autoSpaceDE w:val="0"/>
        <w:autoSpaceDN w:val="0"/>
        <w:adjustRightInd w:val="0"/>
        <w:spacing w:after="0" w:line="360" w:lineRule="auto"/>
        <w:rPr>
          <w:rFonts w:ascii="Times New Roman" w:hAnsi="Times New Roman" w:cs="Times New Roman"/>
          <w:color w:val="242424"/>
          <w:sz w:val="28"/>
          <w:szCs w:val="28"/>
          <w:lang w:val="uk-UA"/>
        </w:rPr>
      </w:pPr>
      <w:r>
        <w:rPr>
          <w:rFonts w:ascii="Times New Roman" w:hAnsi="Times New Roman" w:cs="Times New Roman"/>
          <w:color w:val="242424"/>
          <w:sz w:val="28"/>
          <w:szCs w:val="28"/>
          <w:lang w:val="uk-UA"/>
        </w:rPr>
        <w:t xml:space="preserve"> - ферація </w:t>
      </w:r>
      <w:r w:rsidRPr="0002222C">
        <w:rPr>
          <w:rFonts w:ascii="Times New Roman" w:hAnsi="Times New Roman" w:cs="Times New Roman"/>
          <w:color w:val="242424"/>
          <w:sz w:val="28"/>
          <w:szCs w:val="28"/>
          <w:lang w:val="uk-UA"/>
        </w:rPr>
        <w:t>- провітрювання або з</w:t>
      </w:r>
      <w:r>
        <w:rPr>
          <w:rFonts w:ascii="Times New Roman" w:hAnsi="Times New Roman" w:cs="Times New Roman"/>
          <w:color w:val="242424"/>
          <w:sz w:val="28"/>
          <w:szCs w:val="28"/>
          <w:lang w:val="uk-UA"/>
        </w:rPr>
        <w:t>ахист від дискомфортних вітрів.</w:t>
      </w:r>
    </w:p>
    <w:p w:rsidR="00F8321C" w:rsidRDefault="00F8321C" w:rsidP="00F8321C">
      <w:pPr>
        <w:autoSpaceDE w:val="0"/>
        <w:autoSpaceDN w:val="0"/>
        <w:adjustRightInd w:val="0"/>
        <w:spacing w:after="0" w:line="360" w:lineRule="auto"/>
        <w:ind w:firstLine="720"/>
        <w:rPr>
          <w:rFonts w:ascii="Times New Roman" w:hAnsi="Times New Roman" w:cs="Times New Roman"/>
          <w:color w:val="242424"/>
          <w:sz w:val="28"/>
          <w:szCs w:val="28"/>
          <w:lang w:val="uk-UA"/>
        </w:rPr>
      </w:pPr>
      <w:r w:rsidRPr="00411204">
        <w:rPr>
          <w:rFonts w:ascii="Times New Roman" w:hAnsi="Times New Roman" w:cs="Times New Roman"/>
          <w:color w:val="242424"/>
          <w:sz w:val="28"/>
          <w:szCs w:val="28"/>
          <w:lang w:val="uk-UA"/>
        </w:rPr>
        <w:t>Інженерно-геологічні умови.</w:t>
      </w:r>
      <w:r w:rsidRPr="0002222C">
        <w:rPr>
          <w:rFonts w:ascii="Times New Roman" w:hAnsi="Times New Roman" w:cs="Times New Roman"/>
          <w:color w:val="242424"/>
          <w:sz w:val="28"/>
          <w:szCs w:val="28"/>
          <w:lang w:val="uk-UA"/>
        </w:rPr>
        <w:t xml:space="preserve"> Не варто розмішувати забудову на територіях, де є складні грунти: просадні, зсувні, закарстовані, заторфовані, зі значною яристою ерозією, підтоплені (глибина залягання грунтових вод менше 3 м), заболочені, зі схильністю до повеневого затоплення (частіше одного разу на 100 років) тощо.</w:t>
      </w:r>
    </w:p>
    <w:p w:rsidR="00F8321C" w:rsidRDefault="00F8321C" w:rsidP="00F8321C">
      <w:pPr>
        <w:autoSpaceDE w:val="0"/>
        <w:autoSpaceDN w:val="0"/>
        <w:adjustRightInd w:val="0"/>
        <w:spacing w:after="0" w:line="360" w:lineRule="auto"/>
        <w:ind w:firstLine="720"/>
        <w:rPr>
          <w:rFonts w:ascii="Times New Roman" w:hAnsi="Times New Roman" w:cs="Times New Roman"/>
          <w:color w:val="242424"/>
          <w:sz w:val="28"/>
          <w:szCs w:val="28"/>
          <w:lang w:val="uk-UA"/>
        </w:rPr>
      </w:pPr>
      <w:r w:rsidRPr="00411204">
        <w:rPr>
          <w:rFonts w:ascii="Times New Roman" w:hAnsi="Times New Roman" w:cs="Times New Roman"/>
          <w:color w:val="242424"/>
          <w:sz w:val="28"/>
          <w:szCs w:val="28"/>
          <w:lang w:val="uk-UA"/>
        </w:rPr>
        <w:lastRenderedPageBreak/>
        <w:t>Природні умови:</w:t>
      </w:r>
      <w:r w:rsidRPr="0002222C">
        <w:rPr>
          <w:rFonts w:ascii="Times New Roman" w:hAnsi="Times New Roman" w:cs="Times New Roman"/>
          <w:color w:val="242424"/>
          <w:sz w:val="28"/>
          <w:szCs w:val="28"/>
          <w:lang w:val="uk-UA"/>
        </w:rPr>
        <w:t xml:space="preserve"> соціально-психологічний аспект. Для початку, обмежимось лише деякими основними поняттями щодо естетики природного середовища. </w:t>
      </w:r>
    </w:p>
    <w:p w:rsidR="00F8321C" w:rsidRPr="0002222C" w:rsidRDefault="00F8321C" w:rsidP="00F8321C">
      <w:pPr>
        <w:autoSpaceDE w:val="0"/>
        <w:autoSpaceDN w:val="0"/>
        <w:adjustRightInd w:val="0"/>
        <w:spacing w:after="0" w:line="360" w:lineRule="auto"/>
        <w:ind w:firstLine="720"/>
        <w:rPr>
          <w:rFonts w:ascii="Times New Roman" w:hAnsi="Times New Roman" w:cs="Times New Roman"/>
          <w:color w:val="242424"/>
          <w:sz w:val="28"/>
          <w:szCs w:val="28"/>
          <w:lang w:val="uk-UA"/>
        </w:rPr>
      </w:pPr>
      <w:r w:rsidRPr="00411204">
        <w:rPr>
          <w:rFonts w:ascii="Times New Roman" w:hAnsi="Times New Roman" w:cs="Times New Roman"/>
          <w:color w:val="2A2828"/>
          <w:sz w:val="28"/>
          <w:szCs w:val="28"/>
          <w:lang w:val="uk-UA"/>
        </w:rPr>
        <w:t>Візуально-естетична якість</w:t>
      </w:r>
      <w:r w:rsidRPr="0002222C">
        <w:rPr>
          <w:rFonts w:ascii="Times New Roman" w:hAnsi="Times New Roman" w:cs="Times New Roman"/>
          <w:b/>
          <w:color w:val="2A2828"/>
          <w:sz w:val="28"/>
          <w:szCs w:val="28"/>
          <w:lang w:val="uk-UA"/>
        </w:rPr>
        <w:t xml:space="preserve"> </w:t>
      </w:r>
      <w:r w:rsidRPr="0002222C">
        <w:rPr>
          <w:rFonts w:ascii="Times New Roman" w:hAnsi="Times New Roman" w:cs="Times New Roman"/>
          <w:color w:val="2A2828"/>
          <w:sz w:val="28"/>
          <w:szCs w:val="28"/>
          <w:lang w:val="uk-UA"/>
        </w:rPr>
        <w:t>природного середовища – це відкрите зору видовище найціннішої особливості ландшафту: гори, скелі, водного простору, лісного масиву, міжгір’я тощо.</w:t>
      </w:r>
      <w:r w:rsidRPr="0002222C">
        <w:rPr>
          <w:rFonts w:ascii="Times New Roman" w:hAnsi="Times New Roman" w:cs="Times New Roman"/>
          <w:color w:val="242424"/>
          <w:sz w:val="28"/>
          <w:szCs w:val="28"/>
          <w:lang w:val="uk-UA"/>
        </w:rPr>
        <w:t xml:space="preserve"> Потрібно розуміти подвійну його сутність, яка полягає у наступному:</w:t>
      </w:r>
    </w:p>
    <w:p w:rsidR="00F8321C" w:rsidRPr="0002222C" w:rsidRDefault="00F8321C" w:rsidP="00F8321C">
      <w:pPr>
        <w:pStyle w:val="a3"/>
        <w:numPr>
          <w:ilvl w:val="0"/>
          <w:numId w:val="4"/>
        </w:numPr>
        <w:autoSpaceDE w:val="0"/>
        <w:autoSpaceDN w:val="0"/>
        <w:adjustRightInd w:val="0"/>
        <w:spacing w:after="0" w:line="360" w:lineRule="auto"/>
        <w:rPr>
          <w:rFonts w:ascii="Times New Roman" w:hAnsi="Times New Roman" w:cs="Times New Roman"/>
          <w:color w:val="242424"/>
          <w:sz w:val="28"/>
          <w:szCs w:val="28"/>
          <w:lang w:val="uk-UA"/>
        </w:rPr>
      </w:pPr>
      <w:r w:rsidRPr="00411204">
        <w:rPr>
          <w:rFonts w:ascii="Times New Roman" w:hAnsi="Times New Roman" w:cs="Times New Roman"/>
          <w:color w:val="242424"/>
          <w:sz w:val="28"/>
          <w:szCs w:val="28"/>
          <w:lang w:val="uk-UA"/>
        </w:rPr>
        <w:t>естетична домінація</w:t>
      </w:r>
      <w:r w:rsidRPr="0002222C">
        <w:rPr>
          <w:rFonts w:ascii="Times New Roman" w:hAnsi="Times New Roman" w:cs="Times New Roman"/>
          <w:color w:val="242424"/>
          <w:sz w:val="28"/>
          <w:szCs w:val="28"/>
          <w:lang w:val="uk-UA"/>
        </w:rPr>
        <w:t xml:space="preserve"> (те, що споглядаємо) та невіддільні від неї</w:t>
      </w:r>
    </w:p>
    <w:p w:rsidR="00F8321C" w:rsidRPr="0002222C" w:rsidRDefault="00F8321C" w:rsidP="00F8321C">
      <w:pPr>
        <w:pStyle w:val="a3"/>
        <w:numPr>
          <w:ilvl w:val="0"/>
          <w:numId w:val="4"/>
        </w:numPr>
        <w:autoSpaceDE w:val="0"/>
        <w:autoSpaceDN w:val="0"/>
        <w:adjustRightInd w:val="0"/>
        <w:spacing w:after="0" w:line="360" w:lineRule="auto"/>
        <w:rPr>
          <w:rFonts w:ascii="Times New Roman" w:hAnsi="Times New Roman" w:cs="Times New Roman"/>
          <w:color w:val="242424"/>
          <w:sz w:val="28"/>
          <w:szCs w:val="28"/>
          <w:lang w:val="uk-UA"/>
        </w:rPr>
      </w:pPr>
      <w:r w:rsidRPr="00411204">
        <w:rPr>
          <w:rFonts w:ascii="Times New Roman" w:hAnsi="Times New Roman" w:cs="Times New Roman"/>
          <w:color w:val="242424"/>
          <w:sz w:val="28"/>
          <w:szCs w:val="28"/>
          <w:lang w:val="uk-UA"/>
        </w:rPr>
        <w:t>Умови візуального сприйняття</w:t>
      </w:r>
      <w:r w:rsidRPr="0002222C">
        <w:rPr>
          <w:rFonts w:ascii="Times New Roman" w:hAnsi="Times New Roman" w:cs="Times New Roman"/>
          <w:color w:val="242424"/>
          <w:sz w:val="28"/>
          <w:szCs w:val="28"/>
          <w:lang w:val="uk-UA"/>
        </w:rPr>
        <w:t xml:space="preserve"> (звід</w:t>
      </w:r>
      <w:r>
        <w:rPr>
          <w:rFonts w:ascii="Times New Roman" w:hAnsi="Times New Roman" w:cs="Times New Roman"/>
          <w:color w:val="242424"/>
          <w:sz w:val="28"/>
          <w:szCs w:val="28"/>
          <w:lang w:val="uk-UA"/>
        </w:rPr>
        <w:t>си бачимо), це експозиційні осі</w:t>
      </w:r>
      <w:r w:rsidRPr="0002222C">
        <w:rPr>
          <w:rFonts w:ascii="Times New Roman" w:hAnsi="Times New Roman" w:cs="Times New Roman"/>
          <w:color w:val="242424"/>
          <w:sz w:val="28"/>
          <w:szCs w:val="28"/>
          <w:lang w:val="uk-UA"/>
        </w:rPr>
        <w:t>, зон</w:t>
      </w:r>
      <w:r>
        <w:rPr>
          <w:rFonts w:ascii="Times New Roman" w:hAnsi="Times New Roman" w:cs="Times New Roman"/>
          <w:color w:val="242424"/>
          <w:sz w:val="28"/>
          <w:szCs w:val="28"/>
          <w:lang w:val="uk-UA"/>
        </w:rPr>
        <w:t>а, поле, басейн, на які "працює"</w:t>
      </w:r>
      <w:r w:rsidRPr="0002222C">
        <w:rPr>
          <w:rFonts w:ascii="Times New Roman" w:hAnsi="Times New Roman" w:cs="Times New Roman"/>
          <w:color w:val="242424"/>
          <w:sz w:val="28"/>
          <w:szCs w:val="28"/>
          <w:lang w:val="uk-UA"/>
        </w:rPr>
        <w:t xml:space="preserve"> естетична домінанта.</w:t>
      </w:r>
    </w:p>
    <w:p w:rsidR="00F8321C" w:rsidRPr="0002222C" w:rsidRDefault="00F8321C" w:rsidP="00F8321C">
      <w:pPr>
        <w:autoSpaceDE w:val="0"/>
        <w:autoSpaceDN w:val="0"/>
        <w:adjustRightInd w:val="0"/>
        <w:spacing w:after="0" w:line="360" w:lineRule="auto"/>
        <w:rPr>
          <w:rFonts w:ascii="Times New Roman" w:hAnsi="Times New Roman" w:cs="Times New Roman"/>
          <w:color w:val="262424"/>
          <w:sz w:val="28"/>
          <w:szCs w:val="28"/>
          <w:lang w:val="uk-UA"/>
        </w:rPr>
      </w:pPr>
      <w:r w:rsidRPr="0002222C">
        <w:rPr>
          <w:rFonts w:ascii="Times New Roman" w:hAnsi="Times New Roman" w:cs="Times New Roman"/>
          <w:color w:val="2A2828"/>
          <w:sz w:val="28"/>
          <w:szCs w:val="28"/>
          <w:lang w:val="uk-UA"/>
        </w:rPr>
        <w:t xml:space="preserve">         </w:t>
      </w:r>
      <w:r w:rsidRPr="0002222C">
        <w:rPr>
          <w:rFonts w:ascii="Times New Roman" w:hAnsi="Times New Roman" w:cs="Times New Roman"/>
          <w:color w:val="262424"/>
          <w:sz w:val="28"/>
          <w:szCs w:val="28"/>
          <w:lang w:val="uk-UA"/>
        </w:rPr>
        <w:t>Існують корисні класифікації та загальновідомі приклади і того й іншого. Відомі також три можлив</w:t>
      </w:r>
      <w:r>
        <w:rPr>
          <w:rFonts w:ascii="Times New Roman" w:hAnsi="Times New Roman" w:cs="Times New Roman"/>
          <w:color w:val="262424"/>
          <w:sz w:val="28"/>
          <w:szCs w:val="28"/>
          <w:lang w:val="uk-UA"/>
        </w:rPr>
        <w:t>і наслідки взаємодії архітектори</w:t>
      </w:r>
      <w:r w:rsidRPr="0002222C">
        <w:rPr>
          <w:rFonts w:ascii="Times New Roman" w:hAnsi="Times New Roman" w:cs="Times New Roman"/>
          <w:color w:val="262424"/>
          <w:sz w:val="28"/>
          <w:szCs w:val="28"/>
          <w:lang w:val="uk-UA"/>
        </w:rPr>
        <w:t xml:space="preserve"> і природної краси: </w:t>
      </w:r>
    </w:p>
    <w:p w:rsidR="00F8321C" w:rsidRPr="0002222C" w:rsidRDefault="00F8321C" w:rsidP="00F8321C">
      <w:pPr>
        <w:autoSpaceDE w:val="0"/>
        <w:autoSpaceDN w:val="0"/>
        <w:adjustRightInd w:val="0"/>
        <w:spacing w:after="0" w:line="360" w:lineRule="auto"/>
        <w:rPr>
          <w:rFonts w:ascii="Times New Roman" w:hAnsi="Times New Roman" w:cs="Times New Roman"/>
          <w:color w:val="262424"/>
          <w:sz w:val="28"/>
          <w:szCs w:val="28"/>
          <w:lang w:val="uk-UA"/>
        </w:rPr>
      </w:pPr>
      <w:r w:rsidRPr="0002222C">
        <w:rPr>
          <w:rFonts w:ascii="Times New Roman" w:hAnsi="Times New Roman" w:cs="Times New Roman"/>
          <w:color w:val="2A2828"/>
          <w:sz w:val="28"/>
          <w:szCs w:val="28"/>
          <w:lang w:val="uk-UA"/>
        </w:rPr>
        <w:t xml:space="preserve">         </w:t>
      </w:r>
      <w:r w:rsidRPr="0002222C">
        <w:rPr>
          <w:rFonts w:ascii="Times New Roman" w:hAnsi="Times New Roman" w:cs="Times New Roman"/>
          <w:color w:val="262424"/>
          <w:sz w:val="28"/>
          <w:szCs w:val="28"/>
          <w:lang w:val="uk-UA"/>
        </w:rPr>
        <w:t xml:space="preserve">- непродумана містобудівна діяльність пригнічує, знищує природну красу місця; </w:t>
      </w:r>
    </w:p>
    <w:p w:rsidR="00F8321C" w:rsidRPr="0002222C" w:rsidRDefault="00F8321C" w:rsidP="00F8321C">
      <w:pPr>
        <w:autoSpaceDE w:val="0"/>
        <w:autoSpaceDN w:val="0"/>
        <w:adjustRightInd w:val="0"/>
        <w:spacing w:after="0" w:line="360" w:lineRule="auto"/>
        <w:rPr>
          <w:rFonts w:ascii="Times New Roman" w:hAnsi="Times New Roman" w:cs="Times New Roman"/>
          <w:color w:val="262424"/>
          <w:sz w:val="28"/>
          <w:szCs w:val="28"/>
          <w:lang w:val="uk-UA"/>
        </w:rPr>
      </w:pPr>
      <w:r w:rsidRPr="0002222C">
        <w:rPr>
          <w:rFonts w:ascii="Times New Roman" w:hAnsi="Times New Roman" w:cs="Times New Roman"/>
          <w:color w:val="2A2828"/>
          <w:sz w:val="28"/>
          <w:szCs w:val="28"/>
          <w:lang w:val="uk-UA"/>
        </w:rPr>
        <w:t xml:space="preserve">         </w:t>
      </w:r>
      <w:r w:rsidRPr="0002222C">
        <w:rPr>
          <w:rFonts w:ascii="Times New Roman" w:hAnsi="Times New Roman" w:cs="Times New Roman"/>
          <w:color w:val="262424"/>
          <w:sz w:val="28"/>
          <w:szCs w:val="28"/>
          <w:lang w:val="uk-UA"/>
        </w:rPr>
        <w:t xml:space="preserve">- творчий підхід, вдале рішення може не просто зберегти, але й обіграти (збагатити) природну красу, підсилити її на благо людям; </w:t>
      </w:r>
    </w:p>
    <w:p w:rsidR="00F8321C" w:rsidRPr="0002222C" w:rsidRDefault="00F8321C" w:rsidP="00F8321C">
      <w:pPr>
        <w:autoSpaceDE w:val="0"/>
        <w:autoSpaceDN w:val="0"/>
        <w:adjustRightInd w:val="0"/>
        <w:spacing w:after="0" w:line="360" w:lineRule="auto"/>
        <w:rPr>
          <w:rFonts w:ascii="Times New Roman" w:hAnsi="Times New Roman" w:cs="Times New Roman"/>
          <w:color w:val="242424"/>
          <w:sz w:val="28"/>
          <w:szCs w:val="28"/>
          <w:lang w:val="uk-UA"/>
        </w:rPr>
      </w:pPr>
      <w:r w:rsidRPr="0002222C">
        <w:rPr>
          <w:rFonts w:ascii="Times New Roman" w:hAnsi="Times New Roman" w:cs="Times New Roman"/>
          <w:color w:val="2A2828"/>
          <w:sz w:val="28"/>
          <w:szCs w:val="28"/>
          <w:lang w:val="uk-UA"/>
        </w:rPr>
        <w:t xml:space="preserve">         </w:t>
      </w:r>
      <w:r w:rsidRPr="0002222C">
        <w:rPr>
          <w:rFonts w:ascii="Times New Roman" w:hAnsi="Times New Roman" w:cs="Times New Roman"/>
          <w:color w:val="262424"/>
          <w:sz w:val="28"/>
          <w:szCs w:val="28"/>
          <w:lang w:val="uk-UA"/>
        </w:rPr>
        <w:t>- геній Майстра естетично об'єднує природу і архітектуру, котрі у синтезі утворюють нову цінну якість.</w:t>
      </w:r>
    </w:p>
    <w:p w:rsidR="00F8321C" w:rsidRPr="0002222C" w:rsidRDefault="00F8321C" w:rsidP="00F8321C">
      <w:pPr>
        <w:autoSpaceDE w:val="0"/>
        <w:autoSpaceDN w:val="0"/>
        <w:adjustRightInd w:val="0"/>
        <w:spacing w:after="0" w:line="360" w:lineRule="auto"/>
        <w:rPr>
          <w:rFonts w:ascii="Times New Roman" w:hAnsi="Times New Roman" w:cs="Times New Roman"/>
          <w:color w:val="262424"/>
          <w:sz w:val="28"/>
          <w:szCs w:val="28"/>
          <w:lang w:val="uk-UA"/>
        </w:rPr>
      </w:pPr>
      <w:r w:rsidRPr="0002222C">
        <w:rPr>
          <w:rFonts w:ascii="Times New Roman" w:hAnsi="Times New Roman" w:cs="Times New Roman"/>
          <w:color w:val="262424"/>
          <w:sz w:val="28"/>
          <w:szCs w:val="28"/>
          <w:lang w:val="uk-UA"/>
        </w:rPr>
        <w:t>Цей наслідок і слід передбачати вже при виборі майданчика.</w:t>
      </w:r>
    </w:p>
    <w:p w:rsidR="00F8321C" w:rsidRDefault="00F8321C" w:rsidP="00F8321C">
      <w:pPr>
        <w:autoSpaceDE w:val="0"/>
        <w:autoSpaceDN w:val="0"/>
        <w:adjustRightInd w:val="0"/>
        <w:spacing w:after="0" w:line="360" w:lineRule="auto"/>
        <w:ind w:firstLine="720"/>
        <w:rPr>
          <w:rFonts w:ascii="Times New Roman" w:hAnsi="Times New Roman" w:cs="Times New Roman"/>
          <w:color w:val="262424"/>
          <w:sz w:val="28"/>
          <w:szCs w:val="28"/>
          <w:lang w:val="uk-UA"/>
        </w:rPr>
      </w:pPr>
      <w:r w:rsidRPr="00CB68CD">
        <w:rPr>
          <w:rFonts w:ascii="Times New Roman" w:hAnsi="Times New Roman" w:cs="Times New Roman"/>
          <w:color w:val="262424"/>
          <w:sz w:val="28"/>
          <w:szCs w:val="28"/>
          <w:lang w:val="uk-UA"/>
        </w:rPr>
        <w:t>Структурно-естетичний потенціал ландшафту -</w:t>
      </w:r>
      <w:r w:rsidRPr="0002222C">
        <w:rPr>
          <w:rFonts w:ascii="Times New Roman" w:hAnsi="Times New Roman" w:cs="Times New Roman"/>
          <w:color w:val="262424"/>
          <w:sz w:val="28"/>
          <w:szCs w:val="28"/>
          <w:lang w:val="uk-UA"/>
        </w:rPr>
        <w:t xml:space="preserve"> менш очевидне, але не менш відповідальне професійне питання.</w:t>
      </w:r>
    </w:p>
    <w:p w:rsidR="00F8321C" w:rsidRPr="0002222C" w:rsidRDefault="00F8321C" w:rsidP="00F8321C">
      <w:pPr>
        <w:autoSpaceDE w:val="0"/>
        <w:autoSpaceDN w:val="0"/>
        <w:adjustRightInd w:val="0"/>
        <w:spacing w:after="0" w:line="360" w:lineRule="auto"/>
        <w:ind w:firstLine="720"/>
        <w:rPr>
          <w:rFonts w:ascii="Times New Roman" w:hAnsi="Times New Roman" w:cs="Times New Roman"/>
          <w:color w:val="262424"/>
          <w:sz w:val="28"/>
          <w:szCs w:val="28"/>
          <w:lang w:val="uk-UA"/>
        </w:rPr>
      </w:pPr>
      <w:r w:rsidRPr="0002222C">
        <w:rPr>
          <w:rFonts w:ascii="Times New Roman" w:hAnsi="Times New Roman" w:cs="Times New Roman"/>
          <w:color w:val="262424"/>
          <w:sz w:val="28"/>
          <w:szCs w:val="28"/>
          <w:lang w:val="uk-UA"/>
        </w:rPr>
        <w:t>Істотні геоморфологічні особливості природного середовища об’єктивно (практично незалежно від бажання людини) обумовлюють накреслення планувальної структури. Якщо напрямки структурних зв'язків - вулиць чи інших загальних просторів, - за функціональним змістом співпадають з просторовими осями ландшафту (наприклад, пройдуть вздовж чи впоперек міжгір'я, вододілу, русла акваторії, бруствера тераси тощо), може утворитись нова якість, що синтезує естетику ландшафту та архітектурного середовища.</w:t>
      </w:r>
    </w:p>
    <w:p w:rsidR="00F8321C" w:rsidRPr="0002222C" w:rsidRDefault="00F8321C" w:rsidP="00F8321C">
      <w:pPr>
        <w:autoSpaceDE w:val="0"/>
        <w:autoSpaceDN w:val="0"/>
        <w:adjustRightInd w:val="0"/>
        <w:spacing w:after="0" w:line="360" w:lineRule="auto"/>
        <w:ind w:firstLine="720"/>
        <w:rPr>
          <w:rFonts w:ascii="Times New Roman" w:hAnsi="Times New Roman" w:cs="Times New Roman"/>
          <w:color w:val="262424"/>
          <w:sz w:val="28"/>
          <w:szCs w:val="28"/>
          <w:lang w:val="uk-UA"/>
        </w:rPr>
      </w:pPr>
      <w:r w:rsidRPr="00CB68CD">
        <w:rPr>
          <w:rFonts w:ascii="Times New Roman" w:hAnsi="Times New Roman" w:cs="Times New Roman"/>
          <w:color w:val="262424"/>
          <w:sz w:val="28"/>
          <w:szCs w:val="28"/>
          <w:lang w:val="uk-UA"/>
        </w:rPr>
        <w:lastRenderedPageBreak/>
        <w:t>Опорні властивості майданчика.</w:t>
      </w:r>
      <w:r w:rsidRPr="0002222C">
        <w:rPr>
          <w:rFonts w:ascii="Times New Roman" w:hAnsi="Times New Roman" w:cs="Times New Roman"/>
          <w:color w:val="262424"/>
          <w:sz w:val="28"/>
          <w:szCs w:val="28"/>
          <w:lang w:val="uk-UA"/>
        </w:rPr>
        <w:t xml:space="preserve"> Вибір майданчика для наступного </w:t>
      </w:r>
      <w:r>
        <w:rPr>
          <w:rFonts w:ascii="Times New Roman" w:hAnsi="Times New Roman" w:cs="Times New Roman"/>
          <w:color w:val="262424"/>
          <w:sz w:val="28"/>
          <w:szCs w:val="28"/>
          <w:lang w:val="uk-UA"/>
        </w:rPr>
        <w:t>проектування та будування</w:t>
      </w:r>
      <w:r w:rsidRPr="0002222C">
        <w:rPr>
          <w:rFonts w:ascii="Times New Roman" w:hAnsi="Times New Roman" w:cs="Times New Roman"/>
          <w:color w:val="262424"/>
          <w:sz w:val="28"/>
          <w:szCs w:val="28"/>
          <w:lang w:val="uk-UA"/>
        </w:rPr>
        <w:t xml:space="preserve"> також керується системою </w:t>
      </w:r>
      <w:r w:rsidRPr="00CB68CD">
        <w:rPr>
          <w:rFonts w:ascii="Times New Roman" w:hAnsi="Times New Roman" w:cs="Times New Roman"/>
          <w:iCs/>
          <w:color w:val="262424"/>
          <w:sz w:val="28"/>
          <w:szCs w:val="28"/>
          <w:lang w:val="uk-UA"/>
        </w:rPr>
        <w:t>обмежуючих</w:t>
      </w:r>
      <w:r w:rsidRPr="00CB68CD">
        <w:rPr>
          <w:rFonts w:ascii="Times New Roman" w:hAnsi="Times New Roman" w:cs="Times New Roman"/>
          <w:color w:val="262424"/>
          <w:sz w:val="28"/>
          <w:szCs w:val="28"/>
          <w:lang w:val="uk-UA"/>
        </w:rPr>
        <w:t xml:space="preserve"> </w:t>
      </w:r>
      <w:r w:rsidRPr="0002222C">
        <w:rPr>
          <w:rFonts w:ascii="Times New Roman" w:hAnsi="Times New Roman" w:cs="Times New Roman"/>
          <w:color w:val="262424"/>
          <w:sz w:val="28"/>
          <w:szCs w:val="28"/>
          <w:lang w:val="uk-UA"/>
        </w:rPr>
        <w:t>опорних факторів. Це як планувальні обмеження, так і функціональні тяжіння (трудові, рекреаційні, регіональні).</w:t>
      </w:r>
    </w:p>
    <w:p w:rsidR="00F8321C" w:rsidRPr="0002222C" w:rsidRDefault="00F8321C" w:rsidP="00F8321C">
      <w:pPr>
        <w:autoSpaceDE w:val="0"/>
        <w:autoSpaceDN w:val="0"/>
        <w:adjustRightInd w:val="0"/>
        <w:spacing w:after="0" w:line="360" w:lineRule="auto"/>
        <w:rPr>
          <w:rFonts w:ascii="Times New Roman" w:hAnsi="Times New Roman" w:cs="Times New Roman"/>
          <w:color w:val="262424"/>
          <w:sz w:val="28"/>
          <w:szCs w:val="28"/>
          <w:lang w:val="uk-UA"/>
        </w:rPr>
      </w:pPr>
      <w:r w:rsidRPr="0002222C">
        <w:rPr>
          <w:rFonts w:ascii="Times New Roman" w:hAnsi="Times New Roman" w:cs="Times New Roman"/>
          <w:color w:val="2A2828"/>
          <w:sz w:val="28"/>
          <w:szCs w:val="28"/>
          <w:lang w:val="uk-UA"/>
        </w:rPr>
        <w:t xml:space="preserve">         </w:t>
      </w:r>
      <w:r w:rsidRPr="0002222C">
        <w:rPr>
          <w:rFonts w:ascii="Times New Roman" w:hAnsi="Times New Roman" w:cs="Times New Roman"/>
          <w:color w:val="262424"/>
          <w:sz w:val="28"/>
          <w:szCs w:val="28"/>
          <w:lang w:val="uk-UA"/>
        </w:rPr>
        <w:t>- наявність капітальних, не призначених до зносу, будівель та споруд;</w:t>
      </w:r>
    </w:p>
    <w:p w:rsidR="00F8321C" w:rsidRPr="0002222C" w:rsidRDefault="00F8321C" w:rsidP="00F8321C">
      <w:pPr>
        <w:autoSpaceDE w:val="0"/>
        <w:autoSpaceDN w:val="0"/>
        <w:adjustRightInd w:val="0"/>
        <w:spacing w:after="0" w:line="360" w:lineRule="auto"/>
        <w:rPr>
          <w:rFonts w:ascii="Times New Roman" w:hAnsi="Times New Roman" w:cs="Times New Roman"/>
          <w:color w:val="262424"/>
          <w:sz w:val="28"/>
          <w:szCs w:val="28"/>
          <w:lang w:val="uk-UA"/>
        </w:rPr>
      </w:pPr>
      <w:r w:rsidRPr="0002222C">
        <w:rPr>
          <w:rFonts w:ascii="Times New Roman" w:hAnsi="Times New Roman" w:cs="Times New Roman"/>
          <w:color w:val="2A2828"/>
          <w:sz w:val="28"/>
          <w:szCs w:val="28"/>
          <w:lang w:val="uk-UA"/>
        </w:rPr>
        <w:t xml:space="preserve">         -</w:t>
      </w:r>
      <w:r w:rsidRPr="0002222C">
        <w:rPr>
          <w:rFonts w:ascii="Times New Roman" w:hAnsi="Times New Roman" w:cs="Times New Roman"/>
          <w:b/>
          <w:color w:val="2A2828"/>
          <w:sz w:val="28"/>
          <w:szCs w:val="28"/>
          <w:lang w:val="uk-UA"/>
        </w:rPr>
        <w:t xml:space="preserve"> </w:t>
      </w:r>
      <w:r w:rsidRPr="0002222C">
        <w:rPr>
          <w:rFonts w:ascii="Times New Roman" w:hAnsi="Times New Roman" w:cs="Times New Roman"/>
          <w:color w:val="262424"/>
          <w:sz w:val="28"/>
          <w:szCs w:val="28"/>
          <w:lang w:val="uk-UA"/>
        </w:rPr>
        <w:t>взаєморозмішення відносно існуючого чи проектованого виробничого підприємства    (наприклад - з підвітряної сторони виробництва, пов'язаного зі шкідливими викидами);</w:t>
      </w:r>
    </w:p>
    <w:p w:rsidR="00F8321C" w:rsidRPr="00320E51" w:rsidRDefault="00F8321C" w:rsidP="00F8321C">
      <w:pPr>
        <w:autoSpaceDE w:val="0"/>
        <w:autoSpaceDN w:val="0"/>
        <w:adjustRightInd w:val="0"/>
        <w:spacing w:after="0" w:line="360" w:lineRule="auto"/>
        <w:rPr>
          <w:rFonts w:ascii="Times New Roman" w:hAnsi="Times New Roman" w:cs="Times New Roman"/>
          <w:color w:val="262424"/>
          <w:sz w:val="28"/>
          <w:szCs w:val="28"/>
          <w:lang w:val="uk-UA"/>
        </w:rPr>
      </w:pPr>
      <w:r w:rsidRPr="0002222C">
        <w:rPr>
          <w:rFonts w:ascii="Times New Roman" w:hAnsi="Times New Roman" w:cs="Times New Roman"/>
          <w:b/>
          <w:color w:val="2A2828"/>
          <w:sz w:val="28"/>
          <w:szCs w:val="28"/>
          <w:lang w:val="uk-UA"/>
        </w:rPr>
        <w:t xml:space="preserve">         </w:t>
      </w:r>
      <w:r w:rsidRPr="0002222C">
        <w:rPr>
          <w:rFonts w:ascii="Times New Roman" w:hAnsi="Times New Roman" w:cs="Times New Roman"/>
          <w:color w:val="2A2828"/>
          <w:sz w:val="28"/>
          <w:szCs w:val="28"/>
          <w:lang w:val="uk-UA"/>
        </w:rPr>
        <w:t xml:space="preserve">- </w:t>
      </w:r>
      <w:r w:rsidRPr="0002222C">
        <w:rPr>
          <w:rFonts w:ascii="Times New Roman" w:hAnsi="Times New Roman" w:cs="Times New Roman"/>
          <w:color w:val="262424"/>
          <w:sz w:val="28"/>
          <w:szCs w:val="28"/>
          <w:lang w:val="uk-UA"/>
        </w:rPr>
        <w:t xml:space="preserve">необхідність додержання нормативних санітарно-захисних протипожежних та технічних розривів від шкідливих підприємств та магістральних інженерних комунікацій. Виключаються випадки перетину території селища газогонами високого тиску, лініями електропередач високої напруги, спорудами цивільної авіації та оборони, іншими магістральними </w:t>
      </w:r>
      <w:r w:rsidRPr="00320E51">
        <w:rPr>
          <w:rFonts w:ascii="Times New Roman" w:hAnsi="Times New Roman" w:cs="Times New Roman"/>
          <w:color w:val="262424"/>
          <w:sz w:val="28"/>
          <w:szCs w:val="28"/>
          <w:lang w:val="uk-UA"/>
        </w:rPr>
        <w:t>комунікаціями, а також залізницями і автомагістралями І, II, III категорій, автошляхами технологічного транспорту.</w:t>
      </w:r>
    </w:p>
    <w:p w:rsidR="00F8321C" w:rsidRPr="00320E51" w:rsidRDefault="00F8321C" w:rsidP="00F8321C">
      <w:pPr>
        <w:autoSpaceDE w:val="0"/>
        <w:autoSpaceDN w:val="0"/>
        <w:adjustRightInd w:val="0"/>
        <w:spacing w:after="0" w:line="360" w:lineRule="auto"/>
        <w:ind w:firstLine="720"/>
        <w:rPr>
          <w:rFonts w:ascii="Times New Roman" w:hAnsi="Times New Roman" w:cs="Times New Roman"/>
          <w:color w:val="000000"/>
          <w:sz w:val="28"/>
          <w:szCs w:val="28"/>
          <w:lang w:val="uk-UA"/>
        </w:rPr>
      </w:pPr>
      <w:r w:rsidRPr="00320E51">
        <w:rPr>
          <w:rFonts w:ascii="Times New Roman" w:hAnsi="Times New Roman" w:cs="Times New Roman"/>
          <w:color w:val="000000"/>
          <w:sz w:val="28"/>
          <w:szCs w:val="28"/>
          <w:lang w:val="uk-UA"/>
        </w:rPr>
        <w:t>Остаточне рішення щодо вібору ділянки</w:t>
      </w:r>
      <w:r>
        <w:rPr>
          <w:rFonts w:ascii="Times New Roman" w:hAnsi="Times New Roman" w:cs="Times New Roman"/>
          <w:color w:val="000000"/>
          <w:sz w:val="28"/>
          <w:szCs w:val="28"/>
          <w:lang w:val="uk-UA"/>
        </w:rPr>
        <w:t>.</w:t>
      </w:r>
    </w:p>
    <w:p w:rsidR="00F8321C" w:rsidRPr="0002222C" w:rsidRDefault="00F8321C" w:rsidP="00F8321C">
      <w:pPr>
        <w:autoSpaceDE w:val="0"/>
        <w:autoSpaceDN w:val="0"/>
        <w:adjustRightInd w:val="0"/>
        <w:spacing w:after="0" w:line="360" w:lineRule="auto"/>
        <w:ind w:firstLine="720"/>
        <w:rPr>
          <w:rFonts w:ascii="Times New Roman" w:hAnsi="Times New Roman" w:cs="Times New Roman"/>
          <w:b/>
          <w:color w:val="000000"/>
          <w:sz w:val="28"/>
          <w:szCs w:val="28"/>
          <w:lang w:val="uk-UA"/>
        </w:rPr>
      </w:pPr>
      <w:r w:rsidRPr="0002222C">
        <w:rPr>
          <w:rFonts w:ascii="Times New Roman" w:hAnsi="Times New Roman" w:cs="Times New Roman"/>
          <w:color w:val="2A2828"/>
          <w:sz w:val="28"/>
          <w:szCs w:val="28"/>
          <w:lang w:val="uk-UA"/>
        </w:rPr>
        <w:t xml:space="preserve">Результат пофакторного аналізу можливих майданчиків кожного варіанту </w:t>
      </w:r>
      <w:r w:rsidRPr="0002222C">
        <w:rPr>
          <w:rFonts w:ascii="Times New Roman" w:hAnsi="Times New Roman" w:cs="Times New Roman"/>
          <w:color w:val="000000"/>
          <w:sz w:val="28"/>
          <w:szCs w:val="28"/>
          <w:lang w:val="uk-UA"/>
        </w:rPr>
        <w:t xml:space="preserve">зобразіть на копії карти у вигляді позитивних та негативних обмежень. Зіставте не менше двох варіантів, фіксуючи оцінки якостей (найкраще - у балах) на </w:t>
      </w:r>
      <w:r w:rsidRPr="0002222C">
        <w:rPr>
          <w:rFonts w:ascii="Times New Roman" w:hAnsi="Times New Roman" w:cs="Times New Roman"/>
          <w:sz w:val="28"/>
          <w:szCs w:val="28"/>
          <w:lang w:val="uk-UA"/>
        </w:rPr>
        <w:t xml:space="preserve">аркуші </w:t>
      </w:r>
    </w:p>
    <w:p w:rsidR="00F8321C" w:rsidRPr="0002222C" w:rsidRDefault="00F8321C" w:rsidP="00F8321C">
      <w:pPr>
        <w:autoSpaceDE w:val="0"/>
        <w:autoSpaceDN w:val="0"/>
        <w:adjustRightInd w:val="0"/>
        <w:spacing w:after="0" w:line="360" w:lineRule="auto"/>
        <w:rPr>
          <w:rFonts w:ascii="Times New Roman" w:hAnsi="Times New Roman" w:cs="Times New Roman"/>
          <w:sz w:val="28"/>
          <w:szCs w:val="28"/>
          <w:lang w:val="uk-UA"/>
        </w:rPr>
      </w:pPr>
      <w:r w:rsidRPr="0002222C">
        <w:rPr>
          <w:rFonts w:ascii="Times New Roman" w:hAnsi="Times New Roman" w:cs="Times New Roman"/>
          <w:color w:val="2A2828"/>
          <w:sz w:val="28"/>
          <w:szCs w:val="28"/>
          <w:lang w:val="uk-UA"/>
        </w:rPr>
        <w:t xml:space="preserve">         - </w:t>
      </w:r>
      <w:r w:rsidRPr="0002222C">
        <w:rPr>
          <w:rFonts w:ascii="Times New Roman" w:hAnsi="Times New Roman" w:cs="Times New Roman"/>
          <w:sz w:val="28"/>
          <w:szCs w:val="28"/>
          <w:lang w:val="uk-UA"/>
        </w:rPr>
        <w:t xml:space="preserve">зручність зовнішніх зв язків; </w:t>
      </w:r>
    </w:p>
    <w:p w:rsidR="00F8321C" w:rsidRPr="0002222C" w:rsidRDefault="00F8321C" w:rsidP="00F8321C">
      <w:pPr>
        <w:autoSpaceDE w:val="0"/>
        <w:autoSpaceDN w:val="0"/>
        <w:adjustRightInd w:val="0"/>
        <w:spacing w:after="0" w:line="360" w:lineRule="auto"/>
        <w:rPr>
          <w:rFonts w:ascii="Times New Roman" w:hAnsi="Times New Roman" w:cs="Times New Roman"/>
          <w:sz w:val="28"/>
          <w:szCs w:val="28"/>
          <w:lang w:val="uk-UA"/>
        </w:rPr>
      </w:pPr>
      <w:r w:rsidRPr="0002222C">
        <w:rPr>
          <w:rFonts w:ascii="Times New Roman" w:hAnsi="Times New Roman" w:cs="Times New Roman"/>
          <w:color w:val="2A2828"/>
          <w:sz w:val="28"/>
          <w:szCs w:val="28"/>
          <w:lang w:val="uk-UA"/>
        </w:rPr>
        <w:t xml:space="preserve">         - </w:t>
      </w:r>
      <w:r w:rsidRPr="0002222C">
        <w:rPr>
          <w:rFonts w:ascii="Times New Roman" w:hAnsi="Times New Roman" w:cs="Times New Roman"/>
          <w:sz w:val="28"/>
          <w:szCs w:val="28"/>
          <w:lang w:val="uk-UA"/>
        </w:rPr>
        <w:t xml:space="preserve">сприятливість суміжного розташування, умови рекреації; </w:t>
      </w:r>
    </w:p>
    <w:p w:rsidR="00F8321C" w:rsidRPr="0002222C" w:rsidRDefault="00F8321C" w:rsidP="00F8321C">
      <w:pPr>
        <w:autoSpaceDE w:val="0"/>
        <w:autoSpaceDN w:val="0"/>
        <w:adjustRightInd w:val="0"/>
        <w:spacing w:after="0" w:line="360" w:lineRule="auto"/>
        <w:rPr>
          <w:rFonts w:ascii="Times New Roman" w:hAnsi="Times New Roman" w:cs="Times New Roman"/>
          <w:sz w:val="28"/>
          <w:szCs w:val="28"/>
          <w:lang w:val="uk-UA"/>
        </w:rPr>
      </w:pPr>
      <w:r w:rsidRPr="0002222C">
        <w:rPr>
          <w:rFonts w:ascii="Times New Roman" w:hAnsi="Times New Roman" w:cs="Times New Roman"/>
          <w:color w:val="2A2828"/>
          <w:sz w:val="28"/>
          <w:szCs w:val="28"/>
          <w:lang w:val="uk-UA"/>
        </w:rPr>
        <w:t xml:space="preserve">         </w:t>
      </w:r>
      <w:r w:rsidRPr="0002222C">
        <w:rPr>
          <w:rFonts w:ascii="Times New Roman" w:hAnsi="Times New Roman" w:cs="Times New Roman"/>
          <w:sz w:val="28"/>
          <w:szCs w:val="28"/>
          <w:lang w:val="uk-UA"/>
        </w:rPr>
        <w:t xml:space="preserve">- геоморфологія; </w:t>
      </w:r>
    </w:p>
    <w:p w:rsidR="00F8321C" w:rsidRPr="0002222C" w:rsidRDefault="00F8321C" w:rsidP="00F8321C">
      <w:pPr>
        <w:autoSpaceDE w:val="0"/>
        <w:autoSpaceDN w:val="0"/>
        <w:adjustRightInd w:val="0"/>
        <w:spacing w:after="0" w:line="360" w:lineRule="auto"/>
        <w:rPr>
          <w:rFonts w:ascii="Times New Roman" w:hAnsi="Times New Roman" w:cs="Times New Roman"/>
          <w:sz w:val="28"/>
          <w:szCs w:val="28"/>
          <w:lang w:val="uk-UA"/>
        </w:rPr>
      </w:pPr>
      <w:r w:rsidRPr="0002222C">
        <w:rPr>
          <w:rFonts w:ascii="Times New Roman" w:hAnsi="Times New Roman" w:cs="Times New Roman"/>
          <w:color w:val="2A2828"/>
          <w:sz w:val="28"/>
          <w:szCs w:val="28"/>
          <w:lang w:val="uk-UA"/>
        </w:rPr>
        <w:t xml:space="preserve">         </w:t>
      </w:r>
      <w:r w:rsidRPr="0002222C">
        <w:rPr>
          <w:rFonts w:ascii="Times New Roman" w:hAnsi="Times New Roman" w:cs="Times New Roman"/>
          <w:sz w:val="28"/>
          <w:szCs w:val="28"/>
          <w:lang w:val="uk-UA"/>
        </w:rPr>
        <w:t xml:space="preserve">- ландшафт; </w:t>
      </w:r>
    </w:p>
    <w:p w:rsidR="00F8321C" w:rsidRPr="0002222C" w:rsidRDefault="00F8321C" w:rsidP="00F8321C">
      <w:pPr>
        <w:autoSpaceDE w:val="0"/>
        <w:autoSpaceDN w:val="0"/>
        <w:adjustRightInd w:val="0"/>
        <w:spacing w:after="0" w:line="360" w:lineRule="auto"/>
        <w:rPr>
          <w:rFonts w:ascii="Times New Roman" w:hAnsi="Times New Roman" w:cs="Times New Roman"/>
          <w:sz w:val="28"/>
          <w:szCs w:val="28"/>
          <w:lang w:val="uk-UA"/>
        </w:rPr>
      </w:pPr>
      <w:r w:rsidRPr="0002222C">
        <w:rPr>
          <w:rFonts w:ascii="Times New Roman" w:hAnsi="Times New Roman" w:cs="Times New Roman"/>
          <w:color w:val="2A2828"/>
          <w:sz w:val="28"/>
          <w:szCs w:val="28"/>
          <w:lang w:val="uk-UA"/>
        </w:rPr>
        <w:t xml:space="preserve">         </w:t>
      </w:r>
      <w:r w:rsidRPr="0002222C">
        <w:rPr>
          <w:rFonts w:ascii="Times New Roman" w:hAnsi="Times New Roman" w:cs="Times New Roman"/>
          <w:sz w:val="28"/>
          <w:szCs w:val="28"/>
          <w:lang w:val="uk-UA"/>
        </w:rPr>
        <w:t xml:space="preserve">- мікроклімат; </w:t>
      </w:r>
    </w:p>
    <w:p w:rsidR="00F8321C" w:rsidRPr="0002222C" w:rsidRDefault="00F8321C" w:rsidP="00F8321C">
      <w:pPr>
        <w:autoSpaceDE w:val="0"/>
        <w:autoSpaceDN w:val="0"/>
        <w:adjustRightInd w:val="0"/>
        <w:spacing w:after="0" w:line="360" w:lineRule="auto"/>
        <w:rPr>
          <w:rFonts w:ascii="Times New Roman" w:hAnsi="Times New Roman" w:cs="Times New Roman"/>
          <w:sz w:val="28"/>
          <w:szCs w:val="28"/>
          <w:lang w:val="uk-UA"/>
        </w:rPr>
      </w:pPr>
      <w:r w:rsidRPr="0002222C">
        <w:rPr>
          <w:rFonts w:ascii="Times New Roman" w:hAnsi="Times New Roman" w:cs="Times New Roman"/>
          <w:color w:val="2A2828"/>
          <w:sz w:val="28"/>
          <w:szCs w:val="28"/>
          <w:lang w:val="uk-UA"/>
        </w:rPr>
        <w:t xml:space="preserve">         </w:t>
      </w:r>
      <w:r w:rsidRPr="0002222C">
        <w:rPr>
          <w:rFonts w:ascii="Times New Roman" w:hAnsi="Times New Roman" w:cs="Times New Roman"/>
          <w:sz w:val="28"/>
          <w:szCs w:val="28"/>
          <w:lang w:val="uk-UA"/>
        </w:rPr>
        <w:t xml:space="preserve">- естетичний потенціал; </w:t>
      </w:r>
    </w:p>
    <w:p w:rsidR="00F8321C" w:rsidRPr="0002222C" w:rsidRDefault="00F8321C" w:rsidP="00F8321C">
      <w:pPr>
        <w:autoSpaceDE w:val="0"/>
        <w:autoSpaceDN w:val="0"/>
        <w:adjustRightInd w:val="0"/>
        <w:spacing w:after="0" w:line="360" w:lineRule="auto"/>
        <w:rPr>
          <w:rFonts w:ascii="Times New Roman" w:hAnsi="Times New Roman" w:cs="Times New Roman"/>
          <w:sz w:val="28"/>
          <w:szCs w:val="28"/>
          <w:lang w:val="uk-UA"/>
        </w:rPr>
      </w:pPr>
      <w:r w:rsidRPr="0002222C">
        <w:rPr>
          <w:rFonts w:ascii="Times New Roman" w:hAnsi="Times New Roman" w:cs="Times New Roman"/>
          <w:color w:val="2A2828"/>
          <w:sz w:val="28"/>
          <w:szCs w:val="28"/>
          <w:lang w:val="uk-UA"/>
        </w:rPr>
        <w:t xml:space="preserve">         </w:t>
      </w:r>
      <w:r w:rsidRPr="0002222C">
        <w:rPr>
          <w:rFonts w:ascii="Times New Roman" w:hAnsi="Times New Roman" w:cs="Times New Roman"/>
          <w:sz w:val="28"/>
          <w:szCs w:val="28"/>
          <w:lang w:val="uk-UA"/>
        </w:rPr>
        <w:t>- компактність тошо.</w:t>
      </w:r>
    </w:p>
    <w:p w:rsidR="00F8321C" w:rsidRPr="0002222C" w:rsidRDefault="00F8321C" w:rsidP="00F8321C">
      <w:pPr>
        <w:autoSpaceDE w:val="0"/>
        <w:autoSpaceDN w:val="0"/>
        <w:adjustRightInd w:val="0"/>
        <w:spacing w:after="0" w:line="360" w:lineRule="auto"/>
        <w:rPr>
          <w:rFonts w:ascii="Times New Roman" w:hAnsi="Times New Roman" w:cs="Times New Roman"/>
          <w:sz w:val="28"/>
          <w:szCs w:val="28"/>
          <w:lang w:val="uk-UA"/>
        </w:rPr>
      </w:pPr>
      <w:r w:rsidRPr="0002222C">
        <w:rPr>
          <w:rFonts w:ascii="Times New Roman" w:hAnsi="Times New Roman" w:cs="Times New Roman"/>
          <w:color w:val="2A2828"/>
          <w:sz w:val="28"/>
          <w:szCs w:val="28"/>
          <w:lang w:val="uk-UA"/>
        </w:rPr>
        <w:lastRenderedPageBreak/>
        <w:t xml:space="preserve">         </w:t>
      </w:r>
      <w:r w:rsidRPr="0002222C">
        <w:rPr>
          <w:rFonts w:ascii="Times New Roman" w:hAnsi="Times New Roman" w:cs="Times New Roman"/>
          <w:sz w:val="28"/>
          <w:szCs w:val="28"/>
          <w:lang w:val="uk-UA"/>
        </w:rPr>
        <w:t>Порахуйте суму балів. Викладіть текстово стислі формулювання мотивів (критеріїв) Вашого вибору оптимального варіанту</w:t>
      </w:r>
      <w:r>
        <w:rPr>
          <w:rFonts w:ascii="Times New Roman" w:hAnsi="Times New Roman" w:cs="Times New Roman"/>
          <w:sz w:val="28"/>
          <w:szCs w:val="28"/>
          <w:lang w:val="uk-UA"/>
        </w:rPr>
        <w:t>.</w:t>
      </w:r>
    </w:p>
    <w:p w:rsidR="00F8321C" w:rsidRPr="00CD292F" w:rsidRDefault="00F8321C" w:rsidP="00F8321C">
      <w:pPr>
        <w:keepNext/>
        <w:keepLines/>
        <w:spacing w:after="0" w:line="360" w:lineRule="auto"/>
        <w:ind w:firstLine="360"/>
        <w:outlineLvl w:val="0"/>
        <w:rPr>
          <w:rFonts w:ascii="Times New Roman" w:eastAsia="Times New Roman" w:hAnsi="Times New Roman" w:cs="Times New Roman"/>
          <w:sz w:val="28"/>
          <w:szCs w:val="28"/>
          <w:lang w:val="uk-UA"/>
        </w:rPr>
      </w:pPr>
      <w:r w:rsidRPr="00CD292F">
        <w:rPr>
          <w:rFonts w:ascii="Times New Roman" w:eastAsia="Times New Roman" w:hAnsi="Times New Roman" w:cs="Times New Roman"/>
          <w:color w:val="000000"/>
          <w:sz w:val="28"/>
          <w:szCs w:val="28"/>
          <w:lang w:val="uk-UA" w:eastAsia="ru-RU"/>
        </w:rPr>
        <w:t>Пошук містобудівної концепції</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 xml:space="preserve">Вивчаючи завдання на проектування (Програму) і вибираючи територію для проектування та будівництва, Ви цілком або не цілком усвідомлено вже склали для себе у розумі певну містобудівну ідею свого </w:t>
      </w:r>
      <w:r>
        <w:rPr>
          <w:rFonts w:ascii="Times New Roman" w:eastAsia="Times New Roman" w:hAnsi="Times New Roman" w:cs="Times New Roman"/>
          <w:color w:val="000000"/>
          <w:sz w:val="28"/>
          <w:szCs w:val="28"/>
          <w:lang w:val="uk-UA" w:eastAsia="uk-UA"/>
        </w:rPr>
        <w:t>проекту</w:t>
      </w:r>
      <w:r w:rsidRPr="0002222C">
        <w:rPr>
          <w:rFonts w:ascii="Times New Roman" w:eastAsia="Times New Roman" w:hAnsi="Times New Roman" w:cs="Times New Roman"/>
          <w:color w:val="000000"/>
          <w:sz w:val="28"/>
          <w:szCs w:val="28"/>
          <w:lang w:val="uk-UA" w:eastAsia="uk-UA"/>
        </w:rPr>
        <w:t>.</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Тепер, вивчивши неповторні особливості майданчика і уточнивши межі, габарити і функціонал</w:t>
      </w:r>
      <w:r>
        <w:rPr>
          <w:rFonts w:ascii="Times New Roman" w:eastAsia="Times New Roman" w:hAnsi="Times New Roman" w:cs="Times New Roman"/>
          <w:color w:val="000000"/>
          <w:sz w:val="28"/>
          <w:szCs w:val="28"/>
          <w:lang w:val="uk-UA" w:eastAsia="uk-UA"/>
        </w:rPr>
        <w:t>ьні параметри майбутнього проектованого об</w:t>
      </w:r>
      <w:r w:rsidRPr="00CD292F">
        <w:rPr>
          <w:rFonts w:ascii="Times New Roman" w:eastAsia="Times New Roman" w:hAnsi="Times New Roman" w:cs="Times New Roman"/>
          <w:color w:val="000000"/>
          <w:sz w:val="28"/>
          <w:szCs w:val="28"/>
          <w:lang w:val="uk-UA" w:eastAsia="uk-UA"/>
        </w:rPr>
        <w:t>'</w:t>
      </w:r>
      <w:r>
        <w:rPr>
          <w:rFonts w:ascii="Times New Roman" w:eastAsia="Times New Roman" w:hAnsi="Times New Roman" w:cs="Times New Roman"/>
          <w:color w:val="000000"/>
          <w:sz w:val="28"/>
          <w:szCs w:val="28"/>
          <w:lang w:val="uk-UA" w:eastAsia="uk-UA"/>
        </w:rPr>
        <w:t>єкта</w:t>
      </w:r>
      <w:r w:rsidRPr="0002222C">
        <w:rPr>
          <w:rFonts w:ascii="Times New Roman" w:eastAsia="Times New Roman" w:hAnsi="Times New Roman" w:cs="Times New Roman"/>
          <w:color w:val="000000"/>
          <w:sz w:val="28"/>
          <w:szCs w:val="28"/>
          <w:lang w:val="uk-UA" w:eastAsia="uk-UA"/>
        </w:rPr>
        <w:t xml:space="preserve">, Ви маєте </w:t>
      </w:r>
      <w:r w:rsidRPr="00CD292F">
        <w:rPr>
          <w:rFonts w:ascii="Times New Roman" w:eastAsia="Times New Roman" w:hAnsi="Times New Roman" w:cs="Times New Roman"/>
          <w:color w:val="000000"/>
          <w:sz w:val="28"/>
          <w:szCs w:val="28"/>
          <w:lang w:val="uk-UA" w:eastAsia="uk-UA"/>
        </w:rPr>
        <w:t xml:space="preserve">усвідомити </w:t>
      </w:r>
      <w:r w:rsidRPr="00CD292F">
        <w:rPr>
          <w:rFonts w:ascii="Times New Roman" w:eastAsia="Times New Roman" w:hAnsi="Times New Roman" w:cs="Times New Roman"/>
          <w:iCs/>
          <w:color w:val="000000"/>
          <w:sz w:val="28"/>
          <w:szCs w:val="28"/>
          <w:lang w:val="uk-UA" w:eastAsia="uk-UA"/>
        </w:rPr>
        <w:t>вже об'єктивні закономірності</w:t>
      </w:r>
      <w:r w:rsidRPr="00CD292F">
        <w:rPr>
          <w:rFonts w:ascii="Times New Roman" w:eastAsia="Times New Roman" w:hAnsi="Times New Roman" w:cs="Times New Roman"/>
          <w:color w:val="000000"/>
          <w:sz w:val="28"/>
          <w:szCs w:val="28"/>
          <w:lang w:val="uk-UA" w:eastAsia="uk-UA"/>
        </w:rPr>
        <w:t xml:space="preserve"> йо</w:t>
      </w:r>
      <w:r w:rsidRPr="0002222C">
        <w:rPr>
          <w:rFonts w:ascii="Times New Roman" w:eastAsia="Times New Roman" w:hAnsi="Times New Roman" w:cs="Times New Roman"/>
          <w:color w:val="000000"/>
          <w:sz w:val="28"/>
          <w:szCs w:val="28"/>
          <w:lang w:val="uk-UA" w:eastAsia="uk-UA"/>
        </w:rPr>
        <w:t>го формування, що внутрішньо-прита</w:t>
      </w:r>
      <w:r>
        <w:rPr>
          <w:rFonts w:ascii="Times New Roman" w:eastAsia="Times New Roman" w:hAnsi="Times New Roman" w:cs="Times New Roman"/>
          <w:color w:val="000000"/>
          <w:sz w:val="28"/>
          <w:szCs w:val="28"/>
          <w:lang w:val="uk-UA" w:eastAsia="uk-UA"/>
        </w:rPr>
        <w:t>манні йому як цілісному і життє</w:t>
      </w:r>
      <w:r w:rsidRPr="0002222C">
        <w:rPr>
          <w:rFonts w:ascii="Times New Roman" w:eastAsia="Times New Roman" w:hAnsi="Times New Roman" w:cs="Times New Roman"/>
          <w:color w:val="000000"/>
          <w:sz w:val="28"/>
          <w:szCs w:val="28"/>
          <w:lang w:val="uk-UA" w:eastAsia="uk-UA"/>
        </w:rPr>
        <w:t>придатному організму.</w:t>
      </w:r>
    </w:p>
    <w:p w:rsidR="00F8321C" w:rsidRPr="00CD292F" w:rsidRDefault="00F8321C" w:rsidP="00F8321C">
      <w:pPr>
        <w:spacing w:after="0" w:line="360" w:lineRule="auto"/>
        <w:ind w:firstLine="360"/>
        <w:rPr>
          <w:rFonts w:ascii="Times New Roman" w:eastAsia="Times New Roman" w:hAnsi="Times New Roman" w:cs="Times New Roman"/>
          <w:sz w:val="28"/>
          <w:szCs w:val="28"/>
          <w:lang w:val="uk-UA"/>
        </w:rPr>
      </w:pPr>
      <w:r w:rsidRPr="00CD292F">
        <w:rPr>
          <w:rFonts w:ascii="Times New Roman" w:eastAsia="Times New Roman" w:hAnsi="Times New Roman" w:cs="Times New Roman"/>
          <w:color w:val="000000"/>
          <w:sz w:val="28"/>
          <w:szCs w:val="28"/>
          <w:lang w:val="uk-UA" w:eastAsia="uk-UA"/>
        </w:rPr>
        <w:t>Пошук концепції: Загальні положення.</w:t>
      </w:r>
    </w:p>
    <w:p w:rsidR="00F8321C" w:rsidRPr="0002222C" w:rsidRDefault="00F8321C" w:rsidP="00F8321C">
      <w:pPr>
        <w:spacing w:after="0" w:line="360" w:lineRule="auto"/>
        <w:ind w:firstLine="360"/>
        <w:rPr>
          <w:rFonts w:ascii="Times New Roman" w:eastAsia="Times New Roman" w:hAnsi="Times New Roman" w:cs="Times New Roman"/>
          <w:color w:val="000000"/>
          <w:sz w:val="28"/>
          <w:szCs w:val="28"/>
          <w:lang w:val="uk-UA" w:eastAsia="uk-UA"/>
        </w:rPr>
      </w:pPr>
      <w:r w:rsidRPr="0002222C">
        <w:rPr>
          <w:rFonts w:ascii="Times New Roman" w:eastAsia="Times New Roman" w:hAnsi="Times New Roman" w:cs="Times New Roman"/>
          <w:color w:val="000000"/>
          <w:sz w:val="28"/>
          <w:szCs w:val="28"/>
          <w:lang w:val="uk-UA" w:eastAsia="uk-UA"/>
        </w:rPr>
        <w:t>Фор</w:t>
      </w:r>
      <w:r>
        <w:rPr>
          <w:rFonts w:ascii="Times New Roman" w:eastAsia="Times New Roman" w:hAnsi="Times New Roman" w:cs="Times New Roman"/>
          <w:color w:val="000000"/>
          <w:sz w:val="28"/>
          <w:szCs w:val="28"/>
          <w:lang w:val="uk-UA" w:eastAsia="uk-UA"/>
        </w:rPr>
        <w:t xml:space="preserve">мування, просторова організація проекту </w:t>
      </w:r>
      <w:r w:rsidRPr="0002222C">
        <w:rPr>
          <w:rFonts w:ascii="Times New Roman" w:eastAsia="Times New Roman" w:hAnsi="Times New Roman" w:cs="Times New Roman"/>
          <w:color w:val="000000"/>
          <w:sz w:val="28"/>
          <w:szCs w:val="28"/>
          <w:lang w:val="uk-UA" w:eastAsia="uk-UA"/>
        </w:rPr>
        <w:t xml:space="preserve">- це його архітектурно- планувальна структура. Професійний зміст цього терміну визначається як </w:t>
      </w:r>
      <w:r w:rsidRPr="004152E1">
        <w:rPr>
          <w:rFonts w:ascii="Times New Roman" w:eastAsia="Times New Roman" w:hAnsi="Times New Roman" w:cs="Times New Roman"/>
          <w:iCs/>
          <w:color w:val="000000"/>
          <w:sz w:val="28"/>
          <w:szCs w:val="28"/>
          <w:lang w:val="uk-UA" w:eastAsia="uk-UA"/>
        </w:rPr>
        <w:t>системний</w:t>
      </w:r>
      <w:r w:rsidRPr="004152E1">
        <w:rPr>
          <w:rFonts w:ascii="Times New Roman" w:eastAsia="Times New Roman" w:hAnsi="Times New Roman" w:cs="Times New Roman"/>
          <w:color w:val="000000"/>
          <w:sz w:val="28"/>
          <w:szCs w:val="28"/>
          <w:lang w:val="uk-UA" w:eastAsia="uk-UA"/>
        </w:rPr>
        <w:t xml:space="preserve"> результат</w:t>
      </w:r>
      <w:r w:rsidRPr="0002222C">
        <w:rPr>
          <w:rFonts w:ascii="Times New Roman" w:eastAsia="Times New Roman" w:hAnsi="Times New Roman" w:cs="Times New Roman"/>
          <w:color w:val="000000"/>
          <w:sz w:val="28"/>
          <w:szCs w:val="28"/>
          <w:lang w:val="uk-UA" w:eastAsia="uk-UA"/>
        </w:rPr>
        <w:t xml:space="preserve"> взаємодії двох діалектично нероздільних понять: </w:t>
      </w:r>
    </w:p>
    <w:p w:rsidR="00F8321C" w:rsidRPr="0002222C" w:rsidRDefault="00F8321C" w:rsidP="00F8321C">
      <w:pPr>
        <w:spacing w:after="0" w:line="360" w:lineRule="auto"/>
        <w:rPr>
          <w:rFonts w:ascii="Times New Roman" w:eastAsia="Times New Roman" w:hAnsi="Times New Roman" w:cs="Times New Roman"/>
          <w:sz w:val="28"/>
          <w:szCs w:val="28"/>
          <w:lang w:val="uk-UA"/>
        </w:rPr>
      </w:pPr>
      <w:r w:rsidRPr="0002222C">
        <w:rPr>
          <w:rFonts w:ascii="Times New Roman" w:hAnsi="Times New Roman" w:cs="Times New Roman"/>
          <w:color w:val="2A2828"/>
          <w:sz w:val="28"/>
          <w:szCs w:val="28"/>
          <w:lang w:val="uk-UA"/>
        </w:rPr>
        <w:t xml:space="preserve">         - </w:t>
      </w:r>
      <w:r w:rsidRPr="0002222C">
        <w:rPr>
          <w:rFonts w:ascii="Times New Roman" w:eastAsia="Times New Roman" w:hAnsi="Times New Roman" w:cs="Times New Roman"/>
          <w:color w:val="000000"/>
          <w:sz w:val="28"/>
          <w:szCs w:val="28"/>
          <w:lang w:val="uk-UA" w:eastAsia="uk-UA"/>
        </w:rPr>
        <w:t>статичних просторових елементів та дина</w:t>
      </w:r>
      <w:r>
        <w:rPr>
          <w:rFonts w:ascii="Times New Roman" w:eastAsia="Times New Roman" w:hAnsi="Times New Roman" w:cs="Times New Roman"/>
          <w:color w:val="000000"/>
          <w:sz w:val="28"/>
          <w:szCs w:val="28"/>
          <w:lang w:val="uk-UA" w:eastAsia="uk-UA"/>
        </w:rPr>
        <w:t>мічно-зоріентованих працюючих</w:t>
      </w:r>
      <w:r w:rsidRPr="0002222C">
        <w:rPr>
          <w:rFonts w:ascii="Times New Roman" w:eastAsia="Times New Roman" w:hAnsi="Times New Roman" w:cs="Times New Roman"/>
          <w:color w:val="000000"/>
          <w:sz w:val="28"/>
          <w:szCs w:val="28"/>
          <w:lang w:val="uk-UA" w:eastAsia="uk-UA"/>
        </w:rPr>
        <w:t xml:space="preserve"> лінійних зв’язків. Міс</w:t>
      </w:r>
      <w:r>
        <w:rPr>
          <w:rFonts w:ascii="Times New Roman" w:eastAsia="Times New Roman" w:hAnsi="Times New Roman" w:cs="Times New Roman"/>
          <w:color w:val="000000"/>
          <w:sz w:val="28"/>
          <w:szCs w:val="28"/>
          <w:lang w:val="uk-UA" w:eastAsia="uk-UA"/>
        </w:rPr>
        <w:t>ця їх контактів або схрещень - ц</w:t>
      </w:r>
      <w:r w:rsidRPr="0002222C">
        <w:rPr>
          <w:rFonts w:ascii="Times New Roman" w:eastAsia="Times New Roman" w:hAnsi="Times New Roman" w:cs="Times New Roman"/>
          <w:color w:val="000000"/>
          <w:sz w:val="28"/>
          <w:szCs w:val="28"/>
          <w:lang w:val="uk-UA" w:eastAsia="uk-UA"/>
        </w:rPr>
        <w:t>е структурні вузли різних типів.</w:t>
      </w:r>
    </w:p>
    <w:p w:rsidR="00F8321C" w:rsidRPr="0002222C" w:rsidRDefault="00F8321C" w:rsidP="00F8321C">
      <w:pPr>
        <w:spacing w:after="0" w:line="360" w:lineRule="auto"/>
        <w:ind w:firstLine="360"/>
        <w:rPr>
          <w:rFonts w:ascii="Times New Roman" w:eastAsia="Times New Roman" w:hAnsi="Times New Roman" w:cs="Times New Roman"/>
          <w:color w:val="000000"/>
          <w:sz w:val="28"/>
          <w:szCs w:val="28"/>
          <w:lang w:val="uk-UA" w:eastAsia="uk-UA"/>
        </w:rPr>
      </w:pPr>
      <w:r w:rsidRPr="0002222C">
        <w:rPr>
          <w:rFonts w:ascii="Times New Roman" w:eastAsia="Times New Roman" w:hAnsi="Times New Roman" w:cs="Times New Roman"/>
          <w:color w:val="000000"/>
          <w:sz w:val="28"/>
          <w:szCs w:val="28"/>
          <w:lang w:val="uk-UA" w:eastAsia="uk-UA"/>
        </w:rPr>
        <w:t xml:space="preserve">Елементи - функціонально-спеціалізовані і </w:t>
      </w:r>
      <w:r w:rsidRPr="0002222C">
        <w:rPr>
          <w:rFonts w:ascii="Times New Roman" w:eastAsia="Times New Roman" w:hAnsi="Times New Roman" w:cs="Times New Roman"/>
          <w:color w:val="000000"/>
          <w:sz w:val="28"/>
          <w:szCs w:val="28"/>
          <w:lang w:val="uk-UA" w:eastAsia="ru-RU"/>
        </w:rPr>
        <w:t>просторово а</w:t>
      </w:r>
      <w:r>
        <w:rPr>
          <w:rFonts w:ascii="Times New Roman" w:eastAsia="Times New Roman" w:hAnsi="Times New Roman" w:cs="Times New Roman"/>
          <w:color w:val="000000"/>
          <w:sz w:val="28"/>
          <w:szCs w:val="28"/>
          <w:lang w:val="uk-UA" w:eastAsia="uk-UA"/>
        </w:rPr>
        <w:t>рт</w:t>
      </w:r>
      <w:r w:rsidRPr="0002222C">
        <w:rPr>
          <w:rFonts w:ascii="Times New Roman" w:eastAsia="Times New Roman" w:hAnsi="Times New Roman" w:cs="Times New Roman"/>
          <w:color w:val="000000"/>
          <w:sz w:val="28"/>
          <w:szCs w:val="28"/>
          <w:lang w:val="uk-UA" w:eastAsia="uk-UA"/>
        </w:rPr>
        <w:t>икульовані</w:t>
      </w:r>
      <w:r>
        <w:rPr>
          <w:rFonts w:ascii="Times New Roman" w:eastAsia="Times New Roman" w:hAnsi="Times New Roman" w:cs="Times New Roman"/>
          <w:color w:val="000000"/>
          <w:sz w:val="28"/>
          <w:szCs w:val="28"/>
          <w:lang w:val="uk-UA" w:eastAsia="uk-UA"/>
        </w:rPr>
        <w:t xml:space="preserve">. </w:t>
      </w:r>
      <w:r w:rsidRPr="0002222C">
        <w:rPr>
          <w:rFonts w:ascii="Times New Roman" w:eastAsia="Times New Roman" w:hAnsi="Times New Roman" w:cs="Times New Roman"/>
          <w:color w:val="000000"/>
          <w:sz w:val="28"/>
          <w:szCs w:val="28"/>
          <w:lang w:val="uk-UA" w:eastAsia="uk-UA"/>
        </w:rPr>
        <w:t xml:space="preserve">Звичайно вони гуртуються у відповідні </w:t>
      </w:r>
      <w:r w:rsidRPr="00294546">
        <w:rPr>
          <w:rFonts w:ascii="Times New Roman" w:eastAsia="Times New Roman" w:hAnsi="Times New Roman" w:cs="Times New Roman"/>
          <w:color w:val="000000"/>
          <w:sz w:val="28"/>
          <w:szCs w:val="28"/>
          <w:lang w:val="uk-UA" w:eastAsia="uk-UA"/>
        </w:rPr>
        <w:t>функціональні зони</w:t>
      </w:r>
      <w:r w:rsidRPr="0002222C">
        <w:rPr>
          <w:rFonts w:ascii="Times New Roman" w:eastAsia="Times New Roman" w:hAnsi="Times New Roman" w:cs="Times New Roman"/>
          <w:color w:val="000000"/>
          <w:sz w:val="28"/>
          <w:szCs w:val="28"/>
          <w:lang w:val="uk-UA" w:eastAsia="uk-UA"/>
        </w:rPr>
        <w:t>, які розташовуються на відповідн</w:t>
      </w:r>
      <w:r>
        <w:rPr>
          <w:rFonts w:ascii="Times New Roman" w:eastAsia="Times New Roman" w:hAnsi="Times New Roman" w:cs="Times New Roman"/>
          <w:color w:val="000000"/>
          <w:sz w:val="28"/>
          <w:szCs w:val="28"/>
          <w:lang w:val="uk-UA" w:eastAsia="uk-UA"/>
        </w:rPr>
        <w:t>их</w:t>
      </w:r>
      <w:r w:rsidRPr="0002222C">
        <w:rPr>
          <w:rFonts w:ascii="Times New Roman" w:eastAsia="Times New Roman" w:hAnsi="Times New Roman" w:cs="Times New Roman"/>
          <w:color w:val="000000"/>
          <w:sz w:val="28"/>
          <w:szCs w:val="28"/>
          <w:lang w:val="uk-UA" w:eastAsia="uk-UA"/>
        </w:rPr>
        <w:t xml:space="preserve"> за габаритами і природними якостями територіях. При цьому унікальні елементи загального користування (громадські об’єкти) прагнуть зайняти серединн</w:t>
      </w:r>
      <w:r w:rsidRPr="00294546">
        <w:rPr>
          <w:rFonts w:ascii="Times New Roman" w:eastAsia="Times New Roman" w:hAnsi="Times New Roman" w:cs="Times New Roman"/>
          <w:color w:val="000000"/>
          <w:sz w:val="28"/>
          <w:szCs w:val="28"/>
          <w:lang w:val="uk-UA" w:eastAsia="uk-UA"/>
        </w:rPr>
        <w:t xml:space="preserve">і, рівнодоступні </w:t>
      </w:r>
      <w:r w:rsidRPr="0002222C">
        <w:rPr>
          <w:rFonts w:ascii="Times New Roman" w:eastAsia="Times New Roman" w:hAnsi="Times New Roman" w:cs="Times New Roman"/>
          <w:color w:val="000000"/>
          <w:sz w:val="28"/>
          <w:szCs w:val="28"/>
          <w:lang w:val="uk-UA" w:eastAsia="uk-UA"/>
        </w:rPr>
        <w:t>місця.</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8F294C">
        <w:rPr>
          <w:rFonts w:ascii="Times New Roman" w:eastAsia="Times New Roman" w:hAnsi="Times New Roman" w:cs="Times New Roman"/>
          <w:color w:val="000000"/>
          <w:sz w:val="28"/>
          <w:szCs w:val="28"/>
          <w:lang w:val="uk-UA" w:eastAsia="uk-UA"/>
        </w:rPr>
        <w:t>З</w:t>
      </w:r>
      <w:r w:rsidRPr="008F294C">
        <w:rPr>
          <w:rFonts w:ascii="Times New Roman" w:eastAsia="Times New Roman" w:hAnsi="Times New Roman" w:cs="Times New Roman"/>
          <w:color w:val="000000"/>
          <w:sz w:val="28"/>
          <w:szCs w:val="28"/>
          <w:lang w:val="ru-RU" w:eastAsia="ru-RU"/>
        </w:rPr>
        <w:t>в’я</w:t>
      </w:r>
      <w:r w:rsidRPr="008F294C">
        <w:rPr>
          <w:rFonts w:ascii="Times New Roman" w:eastAsia="Times New Roman" w:hAnsi="Times New Roman" w:cs="Times New Roman"/>
          <w:color w:val="000000"/>
          <w:sz w:val="28"/>
          <w:szCs w:val="28"/>
          <w:lang w:val="uk-UA" w:eastAsia="uk-UA"/>
        </w:rPr>
        <w:t>з</w:t>
      </w:r>
      <w:r w:rsidRPr="008F294C">
        <w:rPr>
          <w:rFonts w:ascii="Times New Roman" w:eastAsia="Times New Roman" w:hAnsi="Times New Roman" w:cs="Times New Roman"/>
          <w:color w:val="000000"/>
          <w:sz w:val="28"/>
          <w:szCs w:val="28"/>
          <w:lang w:val="ru-RU" w:eastAsia="ru-RU"/>
        </w:rPr>
        <w:t>ки</w:t>
      </w:r>
      <w:r w:rsidRPr="0002222C">
        <w:rPr>
          <w:rFonts w:ascii="Times New Roman" w:eastAsia="Times New Roman" w:hAnsi="Times New Roman" w:cs="Times New Roman"/>
          <w:color w:val="000000"/>
          <w:sz w:val="28"/>
          <w:szCs w:val="28"/>
          <w:lang w:val="ru-RU" w:eastAsia="ru-RU"/>
        </w:rPr>
        <w:t xml:space="preserve"> </w:t>
      </w:r>
      <w:r w:rsidRPr="0002222C">
        <w:rPr>
          <w:rFonts w:ascii="Times New Roman" w:eastAsia="Times New Roman" w:hAnsi="Times New Roman" w:cs="Times New Roman"/>
          <w:color w:val="000000"/>
          <w:sz w:val="28"/>
          <w:szCs w:val="28"/>
          <w:lang w:val="uk-UA" w:eastAsia="uk-UA"/>
        </w:rPr>
        <w:t>знаходять собі т</w:t>
      </w:r>
      <w:r>
        <w:rPr>
          <w:rFonts w:ascii="Times New Roman" w:eastAsia="Times New Roman" w:hAnsi="Times New Roman" w:cs="Times New Roman"/>
          <w:color w:val="000000"/>
          <w:sz w:val="28"/>
          <w:szCs w:val="28"/>
          <w:lang w:val="uk-UA" w:eastAsia="uk-UA"/>
        </w:rPr>
        <w:t>раси (коридори) з інтересів най</w:t>
      </w:r>
      <w:r w:rsidRPr="0002222C">
        <w:rPr>
          <w:rFonts w:ascii="Times New Roman" w:eastAsia="Times New Roman" w:hAnsi="Times New Roman" w:cs="Times New Roman"/>
          <w:color w:val="000000"/>
          <w:sz w:val="28"/>
          <w:szCs w:val="28"/>
          <w:lang w:val="uk-UA" w:eastAsia="uk-UA"/>
        </w:rPr>
        <w:t>коротшої довжини (точніше -</w:t>
      </w:r>
      <w:r>
        <w:rPr>
          <w:rFonts w:ascii="Times New Roman" w:eastAsia="Times New Roman" w:hAnsi="Times New Roman" w:cs="Times New Roman"/>
          <w:color w:val="000000"/>
          <w:sz w:val="28"/>
          <w:szCs w:val="28"/>
          <w:lang w:val="uk-UA" w:eastAsia="uk-UA"/>
        </w:rPr>
        <w:t xml:space="preserve"> </w:t>
      </w:r>
      <w:r w:rsidRPr="0002222C">
        <w:rPr>
          <w:rFonts w:ascii="Times New Roman" w:eastAsia="Times New Roman" w:hAnsi="Times New Roman" w:cs="Times New Roman"/>
          <w:color w:val="000000"/>
          <w:sz w:val="28"/>
          <w:szCs w:val="28"/>
          <w:lang w:val="uk-UA" w:eastAsia="uk-UA"/>
        </w:rPr>
        <w:t>найменшої роботи). Вони поділяються за характером та інтенсивністю роботи (магістральні, місцевого значення</w:t>
      </w:r>
      <w:r>
        <w:rPr>
          <w:rFonts w:ascii="Times New Roman" w:eastAsia="Times New Roman" w:hAnsi="Times New Roman" w:cs="Times New Roman"/>
          <w:color w:val="000000"/>
          <w:sz w:val="28"/>
          <w:szCs w:val="28"/>
          <w:lang w:val="uk-UA" w:eastAsia="uk-UA"/>
        </w:rPr>
        <w:t>,</w:t>
      </w:r>
      <w:r w:rsidRPr="0002222C">
        <w:rPr>
          <w:rFonts w:ascii="Times New Roman" w:eastAsia="Times New Roman" w:hAnsi="Times New Roman" w:cs="Times New Roman"/>
          <w:color w:val="000000"/>
          <w:sz w:val="28"/>
          <w:szCs w:val="28"/>
          <w:lang w:val="uk-UA" w:eastAsia="uk-UA"/>
        </w:rPr>
        <w:t xml:space="preserve"> спеціалізовані тощо) та мають </w:t>
      </w:r>
      <w:r>
        <w:rPr>
          <w:rFonts w:ascii="Times New Roman" w:eastAsia="Times New Roman" w:hAnsi="Times New Roman" w:cs="Times New Roman"/>
          <w:color w:val="000000"/>
          <w:sz w:val="28"/>
          <w:szCs w:val="28"/>
          <w:lang w:val="uk-UA" w:eastAsia="uk-UA"/>
        </w:rPr>
        <w:t>відповідні властивості: габарити, оснащення, устаткування</w:t>
      </w:r>
      <w:r w:rsidRPr="0002222C">
        <w:rPr>
          <w:rFonts w:ascii="Times New Roman" w:eastAsia="Times New Roman" w:hAnsi="Times New Roman" w:cs="Times New Roman"/>
          <w:color w:val="000000"/>
          <w:sz w:val="28"/>
          <w:szCs w:val="28"/>
          <w:lang w:val="uk-UA" w:eastAsia="uk-UA"/>
        </w:rPr>
        <w:t xml:space="preserve"> тощо.</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 xml:space="preserve">Ідеальною (теоретично ідеальною) планувально-структурна модель виявляється при концентричному зонуванні з відповідними радіальними </w:t>
      </w:r>
      <w:r w:rsidRPr="0002222C">
        <w:rPr>
          <w:rFonts w:ascii="Times New Roman" w:eastAsia="Times New Roman" w:hAnsi="Times New Roman" w:cs="Times New Roman"/>
          <w:color w:val="000000"/>
          <w:sz w:val="28"/>
          <w:szCs w:val="28"/>
          <w:lang w:val="uk-UA" w:eastAsia="uk-UA"/>
        </w:rPr>
        <w:lastRenderedPageBreak/>
        <w:t>зв’язками. При цьому активність елементів і напруженість роботи зв'язків є м</w:t>
      </w:r>
      <w:r>
        <w:rPr>
          <w:rFonts w:ascii="Times New Roman" w:eastAsia="Times New Roman" w:hAnsi="Times New Roman" w:cs="Times New Roman"/>
          <w:color w:val="000000"/>
          <w:sz w:val="28"/>
          <w:szCs w:val="28"/>
          <w:lang w:val="uk-UA" w:eastAsia="uk-UA"/>
        </w:rPr>
        <w:t>аксимальними у середній частині</w:t>
      </w:r>
      <w:r w:rsidRPr="0002222C">
        <w:rPr>
          <w:rFonts w:ascii="Times New Roman" w:eastAsia="Times New Roman" w:hAnsi="Times New Roman" w:cs="Times New Roman"/>
          <w:color w:val="000000"/>
          <w:sz w:val="28"/>
          <w:szCs w:val="28"/>
          <w:lang w:val="uk-UA" w:eastAsia="uk-UA"/>
        </w:rPr>
        <w:t xml:space="preserve"> - вони послаблюються при віддаленні від центру і наближенні до периферії.</w:t>
      </w:r>
      <w:r w:rsidRPr="0002222C">
        <w:rPr>
          <w:rFonts w:ascii="Times New Roman" w:eastAsia="Times New Roman" w:hAnsi="Times New Roman" w:cs="Times New Roman"/>
          <w:color w:val="5B9BD5" w:themeColor="accent1"/>
          <w:sz w:val="28"/>
          <w:szCs w:val="28"/>
          <w:lang w:val="uk-UA" w:eastAsia="uk-UA"/>
        </w:rPr>
        <w:t xml:space="preserve"> </w:t>
      </w:r>
    </w:p>
    <w:p w:rsidR="00F8321C" w:rsidRDefault="00F8321C" w:rsidP="00F8321C">
      <w:pPr>
        <w:spacing w:after="0" w:line="360" w:lineRule="auto"/>
        <w:ind w:firstLine="360"/>
        <w:rPr>
          <w:rFonts w:ascii="Times New Roman" w:eastAsia="Times New Roman" w:hAnsi="Times New Roman" w:cs="Times New Roman"/>
          <w:iCs/>
          <w:color w:val="000000"/>
          <w:sz w:val="28"/>
          <w:szCs w:val="28"/>
          <w:lang w:val="uk-UA" w:eastAsia="uk-UA"/>
        </w:rPr>
      </w:pPr>
      <w:r w:rsidRPr="0002222C">
        <w:rPr>
          <w:rFonts w:ascii="Times New Roman" w:eastAsia="Times New Roman" w:hAnsi="Times New Roman" w:cs="Times New Roman"/>
          <w:color w:val="000000"/>
          <w:sz w:val="28"/>
          <w:szCs w:val="28"/>
          <w:lang w:val="uk-UA" w:eastAsia="uk-UA"/>
        </w:rPr>
        <w:t xml:space="preserve">Ця модель </w:t>
      </w:r>
      <w:r w:rsidRPr="0002222C">
        <w:rPr>
          <w:rFonts w:ascii="Times New Roman" w:eastAsia="Times New Roman" w:hAnsi="Times New Roman" w:cs="Times New Roman"/>
          <w:sz w:val="28"/>
          <w:szCs w:val="28"/>
          <w:lang w:val="uk-UA" w:eastAsia="uk-UA"/>
        </w:rPr>
        <w:t>задовольняє</w:t>
      </w:r>
      <w:r w:rsidRPr="0002222C">
        <w:rPr>
          <w:rFonts w:ascii="Times New Roman" w:eastAsia="Times New Roman" w:hAnsi="Times New Roman" w:cs="Times New Roman"/>
          <w:color w:val="000000"/>
          <w:sz w:val="28"/>
          <w:szCs w:val="28"/>
          <w:lang w:val="uk-UA" w:eastAsia="uk-UA"/>
        </w:rPr>
        <w:t xml:space="preserve"> потреби соціальної (громадської) інфраструктури. Цікаво, що вона одночасно нагадує будову космічної системи і має аналогічний математичний опис. Змісту цієї Моделі, як універсальному закону, повинна відповідати архітектурно-планувальна структура будь-якого просторового комплексу, що має бути реалізований в натурі, у будь-якій ландшафтній та регіональній ситуації, чи збудований він за проектом, чи такий що склався стихійно: компактного, розчленован</w:t>
      </w:r>
      <w:r>
        <w:rPr>
          <w:rFonts w:ascii="Times New Roman" w:eastAsia="Times New Roman" w:hAnsi="Times New Roman" w:cs="Times New Roman"/>
          <w:color w:val="000000"/>
          <w:sz w:val="28"/>
          <w:szCs w:val="28"/>
          <w:lang w:val="uk-UA" w:eastAsia="uk-UA"/>
        </w:rPr>
        <w:t>ого, регульованого чи вільного,</w:t>
      </w:r>
      <w:r w:rsidRPr="0002222C">
        <w:rPr>
          <w:rFonts w:ascii="Times New Roman" w:eastAsia="Times New Roman" w:hAnsi="Times New Roman" w:cs="Times New Roman"/>
          <w:color w:val="000000"/>
          <w:sz w:val="28"/>
          <w:szCs w:val="28"/>
          <w:lang w:val="uk-UA" w:eastAsia="uk-UA"/>
        </w:rPr>
        <w:t xml:space="preserve"> їй завжди притаманна </w:t>
      </w:r>
      <w:r w:rsidRPr="008F294C">
        <w:rPr>
          <w:rFonts w:ascii="Times New Roman" w:eastAsia="Times New Roman" w:hAnsi="Times New Roman" w:cs="Times New Roman"/>
          <w:color w:val="000000"/>
          <w:sz w:val="28"/>
          <w:szCs w:val="28"/>
          <w:lang w:val="uk-UA" w:eastAsia="uk-UA"/>
        </w:rPr>
        <w:t xml:space="preserve">очевидна </w:t>
      </w:r>
      <w:r w:rsidRPr="008F294C">
        <w:rPr>
          <w:rFonts w:ascii="Times New Roman" w:eastAsia="Times New Roman" w:hAnsi="Times New Roman" w:cs="Times New Roman"/>
          <w:iCs/>
          <w:color w:val="000000"/>
          <w:sz w:val="28"/>
          <w:szCs w:val="28"/>
          <w:lang w:val="uk-UA" w:eastAsia="uk-UA"/>
        </w:rPr>
        <w:t>цілісність.</w:t>
      </w:r>
    </w:p>
    <w:p w:rsidR="00F8321C" w:rsidRPr="008F294C" w:rsidRDefault="00F8321C" w:rsidP="00F8321C">
      <w:pPr>
        <w:spacing w:after="0" w:line="360" w:lineRule="auto"/>
        <w:ind w:firstLine="360"/>
        <w:rPr>
          <w:rFonts w:ascii="Times New Roman" w:eastAsia="Times New Roman" w:hAnsi="Times New Roman" w:cs="Times New Roman"/>
          <w:iCs/>
          <w:color w:val="000000"/>
          <w:sz w:val="28"/>
          <w:szCs w:val="28"/>
          <w:lang w:val="uk-UA" w:eastAsia="uk-UA"/>
        </w:rPr>
      </w:pPr>
      <w:r>
        <w:rPr>
          <w:rFonts w:ascii="Times New Roman" w:eastAsia="Times New Roman" w:hAnsi="Times New Roman" w:cs="Times New Roman"/>
          <w:iCs/>
          <w:color w:val="000000"/>
          <w:sz w:val="28"/>
          <w:szCs w:val="28"/>
          <w:lang w:val="uk-UA" w:eastAsia="uk-UA"/>
        </w:rPr>
        <w:t>Методика розробки проекту за іншим навчальним посібником.</w:t>
      </w:r>
    </w:p>
    <w:p w:rsidR="00F8321C" w:rsidRPr="0002222C" w:rsidRDefault="00F8321C" w:rsidP="00F8321C">
      <w:pPr>
        <w:spacing w:after="0" w:line="360" w:lineRule="auto"/>
        <w:ind w:firstLine="360"/>
        <w:rPr>
          <w:rFonts w:ascii="Times New Roman" w:eastAsia="Times New Roman" w:hAnsi="Times New Roman" w:cs="Times New Roman"/>
          <w:color w:val="000000"/>
          <w:sz w:val="28"/>
          <w:szCs w:val="28"/>
          <w:lang w:val="uk-UA" w:eastAsia="uk-UA"/>
        </w:rPr>
      </w:pPr>
      <w:r w:rsidRPr="0002222C">
        <w:rPr>
          <w:rFonts w:ascii="Times New Roman" w:eastAsia="Times New Roman" w:hAnsi="Times New Roman" w:cs="Times New Roman"/>
          <w:color w:val="000000"/>
          <w:sz w:val="28"/>
          <w:szCs w:val="28"/>
          <w:lang w:val="uk-UA" w:eastAsia="uk-UA"/>
        </w:rPr>
        <w:t>Аналіз базових містобудівних характеристик території:</w:t>
      </w:r>
    </w:p>
    <w:p w:rsidR="00F8321C" w:rsidRPr="0002222C" w:rsidRDefault="00F8321C" w:rsidP="00F8321C">
      <w:pPr>
        <w:spacing w:after="0" w:line="360" w:lineRule="auto"/>
        <w:ind w:left="360" w:hanging="360"/>
        <w:rPr>
          <w:rFonts w:ascii="Times New Roman" w:hAnsi="Times New Roman" w:cs="Times New Roman"/>
          <w:color w:val="2A2828"/>
          <w:sz w:val="28"/>
          <w:szCs w:val="28"/>
          <w:lang w:val="uk-UA"/>
        </w:rPr>
      </w:pPr>
      <w:r w:rsidRPr="0002222C">
        <w:rPr>
          <w:rFonts w:ascii="Times New Roman" w:eastAsia="Times New Roman" w:hAnsi="Times New Roman" w:cs="Times New Roman"/>
          <w:color w:val="000000"/>
          <w:sz w:val="28"/>
          <w:szCs w:val="28"/>
          <w:lang w:val="uk-UA" w:eastAsia="uk-UA"/>
        </w:rPr>
        <w:t xml:space="preserve"> </w:t>
      </w:r>
      <w:r w:rsidRPr="0002222C">
        <w:rPr>
          <w:rFonts w:ascii="Times New Roman" w:hAnsi="Times New Roman" w:cs="Times New Roman"/>
          <w:color w:val="2A2828"/>
          <w:sz w:val="28"/>
          <w:szCs w:val="28"/>
          <w:lang w:val="uk-UA"/>
        </w:rPr>
        <w:t xml:space="preserve">          - </w:t>
      </w:r>
      <w:r w:rsidRPr="0002222C">
        <w:rPr>
          <w:rFonts w:ascii="Times New Roman" w:eastAsia="Times New Roman" w:hAnsi="Times New Roman" w:cs="Times New Roman"/>
          <w:color w:val="000000"/>
          <w:sz w:val="28"/>
          <w:szCs w:val="28"/>
          <w:lang w:val="uk-UA" w:eastAsia="uk-UA"/>
        </w:rPr>
        <w:t>визначення натуральних розмірів і особливостей конфігурації територ</w:t>
      </w:r>
      <w:r>
        <w:rPr>
          <w:rFonts w:ascii="Times New Roman" w:eastAsia="Times New Roman" w:hAnsi="Times New Roman" w:cs="Times New Roman"/>
          <w:color w:val="000000"/>
          <w:sz w:val="28"/>
          <w:szCs w:val="28"/>
          <w:lang w:val="uk-UA" w:eastAsia="uk-UA"/>
        </w:rPr>
        <w:t>ії, на якій планується об</w:t>
      </w:r>
      <w:r w:rsidRPr="006253E6">
        <w:rPr>
          <w:rFonts w:ascii="Times New Roman" w:eastAsia="Times New Roman" w:hAnsi="Times New Roman" w:cs="Times New Roman"/>
          <w:color w:val="000000"/>
          <w:sz w:val="28"/>
          <w:szCs w:val="28"/>
          <w:lang w:val="ru-RU" w:eastAsia="uk-UA"/>
        </w:rPr>
        <w:t>'</w:t>
      </w:r>
      <w:r>
        <w:rPr>
          <w:rFonts w:ascii="Times New Roman" w:eastAsia="Times New Roman" w:hAnsi="Times New Roman" w:cs="Times New Roman"/>
          <w:color w:val="000000"/>
          <w:sz w:val="28"/>
          <w:szCs w:val="28"/>
          <w:lang w:val="uk-UA" w:eastAsia="uk-UA"/>
        </w:rPr>
        <w:t>єкт</w:t>
      </w:r>
      <w:r w:rsidRPr="0002222C">
        <w:rPr>
          <w:rFonts w:ascii="Times New Roman" w:eastAsia="Times New Roman" w:hAnsi="Times New Roman" w:cs="Times New Roman"/>
          <w:color w:val="000000"/>
          <w:sz w:val="28"/>
          <w:szCs w:val="28"/>
          <w:lang w:val="uk-UA" w:eastAsia="uk-UA"/>
        </w:rPr>
        <w:t>;</w:t>
      </w:r>
    </w:p>
    <w:p w:rsidR="00F8321C" w:rsidRPr="0002222C" w:rsidRDefault="00F8321C" w:rsidP="00F8321C">
      <w:pPr>
        <w:spacing w:after="0" w:line="360" w:lineRule="auto"/>
        <w:rPr>
          <w:rFonts w:ascii="Times New Roman" w:eastAsia="Times New Roman" w:hAnsi="Times New Roman" w:cs="Times New Roman"/>
          <w:sz w:val="28"/>
          <w:szCs w:val="28"/>
          <w:lang w:val="uk-UA"/>
        </w:rPr>
      </w:pPr>
      <w:r w:rsidRPr="0002222C">
        <w:rPr>
          <w:rFonts w:ascii="Times New Roman" w:hAnsi="Times New Roman" w:cs="Times New Roman"/>
          <w:color w:val="2A2828"/>
          <w:sz w:val="28"/>
          <w:szCs w:val="28"/>
          <w:lang w:val="uk-UA"/>
        </w:rPr>
        <w:t xml:space="preserve">         - </w:t>
      </w:r>
      <w:r w:rsidRPr="0002222C">
        <w:rPr>
          <w:rFonts w:ascii="Times New Roman" w:eastAsia="Times New Roman" w:hAnsi="Times New Roman" w:cs="Times New Roman"/>
          <w:color w:val="000000"/>
          <w:sz w:val="28"/>
          <w:szCs w:val="28"/>
          <w:lang w:val="uk-UA" w:eastAsia="uk-UA"/>
        </w:rPr>
        <w:t>визначення специфіки топографії (рельєф місцевості, рос</w:t>
      </w:r>
      <w:r w:rsidRPr="0002222C">
        <w:rPr>
          <w:rFonts w:ascii="Times New Roman" w:eastAsia="Times New Roman" w:hAnsi="Times New Roman" w:cs="Times New Roman"/>
          <w:color w:val="000000"/>
          <w:sz w:val="28"/>
          <w:szCs w:val="28"/>
          <w:lang w:val="uk-UA" w:eastAsia="uk-UA"/>
        </w:rPr>
        <w:softHyphen/>
        <w:t>линні, водні і інші характерні елементи рельєфу);</w:t>
      </w:r>
    </w:p>
    <w:p w:rsidR="00F8321C" w:rsidRPr="0002222C" w:rsidRDefault="00F8321C" w:rsidP="00F8321C">
      <w:pPr>
        <w:spacing w:after="0" w:line="360" w:lineRule="auto"/>
        <w:rPr>
          <w:rFonts w:ascii="Times New Roman" w:eastAsia="Times New Roman" w:hAnsi="Times New Roman" w:cs="Times New Roman"/>
          <w:sz w:val="28"/>
          <w:szCs w:val="28"/>
          <w:lang w:val="uk-UA"/>
        </w:rPr>
      </w:pPr>
      <w:r w:rsidRPr="0002222C">
        <w:rPr>
          <w:rFonts w:ascii="Times New Roman" w:hAnsi="Times New Roman" w:cs="Times New Roman"/>
          <w:color w:val="2A2828"/>
          <w:sz w:val="28"/>
          <w:szCs w:val="28"/>
          <w:lang w:val="uk-UA"/>
        </w:rPr>
        <w:t xml:space="preserve">         - </w:t>
      </w:r>
      <w:r>
        <w:rPr>
          <w:rFonts w:ascii="Times New Roman" w:eastAsia="Times New Roman" w:hAnsi="Times New Roman" w:cs="Times New Roman"/>
          <w:color w:val="000000"/>
          <w:sz w:val="28"/>
          <w:szCs w:val="28"/>
          <w:lang w:val="uk-UA" w:eastAsia="uk-UA"/>
        </w:rPr>
        <w:t>орієнтація по сторонах</w:t>
      </w:r>
      <w:r w:rsidRPr="0002222C">
        <w:rPr>
          <w:rFonts w:ascii="Times New Roman" w:eastAsia="Times New Roman" w:hAnsi="Times New Roman" w:cs="Times New Roman"/>
          <w:color w:val="000000"/>
          <w:sz w:val="28"/>
          <w:szCs w:val="28"/>
          <w:lang w:val="uk-UA" w:eastAsia="uk-UA"/>
        </w:rPr>
        <w:t xml:space="preserve"> світу;</w:t>
      </w:r>
    </w:p>
    <w:p w:rsidR="00F8321C" w:rsidRPr="0002222C" w:rsidRDefault="00F8321C" w:rsidP="00F8321C">
      <w:pPr>
        <w:spacing w:after="0" w:line="360" w:lineRule="auto"/>
        <w:rPr>
          <w:rFonts w:ascii="Times New Roman" w:eastAsia="Times New Roman" w:hAnsi="Times New Roman" w:cs="Times New Roman"/>
          <w:sz w:val="28"/>
          <w:szCs w:val="28"/>
          <w:lang w:val="uk-UA"/>
        </w:rPr>
      </w:pPr>
      <w:r w:rsidRPr="0002222C">
        <w:rPr>
          <w:rFonts w:ascii="Times New Roman" w:hAnsi="Times New Roman" w:cs="Times New Roman"/>
          <w:color w:val="2A2828"/>
          <w:sz w:val="28"/>
          <w:szCs w:val="28"/>
          <w:lang w:val="uk-UA"/>
        </w:rPr>
        <w:t xml:space="preserve">         - </w:t>
      </w:r>
      <w:r w:rsidRPr="0002222C">
        <w:rPr>
          <w:rFonts w:ascii="Times New Roman" w:eastAsia="Times New Roman" w:hAnsi="Times New Roman" w:cs="Times New Roman"/>
          <w:color w:val="000000"/>
          <w:sz w:val="28"/>
          <w:szCs w:val="28"/>
          <w:lang w:val="uk-UA" w:eastAsia="uk-UA"/>
        </w:rPr>
        <w:t>пануючі вітри;</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 xml:space="preserve">   - наявність природних просторових осей або окремих доміна</w:t>
      </w:r>
      <w:r w:rsidRPr="0002222C">
        <w:rPr>
          <w:rFonts w:ascii="Times New Roman" w:eastAsia="Times New Roman" w:hAnsi="Times New Roman" w:cs="Times New Roman"/>
          <w:color w:val="000000"/>
          <w:sz w:val="28"/>
          <w:szCs w:val="28"/>
          <w:lang w:val="uk-UA" w:eastAsia="uk-UA"/>
        </w:rPr>
        <w:softHyphen/>
        <w:t>нтних елементів;</w:t>
      </w:r>
    </w:p>
    <w:p w:rsidR="00F8321C" w:rsidRDefault="00F8321C" w:rsidP="00F8321C">
      <w:pPr>
        <w:spacing w:after="0" w:line="360" w:lineRule="auto"/>
        <w:ind w:firstLine="360"/>
        <w:rPr>
          <w:rFonts w:ascii="Times New Roman" w:eastAsia="Times New Roman" w:hAnsi="Times New Roman" w:cs="Times New Roman"/>
          <w:color w:val="000000"/>
          <w:sz w:val="28"/>
          <w:szCs w:val="28"/>
          <w:lang w:val="uk-UA" w:eastAsia="uk-UA"/>
        </w:rPr>
      </w:pPr>
      <w:r w:rsidRPr="0002222C">
        <w:rPr>
          <w:rFonts w:ascii="Times New Roman" w:eastAsia="Times New Roman" w:hAnsi="Times New Roman" w:cs="Times New Roman"/>
          <w:color w:val="000000"/>
          <w:sz w:val="28"/>
          <w:szCs w:val="28"/>
          <w:lang w:val="uk-UA" w:eastAsia="uk-UA"/>
        </w:rPr>
        <w:t xml:space="preserve">   - встановлення нормативних вимог визначення площі т</w:t>
      </w:r>
      <w:r>
        <w:rPr>
          <w:rFonts w:ascii="Times New Roman" w:eastAsia="Times New Roman" w:hAnsi="Times New Roman" w:cs="Times New Roman"/>
          <w:color w:val="000000"/>
          <w:sz w:val="28"/>
          <w:szCs w:val="28"/>
          <w:lang w:val="uk-UA" w:eastAsia="uk-UA"/>
        </w:rPr>
        <w:t>ерито</w:t>
      </w:r>
      <w:r>
        <w:rPr>
          <w:rFonts w:ascii="Times New Roman" w:eastAsia="Times New Roman" w:hAnsi="Times New Roman" w:cs="Times New Roman"/>
          <w:color w:val="000000"/>
          <w:sz w:val="28"/>
          <w:szCs w:val="28"/>
          <w:lang w:val="uk-UA" w:eastAsia="uk-UA"/>
        </w:rPr>
        <w:softHyphen/>
        <w:t>рії.</w:t>
      </w:r>
    </w:p>
    <w:p w:rsidR="00F8321C" w:rsidRPr="006253E6" w:rsidRDefault="00F8321C" w:rsidP="00F8321C">
      <w:pPr>
        <w:spacing w:after="0" w:line="360" w:lineRule="auto"/>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ab/>
      </w:r>
      <w:r w:rsidRPr="0002222C">
        <w:rPr>
          <w:rFonts w:ascii="Times New Roman" w:eastAsia="Times New Roman" w:hAnsi="Times New Roman" w:cs="Times New Roman"/>
          <w:color w:val="000000"/>
          <w:sz w:val="28"/>
          <w:szCs w:val="28"/>
          <w:lang w:val="uk-UA" w:eastAsia="uk-UA"/>
        </w:rPr>
        <w:t xml:space="preserve">Аналіз антропогенних містобудівних характеристик території: </w:t>
      </w:r>
    </w:p>
    <w:p w:rsidR="00F8321C" w:rsidRDefault="00F8321C" w:rsidP="00F8321C">
      <w:pPr>
        <w:tabs>
          <w:tab w:val="left" w:pos="13392"/>
        </w:tabs>
        <w:spacing w:after="0" w:line="360" w:lineRule="auto"/>
        <w:ind w:firstLine="360"/>
        <w:rPr>
          <w:rFonts w:ascii="Times New Roman" w:eastAsia="Times New Roman" w:hAnsi="Times New Roman" w:cs="Times New Roman"/>
          <w:color w:val="000000"/>
          <w:sz w:val="28"/>
          <w:szCs w:val="28"/>
          <w:lang w:val="uk-UA" w:eastAsia="uk-UA"/>
        </w:rPr>
      </w:pPr>
      <w:r w:rsidRPr="0002222C">
        <w:rPr>
          <w:rFonts w:ascii="Times New Roman" w:eastAsia="Times New Roman" w:hAnsi="Times New Roman" w:cs="Times New Roman"/>
          <w:color w:val="000000"/>
          <w:sz w:val="28"/>
          <w:szCs w:val="28"/>
          <w:lang w:val="uk-UA" w:eastAsia="uk-UA"/>
        </w:rPr>
        <w:t xml:space="preserve">  - просторові осі і акценти в композиційному рішенні навколишньої забудови;</w:t>
      </w:r>
    </w:p>
    <w:p w:rsidR="00F8321C" w:rsidRPr="006253E6" w:rsidRDefault="00F8321C" w:rsidP="00F8321C">
      <w:pPr>
        <w:tabs>
          <w:tab w:val="left" w:pos="13392"/>
        </w:tabs>
        <w:spacing w:after="0" w:line="360" w:lineRule="auto"/>
        <w:ind w:firstLine="360"/>
        <w:rPr>
          <w:rFonts w:ascii="Times New Roman" w:eastAsia="Times New Roman" w:hAnsi="Times New Roman" w:cs="Times New Roman"/>
          <w:color w:val="000000"/>
          <w:sz w:val="28"/>
          <w:szCs w:val="28"/>
          <w:lang w:val="uk-UA" w:eastAsia="uk-UA"/>
        </w:rPr>
      </w:pPr>
      <w:r w:rsidRPr="0002222C">
        <w:rPr>
          <w:rFonts w:ascii="Times New Roman" w:eastAsia="Times New Roman" w:hAnsi="Times New Roman" w:cs="Times New Roman"/>
          <w:color w:val="000000"/>
          <w:sz w:val="28"/>
          <w:szCs w:val="28"/>
          <w:lang w:val="uk-UA" w:eastAsia="uk-UA"/>
        </w:rPr>
        <w:t>- система пішохідних і транспортних зв’язків центру з іншими територіями;</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eastAsia="uk-UA"/>
        </w:rPr>
        <w:t>-</w:t>
      </w:r>
      <w:r w:rsidRPr="0002222C">
        <w:rPr>
          <w:rFonts w:ascii="Times New Roman" w:eastAsia="Times New Roman" w:hAnsi="Times New Roman" w:cs="Times New Roman"/>
          <w:color w:val="000000"/>
          <w:sz w:val="28"/>
          <w:szCs w:val="28"/>
          <w:lang w:val="uk-UA" w:eastAsia="uk-UA"/>
        </w:rPr>
        <w:t>система і елементи впорядкування території і вертикального планування.</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lastRenderedPageBreak/>
        <w:t>Ознайомлення з основними геометричними і кількісними параметрами архітектурних об’єктів:</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 xml:space="preserve">  - переклад цифрових показників площ в конк</w:t>
      </w:r>
      <w:r>
        <w:rPr>
          <w:rFonts w:ascii="Times New Roman" w:eastAsia="Times New Roman" w:hAnsi="Times New Roman" w:cs="Times New Roman"/>
          <w:color w:val="000000"/>
          <w:sz w:val="28"/>
          <w:szCs w:val="28"/>
          <w:lang w:val="uk-UA" w:eastAsia="uk-UA"/>
        </w:rPr>
        <w:t>ретні об’ємно-просторові моделі</w:t>
      </w:r>
      <w:r w:rsidRPr="0002222C">
        <w:rPr>
          <w:rFonts w:ascii="Times New Roman" w:eastAsia="Times New Roman" w:hAnsi="Times New Roman" w:cs="Times New Roman"/>
          <w:color w:val="000000"/>
          <w:sz w:val="28"/>
          <w:szCs w:val="28"/>
          <w:lang w:val="uk-UA" w:eastAsia="uk-UA"/>
        </w:rPr>
        <w:t>;</w:t>
      </w:r>
    </w:p>
    <w:p w:rsidR="00F8321C" w:rsidRPr="0002222C" w:rsidRDefault="00F8321C" w:rsidP="00F8321C">
      <w:pPr>
        <w:spacing w:after="0" w:line="360" w:lineRule="auto"/>
        <w:ind w:firstLine="360"/>
        <w:rPr>
          <w:rFonts w:ascii="Times New Roman" w:eastAsia="Times New Roman" w:hAnsi="Times New Roman" w:cs="Times New Roman"/>
          <w:color w:val="000000"/>
          <w:sz w:val="28"/>
          <w:szCs w:val="28"/>
          <w:lang w:val="uk-UA" w:eastAsia="uk-UA"/>
        </w:rPr>
      </w:pPr>
      <w:r w:rsidRPr="0002222C">
        <w:rPr>
          <w:rFonts w:ascii="Times New Roman" w:eastAsia="Times New Roman" w:hAnsi="Times New Roman" w:cs="Times New Roman"/>
          <w:color w:val="000000"/>
          <w:sz w:val="28"/>
          <w:szCs w:val="28"/>
          <w:lang w:val="uk-UA" w:eastAsia="uk-UA"/>
        </w:rPr>
        <w:t xml:space="preserve">  - визначення кількості тих або інших груп </w:t>
      </w:r>
      <w:r>
        <w:rPr>
          <w:rFonts w:ascii="Times New Roman" w:eastAsia="Times New Roman" w:hAnsi="Times New Roman" w:cs="Times New Roman"/>
          <w:color w:val="000000"/>
          <w:sz w:val="28"/>
          <w:szCs w:val="28"/>
          <w:lang w:val="uk-UA" w:eastAsia="uk-UA"/>
        </w:rPr>
        <w:t>об</w:t>
      </w:r>
      <w:r w:rsidRPr="006253E6">
        <w:rPr>
          <w:rFonts w:ascii="Times New Roman" w:eastAsia="Times New Roman" w:hAnsi="Times New Roman" w:cs="Times New Roman"/>
          <w:color w:val="000000"/>
          <w:sz w:val="28"/>
          <w:szCs w:val="28"/>
          <w:lang w:val="uk-UA" w:eastAsia="uk-UA"/>
        </w:rPr>
        <w:t>'</w:t>
      </w:r>
      <w:r>
        <w:rPr>
          <w:rFonts w:ascii="Times New Roman" w:eastAsia="Times New Roman" w:hAnsi="Times New Roman" w:cs="Times New Roman"/>
          <w:color w:val="000000"/>
          <w:sz w:val="28"/>
          <w:szCs w:val="28"/>
          <w:lang w:val="uk-UA" w:eastAsia="uk-UA"/>
        </w:rPr>
        <w:t>єктів</w:t>
      </w:r>
      <w:r w:rsidRPr="0002222C">
        <w:rPr>
          <w:rFonts w:ascii="Times New Roman" w:eastAsia="Times New Roman" w:hAnsi="Times New Roman" w:cs="Times New Roman"/>
          <w:color w:val="000000"/>
          <w:sz w:val="28"/>
          <w:szCs w:val="28"/>
          <w:lang w:val="uk-UA" w:eastAsia="uk-UA"/>
        </w:rPr>
        <w:t xml:space="preserve"> і їх приналежності до осередкового або загального типу (визначитися із загаль</w:t>
      </w:r>
      <w:r w:rsidRPr="0002222C">
        <w:rPr>
          <w:rFonts w:ascii="Times New Roman" w:eastAsia="Times New Roman" w:hAnsi="Times New Roman" w:cs="Times New Roman"/>
          <w:color w:val="000000"/>
          <w:sz w:val="28"/>
          <w:szCs w:val="28"/>
          <w:lang w:val="uk-UA" w:eastAsia="ru-RU"/>
        </w:rPr>
        <w:t xml:space="preserve">ною </w:t>
      </w:r>
      <w:r w:rsidRPr="0002222C">
        <w:rPr>
          <w:rFonts w:ascii="Times New Roman" w:eastAsia="Times New Roman" w:hAnsi="Times New Roman" w:cs="Times New Roman"/>
          <w:color w:val="000000"/>
          <w:sz w:val="28"/>
          <w:szCs w:val="28"/>
          <w:lang w:val="uk-UA" w:eastAsia="uk-UA"/>
        </w:rPr>
        <w:t>ідеологією, і складом об'єктів, з кубатурою кожного об’єкту вихо</w:t>
      </w:r>
      <w:r w:rsidRPr="0002222C">
        <w:rPr>
          <w:rFonts w:ascii="Times New Roman" w:eastAsia="Times New Roman" w:hAnsi="Times New Roman" w:cs="Times New Roman"/>
          <w:color w:val="000000"/>
          <w:sz w:val="28"/>
          <w:szCs w:val="28"/>
          <w:lang w:val="uk-UA" w:eastAsia="uk-UA"/>
        </w:rPr>
        <w:softHyphen/>
        <w:t>дячи і місткості, викреслити схему основних об’єктів в їх кубатурі).</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Осмислення функціональних ос</w:t>
      </w:r>
      <w:r>
        <w:rPr>
          <w:rFonts w:ascii="Times New Roman" w:eastAsia="Times New Roman" w:hAnsi="Times New Roman" w:cs="Times New Roman"/>
          <w:color w:val="000000"/>
          <w:sz w:val="28"/>
          <w:szCs w:val="28"/>
          <w:lang w:val="uk-UA" w:eastAsia="uk-UA"/>
        </w:rPr>
        <w:t>обливостей проектування окре</w:t>
      </w:r>
      <w:r>
        <w:rPr>
          <w:rFonts w:ascii="Times New Roman" w:eastAsia="Times New Roman" w:hAnsi="Times New Roman" w:cs="Times New Roman"/>
          <w:color w:val="000000"/>
          <w:sz w:val="28"/>
          <w:szCs w:val="28"/>
          <w:lang w:val="uk-UA" w:eastAsia="uk-UA"/>
        </w:rPr>
        <w:softHyphen/>
        <w:t>м</w:t>
      </w:r>
      <w:r w:rsidRPr="0002222C">
        <w:rPr>
          <w:rFonts w:ascii="Times New Roman" w:eastAsia="Times New Roman" w:hAnsi="Times New Roman" w:cs="Times New Roman"/>
          <w:color w:val="000000"/>
          <w:sz w:val="28"/>
          <w:szCs w:val="28"/>
          <w:lang w:val="ru-RU" w:eastAsia="ru-RU"/>
        </w:rPr>
        <w:t>и</w:t>
      </w:r>
      <w:r>
        <w:rPr>
          <w:rFonts w:ascii="Times New Roman" w:eastAsia="Times New Roman" w:hAnsi="Times New Roman" w:cs="Times New Roman"/>
          <w:color w:val="000000"/>
          <w:sz w:val="28"/>
          <w:szCs w:val="28"/>
          <w:lang w:val="uk-UA" w:eastAsia="uk-UA"/>
        </w:rPr>
        <w:t>х об'є</w:t>
      </w:r>
      <w:r w:rsidRPr="0002222C">
        <w:rPr>
          <w:rFonts w:ascii="Times New Roman" w:eastAsia="Times New Roman" w:hAnsi="Times New Roman" w:cs="Times New Roman"/>
          <w:color w:val="000000"/>
          <w:sz w:val="28"/>
          <w:szCs w:val="28"/>
          <w:lang w:val="uk-UA" w:eastAsia="uk-UA"/>
        </w:rPr>
        <w:t>ктів:</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 xml:space="preserve">  - вивчення основних вимог нормативних документів (ДБН, норма і т.і.), пред’явленних до проектування конкретних об'єктів;</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 xml:space="preserve">  - виділення основних і допоміжних груп приміщень і визна</w:t>
      </w:r>
      <w:r w:rsidRPr="0002222C">
        <w:rPr>
          <w:rFonts w:ascii="Times New Roman" w:eastAsia="Times New Roman" w:hAnsi="Times New Roman" w:cs="Times New Roman"/>
          <w:color w:val="000000"/>
          <w:sz w:val="28"/>
          <w:szCs w:val="28"/>
          <w:lang w:val="uk-UA" w:eastAsia="uk-UA"/>
        </w:rPr>
        <w:softHyphen/>
        <w:t>чення оптимальних зв’язків між ними;</w:t>
      </w:r>
    </w:p>
    <w:p w:rsidR="00F8321C" w:rsidRPr="0002222C" w:rsidRDefault="00F8321C" w:rsidP="00F8321C">
      <w:pPr>
        <w:spacing w:after="0" w:line="360" w:lineRule="auto"/>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 xml:space="preserve">        - уточнення місткості окремих громадських будівель.</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Знайомство з досвідом проектування подібних центрів у вітчиз</w:t>
      </w:r>
      <w:r w:rsidRPr="0002222C">
        <w:rPr>
          <w:rFonts w:ascii="Times New Roman" w:eastAsia="Times New Roman" w:hAnsi="Times New Roman" w:cs="Times New Roman"/>
          <w:color w:val="000000"/>
          <w:sz w:val="28"/>
          <w:szCs w:val="28"/>
          <w:lang w:val="uk-UA" w:eastAsia="uk-UA"/>
        </w:rPr>
        <w:softHyphen/>
        <w:t>няній і зарубіжній практиці:</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 приклади з практики радянського і сучасного українського періодів;</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eastAsia="uk-UA"/>
        </w:rPr>
        <w:t xml:space="preserve">- </w:t>
      </w:r>
      <w:r w:rsidRPr="0002222C">
        <w:rPr>
          <w:rFonts w:ascii="Times New Roman" w:eastAsia="Times New Roman" w:hAnsi="Times New Roman" w:cs="Times New Roman"/>
          <w:color w:val="000000"/>
          <w:sz w:val="28"/>
          <w:szCs w:val="28"/>
          <w:lang w:val="uk-UA" w:eastAsia="uk-UA"/>
        </w:rPr>
        <w:t>приклали проектування подібних об'єктів за кордоном;</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 виділення позитивних сторін з приведених прикладів, які можливо застосувати в проекті.</w:t>
      </w:r>
    </w:p>
    <w:p w:rsidR="00F8321C" w:rsidRPr="0002222C" w:rsidRDefault="00F8321C" w:rsidP="00F8321C">
      <w:pPr>
        <w:spacing w:after="0" w:line="360" w:lineRule="auto"/>
        <w:ind w:firstLine="360"/>
        <w:rPr>
          <w:rFonts w:ascii="Times New Roman" w:eastAsia="Times New Roman" w:hAnsi="Times New Roman" w:cs="Times New Roman"/>
          <w:color w:val="000000"/>
          <w:sz w:val="28"/>
          <w:szCs w:val="28"/>
          <w:lang w:val="uk-UA" w:eastAsia="uk-UA"/>
        </w:rPr>
      </w:pPr>
      <w:r>
        <w:rPr>
          <w:rFonts w:ascii="Times New Roman" w:eastAsia="Times New Roman" w:hAnsi="Times New Roman" w:cs="Times New Roman"/>
          <w:color w:val="000000"/>
          <w:sz w:val="28"/>
          <w:szCs w:val="28"/>
          <w:lang w:val="uk-UA" w:eastAsia="uk-UA"/>
        </w:rPr>
        <w:t>Завершальний</w:t>
      </w:r>
      <w:r w:rsidRPr="0002222C">
        <w:rPr>
          <w:rFonts w:ascii="Times New Roman" w:eastAsia="Times New Roman" w:hAnsi="Times New Roman" w:cs="Times New Roman"/>
          <w:color w:val="000000"/>
          <w:sz w:val="28"/>
          <w:szCs w:val="28"/>
          <w:lang w:val="uk-UA" w:eastAsia="uk-UA"/>
        </w:rPr>
        <w:t xml:space="preserve"> і </w:t>
      </w:r>
      <w:r>
        <w:rPr>
          <w:rFonts w:ascii="Times New Roman" w:eastAsia="Times New Roman" w:hAnsi="Times New Roman" w:cs="Times New Roman"/>
          <w:color w:val="000000"/>
          <w:sz w:val="28"/>
          <w:szCs w:val="28"/>
          <w:lang w:val="uk-UA" w:eastAsia="uk-UA"/>
        </w:rPr>
        <w:t>резюмуючий</w:t>
      </w:r>
      <w:r w:rsidRPr="0002222C">
        <w:rPr>
          <w:rFonts w:ascii="Times New Roman" w:eastAsia="Times New Roman" w:hAnsi="Times New Roman" w:cs="Times New Roman"/>
          <w:color w:val="000000"/>
          <w:sz w:val="28"/>
          <w:szCs w:val="28"/>
          <w:lang w:val="uk-UA" w:eastAsia="uk-UA"/>
        </w:rPr>
        <w:t xml:space="preserve"> матеріалом аналітичного етапу проектування і формування концепції (в текстовому вигляді), </w:t>
      </w:r>
      <w:r>
        <w:rPr>
          <w:rFonts w:ascii="Times New Roman" w:eastAsia="Times New Roman" w:hAnsi="Times New Roman" w:cs="Times New Roman"/>
          <w:color w:val="000000"/>
          <w:sz w:val="28"/>
          <w:szCs w:val="28"/>
          <w:lang w:val="uk-UA" w:eastAsia="uk-UA"/>
        </w:rPr>
        <w:t xml:space="preserve">є </w:t>
      </w:r>
      <w:r w:rsidRPr="0002222C">
        <w:rPr>
          <w:rFonts w:ascii="Times New Roman" w:eastAsia="Times New Roman" w:hAnsi="Times New Roman" w:cs="Times New Roman"/>
          <w:color w:val="000000"/>
          <w:sz w:val="28"/>
          <w:szCs w:val="28"/>
          <w:lang w:val="uk-UA" w:eastAsia="uk-UA"/>
        </w:rPr>
        <w:t>архітектур</w:t>
      </w:r>
      <w:r>
        <w:rPr>
          <w:rFonts w:ascii="Times New Roman" w:eastAsia="Times New Roman" w:hAnsi="Times New Roman" w:cs="Times New Roman"/>
          <w:color w:val="000000"/>
          <w:sz w:val="28"/>
          <w:szCs w:val="28"/>
          <w:lang w:val="uk-UA" w:eastAsia="uk-UA"/>
        </w:rPr>
        <w:t>но-містобудівне рішення.</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«Концепція»:</w:t>
      </w:r>
    </w:p>
    <w:p w:rsidR="00F8321C" w:rsidRPr="0002222C" w:rsidRDefault="00F8321C" w:rsidP="00F8321C">
      <w:pPr>
        <w:spacing w:after="0" w:line="360" w:lineRule="auto"/>
        <w:ind w:firstLine="360"/>
        <w:rPr>
          <w:rFonts w:ascii="Times New Roman" w:eastAsia="Times New Roman" w:hAnsi="Times New Roman" w:cs="Times New Roman"/>
          <w:color w:val="000000"/>
          <w:sz w:val="28"/>
          <w:szCs w:val="28"/>
          <w:lang w:val="uk-UA" w:eastAsia="uk-UA"/>
        </w:rPr>
      </w:pPr>
      <w:r w:rsidRPr="0002222C">
        <w:rPr>
          <w:rFonts w:ascii="Times New Roman" w:eastAsia="Times New Roman" w:hAnsi="Times New Roman" w:cs="Times New Roman"/>
          <w:color w:val="000000"/>
          <w:sz w:val="28"/>
          <w:szCs w:val="28"/>
          <w:lang w:val="uk-UA" w:eastAsia="uk-UA"/>
        </w:rPr>
        <w:t>Розуміння, система. Визначений спосіб розуміння, трактування якихось явищ, основна точка зору,</w:t>
      </w:r>
      <w:r>
        <w:rPr>
          <w:rFonts w:ascii="Times New Roman" w:eastAsia="Times New Roman" w:hAnsi="Times New Roman" w:cs="Times New Roman"/>
          <w:color w:val="000000"/>
          <w:sz w:val="28"/>
          <w:szCs w:val="28"/>
          <w:lang w:val="uk-UA" w:eastAsia="uk-UA"/>
        </w:rPr>
        <w:t xml:space="preserve"> керівна ідея для їх освітлення,</w:t>
      </w:r>
      <w:r w:rsidRPr="0002222C">
        <w:rPr>
          <w:rFonts w:ascii="Times New Roman" w:eastAsia="Times New Roman" w:hAnsi="Times New Roman" w:cs="Times New Roman"/>
          <w:color w:val="000000"/>
          <w:sz w:val="28"/>
          <w:szCs w:val="28"/>
          <w:lang w:val="uk-UA" w:eastAsia="uk-UA"/>
        </w:rPr>
        <w:t xml:space="preserve"> провідний задум, конструктивний принцип різних видів діяльності.</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«Архітектурна концепція»:</w:t>
      </w:r>
    </w:p>
    <w:p w:rsidR="00F8321C" w:rsidRPr="0002222C" w:rsidRDefault="00F8321C" w:rsidP="00F8321C">
      <w:pPr>
        <w:tabs>
          <w:tab w:val="left" w:pos="2926"/>
        </w:tabs>
        <w:spacing w:after="0" w:line="360" w:lineRule="auto"/>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lastRenderedPageBreak/>
        <w:t xml:space="preserve">       1. Формулювання цілі створення </w:t>
      </w:r>
      <w:r>
        <w:rPr>
          <w:rFonts w:ascii="Times New Roman" w:eastAsia="Times New Roman" w:hAnsi="Times New Roman" w:cs="Times New Roman"/>
          <w:color w:val="000000"/>
          <w:sz w:val="28"/>
          <w:szCs w:val="28"/>
          <w:lang w:val="uk-UA" w:eastAsia="uk-UA"/>
        </w:rPr>
        <w:t>проекту</w:t>
      </w:r>
      <w:r w:rsidRPr="0002222C">
        <w:rPr>
          <w:rFonts w:ascii="Times New Roman" w:eastAsia="Times New Roman" w:hAnsi="Times New Roman" w:cs="Times New Roman"/>
          <w:color w:val="000000"/>
          <w:sz w:val="28"/>
          <w:szCs w:val="28"/>
          <w:lang w:val="uk-UA" w:eastAsia="uk-UA"/>
        </w:rPr>
        <w:t xml:space="preserve"> у сучасних соціально-економічних і містобудівних умовах (соціальне замовлення).</w:t>
      </w:r>
    </w:p>
    <w:p w:rsidR="00F8321C" w:rsidRPr="0002222C" w:rsidRDefault="00F8321C" w:rsidP="00F8321C">
      <w:pPr>
        <w:tabs>
          <w:tab w:val="left" w:pos="2926"/>
        </w:tabs>
        <w:spacing w:after="0" w:line="360" w:lineRule="auto"/>
        <w:ind w:left="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 xml:space="preserve"> 2. Визначення архітектурно-містобудівної ідеології втілення сформульованої цілі (провідна тема об’ємно-просторової композиції).</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 xml:space="preserve"> З. Вибір вживаних засобів архітектурної композиції в їх ієрар</w:t>
      </w:r>
      <w:r w:rsidRPr="0002222C">
        <w:rPr>
          <w:rFonts w:ascii="Times New Roman" w:eastAsia="Times New Roman" w:hAnsi="Times New Roman" w:cs="Times New Roman"/>
          <w:color w:val="000000"/>
          <w:sz w:val="28"/>
          <w:szCs w:val="28"/>
          <w:lang w:val="uk-UA" w:eastAsia="uk-UA"/>
        </w:rPr>
        <w:softHyphen/>
        <w:t>хічній послідовності.</w:t>
      </w:r>
    </w:p>
    <w:p w:rsidR="00F8321C" w:rsidRPr="0002222C" w:rsidRDefault="00F8321C" w:rsidP="00F8321C">
      <w:pPr>
        <w:spacing w:after="0" w:line="360" w:lineRule="auto"/>
        <w:ind w:firstLine="360"/>
        <w:rPr>
          <w:rFonts w:ascii="Times New Roman" w:eastAsia="Times New Roman" w:hAnsi="Times New Roman" w:cs="Times New Roman"/>
          <w:sz w:val="28"/>
          <w:szCs w:val="28"/>
          <w:lang w:val="uk-UA"/>
        </w:rPr>
      </w:pPr>
      <w:r w:rsidRPr="0002222C">
        <w:rPr>
          <w:rFonts w:ascii="Times New Roman" w:eastAsia="Times New Roman" w:hAnsi="Times New Roman" w:cs="Times New Roman"/>
          <w:color w:val="000000"/>
          <w:sz w:val="28"/>
          <w:szCs w:val="28"/>
          <w:lang w:val="uk-UA" w:eastAsia="uk-UA"/>
        </w:rPr>
        <w:t>Далі постає етап варіантного опрацювання архітектурно-містобудівного втілення концепції проектного рішення.</w:t>
      </w:r>
    </w:p>
    <w:p w:rsidR="00F8321C" w:rsidRPr="0002222C" w:rsidRDefault="00F8321C" w:rsidP="00F8321C">
      <w:pPr>
        <w:spacing w:after="0" w:line="360" w:lineRule="auto"/>
        <w:rPr>
          <w:rFonts w:ascii="Times New Roman" w:eastAsia="Times New Roman" w:hAnsi="Times New Roman" w:cs="Times New Roman"/>
          <w:color w:val="000000"/>
          <w:sz w:val="28"/>
          <w:szCs w:val="28"/>
          <w:lang w:val="uk-UA" w:eastAsia="uk-UA"/>
        </w:rPr>
      </w:pPr>
      <w:r w:rsidRPr="0002222C">
        <w:rPr>
          <w:rFonts w:ascii="Times New Roman" w:eastAsia="Times New Roman" w:hAnsi="Times New Roman" w:cs="Times New Roman"/>
          <w:color w:val="000000"/>
          <w:sz w:val="28"/>
          <w:szCs w:val="28"/>
          <w:lang w:val="uk-UA" w:eastAsia="uk-UA"/>
        </w:rPr>
        <w:t xml:space="preserve">      </w:t>
      </w:r>
      <w:r>
        <w:rPr>
          <w:rFonts w:ascii="Times New Roman" w:eastAsia="Times New Roman" w:hAnsi="Times New Roman" w:cs="Times New Roman"/>
          <w:color w:val="000000"/>
          <w:sz w:val="28"/>
          <w:szCs w:val="28"/>
          <w:lang w:val="uk-UA" w:eastAsia="uk-UA"/>
        </w:rPr>
        <w:t>Мається</w:t>
      </w:r>
      <w:r w:rsidRPr="0002222C">
        <w:rPr>
          <w:rFonts w:ascii="Times New Roman" w:eastAsia="Times New Roman" w:hAnsi="Times New Roman" w:cs="Times New Roman"/>
          <w:color w:val="000000"/>
          <w:sz w:val="28"/>
          <w:szCs w:val="28"/>
          <w:lang w:val="uk-UA" w:eastAsia="uk-UA"/>
        </w:rPr>
        <w:t xml:space="preserve"> на увазі виконання наступних етапів:</w:t>
      </w:r>
    </w:p>
    <w:p w:rsidR="00F8321C" w:rsidRPr="0002222C" w:rsidRDefault="00F8321C" w:rsidP="00F8321C">
      <w:pPr>
        <w:pStyle w:val="50"/>
        <w:tabs>
          <w:tab w:val="left" w:pos="2662"/>
        </w:tabs>
        <w:spacing w:line="360" w:lineRule="auto"/>
        <w:ind w:left="360" w:firstLine="0"/>
        <w:rPr>
          <w:sz w:val="28"/>
          <w:szCs w:val="28"/>
          <w:lang w:val="uk-UA"/>
        </w:rPr>
      </w:pPr>
      <w:r w:rsidRPr="0002222C">
        <w:rPr>
          <w:rStyle w:val="5"/>
          <w:color w:val="000000"/>
          <w:sz w:val="28"/>
          <w:szCs w:val="28"/>
          <w:lang w:val="uk-UA" w:eastAsia="uk-UA"/>
        </w:rPr>
        <w:t>1. Визначення остаточних розм</w:t>
      </w:r>
      <w:r>
        <w:rPr>
          <w:rStyle w:val="5"/>
          <w:color w:val="000000"/>
          <w:sz w:val="28"/>
          <w:szCs w:val="28"/>
          <w:lang w:val="uk-UA" w:eastAsia="uk-UA"/>
        </w:rPr>
        <w:t>ірів і конфігурації плями проекту</w:t>
      </w:r>
      <w:r w:rsidRPr="0002222C">
        <w:rPr>
          <w:rStyle w:val="5"/>
          <w:color w:val="000000"/>
          <w:sz w:val="28"/>
          <w:szCs w:val="28"/>
          <w:lang w:val="uk-UA" w:eastAsia="uk-UA"/>
        </w:rPr>
        <w:t>.</w:t>
      </w:r>
    </w:p>
    <w:p w:rsidR="00F8321C" w:rsidRPr="0002222C" w:rsidRDefault="00F8321C" w:rsidP="00F8321C">
      <w:pPr>
        <w:pStyle w:val="50"/>
        <w:tabs>
          <w:tab w:val="left" w:pos="2662"/>
        </w:tabs>
        <w:spacing w:line="360" w:lineRule="auto"/>
        <w:ind w:left="360" w:firstLine="0"/>
        <w:rPr>
          <w:sz w:val="28"/>
          <w:szCs w:val="28"/>
          <w:lang w:val="uk-UA"/>
        </w:rPr>
      </w:pPr>
      <w:r w:rsidRPr="0002222C">
        <w:rPr>
          <w:rStyle w:val="5"/>
          <w:color w:val="000000"/>
          <w:sz w:val="28"/>
          <w:szCs w:val="28"/>
          <w:lang w:val="uk-UA" w:eastAsia="uk-UA"/>
        </w:rPr>
        <w:t>2. Виділення зон розміщення основних гр</w:t>
      </w:r>
      <w:r>
        <w:rPr>
          <w:rStyle w:val="5"/>
          <w:color w:val="000000"/>
          <w:sz w:val="28"/>
          <w:szCs w:val="28"/>
          <w:lang w:val="uk-UA" w:eastAsia="uk-UA"/>
        </w:rPr>
        <w:t>уп об'єктів на тери</w:t>
      </w:r>
      <w:r>
        <w:rPr>
          <w:rStyle w:val="5"/>
          <w:color w:val="000000"/>
          <w:sz w:val="28"/>
          <w:szCs w:val="28"/>
          <w:lang w:val="uk-UA" w:eastAsia="uk-UA"/>
        </w:rPr>
        <w:softHyphen/>
        <w:t>торії</w:t>
      </w:r>
      <w:r w:rsidRPr="0002222C">
        <w:rPr>
          <w:rStyle w:val="5"/>
          <w:color w:val="000000"/>
          <w:sz w:val="28"/>
          <w:szCs w:val="28"/>
          <w:lang w:val="uk-UA" w:eastAsia="uk-UA"/>
        </w:rPr>
        <w:t>.</w:t>
      </w:r>
    </w:p>
    <w:p w:rsidR="00F8321C" w:rsidRPr="0002222C" w:rsidRDefault="00F8321C" w:rsidP="00F8321C">
      <w:pPr>
        <w:pStyle w:val="50"/>
        <w:tabs>
          <w:tab w:val="left" w:pos="2662"/>
        </w:tabs>
        <w:spacing w:line="360" w:lineRule="auto"/>
        <w:ind w:left="360" w:firstLine="0"/>
        <w:rPr>
          <w:sz w:val="28"/>
          <w:szCs w:val="28"/>
          <w:lang w:val="uk-UA"/>
        </w:rPr>
      </w:pPr>
      <w:r w:rsidRPr="0002222C">
        <w:rPr>
          <w:rStyle w:val="5"/>
          <w:color w:val="000000"/>
          <w:sz w:val="28"/>
          <w:szCs w:val="28"/>
          <w:lang w:val="uk-UA" w:eastAsia="uk-UA"/>
        </w:rPr>
        <w:t>3. Визначення місця розташування основних, допоміжних, ви</w:t>
      </w:r>
      <w:r w:rsidRPr="0002222C">
        <w:rPr>
          <w:rStyle w:val="5"/>
          <w:color w:val="000000"/>
          <w:sz w:val="28"/>
          <w:szCs w:val="28"/>
          <w:lang w:val="uk-UA" w:eastAsia="uk-UA"/>
        </w:rPr>
        <w:softHyphen/>
        <w:t xml:space="preserve">робничих вхідних вузлів транспортних і пішохідних шляхів і їх </w:t>
      </w:r>
      <w:r w:rsidRPr="006F624B">
        <w:rPr>
          <w:rStyle w:val="5"/>
          <w:iCs/>
          <w:color w:val="000000"/>
          <w:sz w:val="28"/>
          <w:szCs w:val="28"/>
          <w:lang w:val="uk-UA" w:eastAsia="uk-UA"/>
        </w:rPr>
        <w:t>взає</w:t>
      </w:r>
      <w:r w:rsidRPr="0002222C">
        <w:rPr>
          <w:rStyle w:val="5"/>
          <w:color w:val="000000"/>
          <w:sz w:val="28"/>
          <w:szCs w:val="28"/>
          <w:lang w:val="uk-UA" w:eastAsia="uk-UA"/>
        </w:rPr>
        <w:t>мозв’язків із зовнішніми територіями.</w:t>
      </w:r>
    </w:p>
    <w:p w:rsidR="00F8321C" w:rsidRPr="0002222C" w:rsidRDefault="00F8321C" w:rsidP="00F8321C">
      <w:pPr>
        <w:pStyle w:val="50"/>
        <w:tabs>
          <w:tab w:val="left" w:pos="2662"/>
        </w:tabs>
        <w:spacing w:line="360" w:lineRule="auto"/>
        <w:ind w:left="360" w:firstLine="0"/>
        <w:rPr>
          <w:sz w:val="28"/>
          <w:szCs w:val="28"/>
          <w:lang w:val="uk-UA"/>
        </w:rPr>
      </w:pPr>
      <w:bookmarkStart w:id="3" w:name="bookmark3"/>
      <w:bookmarkEnd w:id="3"/>
      <w:r w:rsidRPr="0002222C">
        <w:rPr>
          <w:rStyle w:val="5"/>
          <w:color w:val="000000"/>
          <w:sz w:val="28"/>
          <w:szCs w:val="28"/>
          <w:lang w:val="uk-UA" w:eastAsia="uk-UA"/>
        </w:rPr>
        <w:t>4. Виконання робочого макету об'</w:t>
      </w:r>
      <w:r>
        <w:rPr>
          <w:rStyle w:val="5"/>
          <w:color w:val="000000"/>
          <w:sz w:val="28"/>
          <w:szCs w:val="28"/>
          <w:lang w:val="uk-UA" w:eastAsia="uk-UA"/>
        </w:rPr>
        <w:t>ємно-просторової композиції</w:t>
      </w:r>
      <w:r w:rsidRPr="0002222C">
        <w:rPr>
          <w:rStyle w:val="5"/>
          <w:color w:val="000000"/>
          <w:sz w:val="28"/>
          <w:szCs w:val="28"/>
          <w:lang w:val="uk-UA" w:eastAsia="uk-UA"/>
        </w:rPr>
        <w:t xml:space="preserve"> і забудови, що </w:t>
      </w:r>
      <w:r>
        <w:rPr>
          <w:rStyle w:val="5"/>
          <w:color w:val="000000"/>
          <w:sz w:val="28"/>
          <w:szCs w:val="28"/>
          <w:lang w:val="uk-UA" w:eastAsia="uk-UA"/>
        </w:rPr>
        <w:t>її</w:t>
      </w:r>
      <w:r w:rsidRPr="0002222C">
        <w:rPr>
          <w:rStyle w:val="5"/>
          <w:color w:val="000000"/>
          <w:sz w:val="28"/>
          <w:szCs w:val="28"/>
          <w:lang w:val="uk-UA" w:eastAsia="uk-UA"/>
        </w:rPr>
        <w:t xml:space="preserve"> оточує.</w:t>
      </w:r>
    </w:p>
    <w:p w:rsidR="00F8321C" w:rsidRPr="0002222C" w:rsidRDefault="00F8321C" w:rsidP="00F8321C">
      <w:pPr>
        <w:pStyle w:val="50"/>
        <w:tabs>
          <w:tab w:val="left" w:pos="1277"/>
        </w:tabs>
        <w:spacing w:line="360" w:lineRule="auto"/>
        <w:ind w:firstLine="0"/>
        <w:rPr>
          <w:sz w:val="28"/>
          <w:szCs w:val="28"/>
          <w:lang w:val="uk-UA"/>
        </w:rPr>
      </w:pPr>
      <w:bookmarkStart w:id="4" w:name="bookmark4"/>
      <w:bookmarkEnd w:id="4"/>
      <w:r w:rsidRPr="0002222C">
        <w:rPr>
          <w:rStyle w:val="5"/>
          <w:color w:val="000000"/>
          <w:sz w:val="28"/>
          <w:szCs w:val="28"/>
          <w:lang w:val="uk-UA" w:eastAsia="uk-UA"/>
        </w:rPr>
        <w:t xml:space="preserve">       5. Обговорення і оцінка робочого макету на колоквіум</w:t>
      </w:r>
      <w:r>
        <w:rPr>
          <w:rStyle w:val="5"/>
          <w:color w:val="000000"/>
          <w:sz w:val="28"/>
          <w:szCs w:val="28"/>
          <w:lang w:val="uk-UA" w:eastAsia="uk-UA"/>
        </w:rPr>
        <w:t>і</w:t>
      </w:r>
      <w:r w:rsidRPr="0002222C">
        <w:rPr>
          <w:rStyle w:val="5"/>
          <w:color w:val="000000"/>
          <w:sz w:val="28"/>
          <w:szCs w:val="28"/>
          <w:lang w:val="uk-UA" w:eastAsia="uk-UA"/>
        </w:rPr>
        <w:t>.</w:t>
      </w:r>
    </w:p>
    <w:p w:rsidR="00F8321C" w:rsidRDefault="00F8321C" w:rsidP="00F8321C">
      <w:pPr>
        <w:spacing w:after="0" w:line="360" w:lineRule="auto"/>
        <w:ind w:left="360" w:hanging="360"/>
        <w:rPr>
          <w:rFonts w:ascii="Times New Roman" w:hAnsi="Times New Roman" w:cs="Times New Roman"/>
          <w:b/>
          <w:sz w:val="28"/>
          <w:szCs w:val="28"/>
          <w:lang w:val="uk-UA"/>
        </w:rPr>
      </w:pPr>
    </w:p>
    <w:p w:rsidR="00F8321C" w:rsidRPr="00545EDE" w:rsidRDefault="00F8321C" w:rsidP="00F8321C">
      <w:pPr>
        <w:pStyle w:val="a3"/>
        <w:numPr>
          <w:ilvl w:val="2"/>
          <w:numId w:val="5"/>
        </w:numPr>
        <w:spacing w:after="0" w:line="360" w:lineRule="auto"/>
        <w:rPr>
          <w:rFonts w:ascii="Times New Roman" w:hAnsi="Times New Roman" w:cs="Times New Roman"/>
          <w:b/>
          <w:sz w:val="28"/>
          <w:szCs w:val="28"/>
          <w:lang w:val="uk-UA"/>
        </w:rPr>
      </w:pPr>
      <w:r w:rsidRPr="00545EDE">
        <w:rPr>
          <w:rFonts w:ascii="Times New Roman" w:hAnsi="Times New Roman" w:cs="Times New Roman"/>
          <w:b/>
          <w:sz w:val="28"/>
          <w:szCs w:val="28"/>
          <w:lang w:val="uk-UA"/>
        </w:rPr>
        <w:t>Виведення єдиного алгоритму аналізу промислових територій.</w:t>
      </w:r>
    </w:p>
    <w:p w:rsidR="00F8321C" w:rsidRPr="00545EDE" w:rsidRDefault="00F8321C" w:rsidP="00F8321C">
      <w:pPr>
        <w:spacing w:after="0" w:line="360" w:lineRule="auto"/>
        <w:ind w:left="360"/>
        <w:rPr>
          <w:rFonts w:ascii="Times New Roman" w:hAnsi="Times New Roman" w:cs="Times New Roman"/>
          <w:sz w:val="28"/>
          <w:szCs w:val="28"/>
          <w:lang w:val="uk-UA"/>
        </w:rPr>
      </w:pPr>
      <w:r>
        <w:rPr>
          <w:rFonts w:ascii="Times New Roman" w:hAnsi="Times New Roman" w:cs="Times New Roman"/>
          <w:sz w:val="28"/>
          <w:szCs w:val="28"/>
          <w:lang w:val="uk-UA"/>
        </w:rPr>
        <w:t>Алгоритм аналізу промислових територій:</w:t>
      </w:r>
    </w:p>
    <w:p w:rsidR="00F8321C" w:rsidRPr="00545EDE" w:rsidRDefault="00F8321C" w:rsidP="00F8321C">
      <w:pPr>
        <w:pStyle w:val="a3"/>
        <w:numPr>
          <w:ilvl w:val="0"/>
          <w:numId w:val="7"/>
        </w:numPr>
        <w:spacing w:after="200" w:line="360" w:lineRule="auto"/>
        <w:rPr>
          <w:rFonts w:ascii="Times New Roman" w:hAnsi="Times New Roman" w:cs="Times New Roman"/>
          <w:sz w:val="28"/>
          <w:szCs w:val="28"/>
          <w:lang w:val="uk-UA"/>
        </w:rPr>
      </w:pPr>
      <w:r w:rsidRPr="00545EDE">
        <w:rPr>
          <w:rFonts w:ascii="Times New Roman" w:hAnsi="Times New Roman" w:cs="Times New Roman"/>
          <w:sz w:val="28"/>
          <w:szCs w:val="28"/>
          <w:lang w:val="uk-UA"/>
        </w:rPr>
        <w:t>Місце розташування в сучасній структурі міста:</w:t>
      </w:r>
    </w:p>
    <w:p w:rsidR="00F8321C" w:rsidRDefault="00F8321C" w:rsidP="00F8321C">
      <w:pPr>
        <w:pStyle w:val="a3"/>
        <w:numPr>
          <w:ilvl w:val="0"/>
          <w:numId w:val="6"/>
        </w:numPr>
        <w:spacing w:after="200" w:line="360" w:lineRule="auto"/>
        <w:rPr>
          <w:rFonts w:ascii="Times New Roman" w:hAnsi="Times New Roman" w:cs="Times New Roman"/>
          <w:sz w:val="28"/>
          <w:szCs w:val="28"/>
          <w:lang w:val="uk-UA"/>
        </w:rPr>
      </w:pPr>
      <w:r>
        <w:rPr>
          <w:rFonts w:ascii="Times New Roman" w:hAnsi="Times New Roman" w:cs="Times New Roman"/>
          <w:sz w:val="28"/>
          <w:szCs w:val="28"/>
          <w:lang w:val="uk-UA"/>
        </w:rPr>
        <w:t>центр, переферія, буферна зона;</w:t>
      </w:r>
    </w:p>
    <w:p w:rsidR="00F8321C" w:rsidRDefault="00F8321C" w:rsidP="00F8321C">
      <w:pPr>
        <w:pStyle w:val="a3"/>
        <w:numPr>
          <w:ilvl w:val="0"/>
          <w:numId w:val="6"/>
        </w:numPr>
        <w:spacing w:after="200" w:line="360" w:lineRule="auto"/>
        <w:rPr>
          <w:rFonts w:ascii="Times New Roman" w:hAnsi="Times New Roman" w:cs="Times New Roman"/>
          <w:sz w:val="28"/>
          <w:szCs w:val="28"/>
          <w:lang w:val="uk-UA"/>
        </w:rPr>
      </w:pPr>
      <w:r>
        <w:rPr>
          <w:rFonts w:ascii="Times New Roman" w:hAnsi="Times New Roman" w:cs="Times New Roman"/>
          <w:sz w:val="28"/>
          <w:szCs w:val="28"/>
          <w:lang w:val="uk-UA"/>
        </w:rPr>
        <w:t>контактуючі території;</w:t>
      </w:r>
    </w:p>
    <w:p w:rsidR="00F8321C" w:rsidRDefault="00F8321C" w:rsidP="00F8321C">
      <w:pPr>
        <w:pStyle w:val="a3"/>
        <w:numPr>
          <w:ilvl w:val="0"/>
          <w:numId w:val="6"/>
        </w:numPr>
        <w:spacing w:after="200" w:line="360" w:lineRule="auto"/>
        <w:rPr>
          <w:rFonts w:ascii="Times New Roman" w:hAnsi="Times New Roman" w:cs="Times New Roman"/>
          <w:sz w:val="28"/>
          <w:szCs w:val="28"/>
          <w:lang w:val="uk-UA"/>
        </w:rPr>
      </w:pPr>
      <w:r>
        <w:rPr>
          <w:rFonts w:ascii="Times New Roman" w:hAnsi="Times New Roman" w:cs="Times New Roman"/>
          <w:sz w:val="28"/>
          <w:szCs w:val="28"/>
          <w:lang w:val="uk-UA"/>
        </w:rPr>
        <w:t>топографія (ріка, яр, зелений масив)</w:t>
      </w:r>
    </w:p>
    <w:p w:rsidR="00F8321C" w:rsidRDefault="00F8321C" w:rsidP="00F8321C">
      <w:pPr>
        <w:pStyle w:val="a3"/>
        <w:numPr>
          <w:ilvl w:val="0"/>
          <w:numId w:val="6"/>
        </w:numPr>
        <w:spacing w:after="200" w:line="360" w:lineRule="auto"/>
        <w:rPr>
          <w:rFonts w:ascii="Times New Roman" w:hAnsi="Times New Roman" w:cs="Times New Roman"/>
          <w:sz w:val="28"/>
          <w:szCs w:val="28"/>
          <w:lang w:val="uk-UA"/>
        </w:rPr>
      </w:pPr>
      <w:r>
        <w:rPr>
          <w:rFonts w:ascii="Times New Roman" w:hAnsi="Times New Roman" w:cs="Times New Roman"/>
          <w:sz w:val="28"/>
          <w:szCs w:val="28"/>
          <w:lang w:val="uk-UA"/>
        </w:rPr>
        <w:t>система транспортних та пішохідних зв</w:t>
      </w:r>
      <w:r w:rsidRPr="00545EDE">
        <w:rPr>
          <w:rFonts w:ascii="Times New Roman" w:hAnsi="Times New Roman" w:cs="Times New Roman"/>
          <w:sz w:val="28"/>
          <w:szCs w:val="28"/>
          <w:lang w:val="ru-RU"/>
        </w:rPr>
        <w:t>'</w:t>
      </w:r>
      <w:r>
        <w:rPr>
          <w:rFonts w:ascii="Times New Roman" w:hAnsi="Times New Roman" w:cs="Times New Roman"/>
          <w:sz w:val="28"/>
          <w:szCs w:val="28"/>
          <w:lang w:val="uk-UA"/>
        </w:rPr>
        <w:t>язків з містом;</w:t>
      </w:r>
    </w:p>
    <w:p w:rsidR="00F8321C" w:rsidRDefault="00F8321C" w:rsidP="00F8321C">
      <w:pPr>
        <w:pStyle w:val="a3"/>
        <w:numPr>
          <w:ilvl w:val="0"/>
          <w:numId w:val="6"/>
        </w:numPr>
        <w:spacing w:after="200" w:line="360" w:lineRule="auto"/>
        <w:rPr>
          <w:rFonts w:ascii="Times New Roman" w:hAnsi="Times New Roman" w:cs="Times New Roman"/>
          <w:sz w:val="28"/>
          <w:szCs w:val="28"/>
          <w:lang w:val="uk-UA"/>
        </w:rPr>
      </w:pPr>
      <w:r>
        <w:rPr>
          <w:rFonts w:ascii="Times New Roman" w:hAnsi="Times New Roman" w:cs="Times New Roman"/>
          <w:sz w:val="28"/>
          <w:szCs w:val="28"/>
          <w:lang w:val="uk-UA"/>
        </w:rPr>
        <w:t>зупинки громадського транспорту, автостоянки, переходи;</w:t>
      </w:r>
    </w:p>
    <w:p w:rsidR="00F8321C" w:rsidRDefault="00F8321C" w:rsidP="00F8321C">
      <w:pPr>
        <w:pStyle w:val="a3"/>
        <w:numPr>
          <w:ilvl w:val="0"/>
          <w:numId w:val="6"/>
        </w:numPr>
        <w:spacing w:after="200" w:line="360" w:lineRule="auto"/>
        <w:rPr>
          <w:rFonts w:ascii="Times New Roman" w:hAnsi="Times New Roman" w:cs="Times New Roman"/>
          <w:sz w:val="28"/>
          <w:szCs w:val="28"/>
          <w:lang w:val="uk-UA"/>
        </w:rPr>
      </w:pPr>
      <w:r>
        <w:rPr>
          <w:rFonts w:ascii="Times New Roman" w:hAnsi="Times New Roman" w:cs="Times New Roman"/>
          <w:sz w:val="28"/>
          <w:szCs w:val="28"/>
          <w:lang w:val="uk-UA"/>
        </w:rPr>
        <w:t>піхошідні шляхи, їх ієрархія.</w:t>
      </w:r>
    </w:p>
    <w:p w:rsidR="00F8321C" w:rsidRDefault="00F8321C" w:rsidP="00F8321C">
      <w:pPr>
        <w:pStyle w:val="a3"/>
        <w:numPr>
          <w:ilvl w:val="0"/>
          <w:numId w:val="7"/>
        </w:numPr>
        <w:spacing w:after="200" w:line="360" w:lineRule="auto"/>
        <w:rPr>
          <w:rFonts w:ascii="Times New Roman" w:hAnsi="Times New Roman" w:cs="Times New Roman"/>
          <w:sz w:val="28"/>
          <w:szCs w:val="28"/>
          <w:lang w:val="uk-UA"/>
        </w:rPr>
      </w:pPr>
      <w:r>
        <w:rPr>
          <w:rFonts w:ascii="Times New Roman" w:hAnsi="Times New Roman" w:cs="Times New Roman"/>
          <w:sz w:val="28"/>
          <w:szCs w:val="28"/>
          <w:lang w:val="uk-UA"/>
        </w:rPr>
        <w:t>Функціональні характеристики:</w:t>
      </w:r>
    </w:p>
    <w:p w:rsidR="00F8321C" w:rsidRDefault="00F8321C" w:rsidP="00F8321C">
      <w:pPr>
        <w:pStyle w:val="a3"/>
        <w:numPr>
          <w:ilvl w:val="0"/>
          <w:numId w:val="6"/>
        </w:numPr>
        <w:spacing w:after="200" w:line="360" w:lineRule="auto"/>
        <w:rPr>
          <w:rFonts w:ascii="Times New Roman" w:hAnsi="Times New Roman" w:cs="Times New Roman"/>
          <w:sz w:val="28"/>
          <w:szCs w:val="28"/>
          <w:lang w:val="uk-UA"/>
        </w:rPr>
      </w:pPr>
      <w:r>
        <w:rPr>
          <w:rFonts w:ascii="Times New Roman" w:hAnsi="Times New Roman" w:cs="Times New Roman"/>
          <w:sz w:val="28"/>
          <w:szCs w:val="28"/>
          <w:lang w:val="uk-UA"/>
        </w:rPr>
        <w:lastRenderedPageBreak/>
        <w:t>категорія виробництва (ступінь шкідливості);</w:t>
      </w:r>
    </w:p>
    <w:p w:rsidR="00F8321C" w:rsidRDefault="00F8321C" w:rsidP="00F8321C">
      <w:pPr>
        <w:pStyle w:val="a3"/>
        <w:numPr>
          <w:ilvl w:val="0"/>
          <w:numId w:val="6"/>
        </w:numPr>
        <w:spacing w:after="200" w:line="360" w:lineRule="auto"/>
        <w:rPr>
          <w:rFonts w:ascii="Times New Roman" w:hAnsi="Times New Roman" w:cs="Times New Roman"/>
          <w:sz w:val="28"/>
          <w:szCs w:val="28"/>
          <w:lang w:val="uk-UA"/>
        </w:rPr>
      </w:pPr>
      <w:r>
        <w:rPr>
          <w:rFonts w:ascii="Times New Roman" w:hAnsi="Times New Roman" w:cs="Times New Roman"/>
          <w:sz w:val="28"/>
          <w:szCs w:val="28"/>
          <w:lang w:val="uk-UA"/>
        </w:rPr>
        <w:t>вид виробництва, сучасний рівень діяльності;</w:t>
      </w:r>
    </w:p>
    <w:p w:rsidR="00F8321C" w:rsidRDefault="00F8321C" w:rsidP="00F8321C">
      <w:pPr>
        <w:pStyle w:val="a3"/>
        <w:numPr>
          <w:ilvl w:val="0"/>
          <w:numId w:val="6"/>
        </w:numPr>
        <w:spacing w:after="200" w:line="360" w:lineRule="auto"/>
        <w:rPr>
          <w:rFonts w:ascii="Times New Roman" w:hAnsi="Times New Roman" w:cs="Times New Roman"/>
          <w:sz w:val="28"/>
          <w:szCs w:val="28"/>
          <w:lang w:val="uk-UA"/>
        </w:rPr>
      </w:pPr>
      <w:r>
        <w:rPr>
          <w:rFonts w:ascii="Times New Roman" w:hAnsi="Times New Roman" w:cs="Times New Roman"/>
          <w:sz w:val="28"/>
          <w:szCs w:val="28"/>
          <w:lang w:val="uk-UA"/>
        </w:rPr>
        <w:t>технологічні лінії виробництва.</w:t>
      </w:r>
    </w:p>
    <w:p w:rsidR="00F8321C" w:rsidRDefault="00F8321C" w:rsidP="00F8321C">
      <w:pPr>
        <w:pStyle w:val="a3"/>
        <w:numPr>
          <w:ilvl w:val="0"/>
          <w:numId w:val="7"/>
        </w:numPr>
        <w:spacing w:after="200" w:line="360" w:lineRule="auto"/>
        <w:rPr>
          <w:rFonts w:ascii="Times New Roman" w:hAnsi="Times New Roman" w:cs="Times New Roman"/>
          <w:sz w:val="28"/>
          <w:szCs w:val="28"/>
          <w:lang w:val="uk-UA"/>
        </w:rPr>
      </w:pPr>
      <w:r>
        <w:rPr>
          <w:rFonts w:ascii="Times New Roman" w:hAnsi="Times New Roman" w:cs="Times New Roman"/>
          <w:sz w:val="28"/>
          <w:szCs w:val="28"/>
          <w:lang w:val="uk-UA"/>
        </w:rPr>
        <w:t>Фізичні характеристики ділянки: розміри, площа, інсоляція, провітрювання, забрудненість.</w:t>
      </w:r>
    </w:p>
    <w:p w:rsidR="00F8321C" w:rsidRDefault="00F8321C" w:rsidP="00F8321C">
      <w:pPr>
        <w:pStyle w:val="a3"/>
        <w:numPr>
          <w:ilvl w:val="0"/>
          <w:numId w:val="7"/>
        </w:numPr>
        <w:spacing w:after="200" w:line="360" w:lineRule="auto"/>
        <w:rPr>
          <w:rFonts w:ascii="Times New Roman" w:hAnsi="Times New Roman" w:cs="Times New Roman"/>
          <w:sz w:val="28"/>
          <w:szCs w:val="28"/>
          <w:lang w:val="uk-UA"/>
        </w:rPr>
      </w:pPr>
      <w:r>
        <w:rPr>
          <w:rFonts w:ascii="Times New Roman" w:hAnsi="Times New Roman" w:cs="Times New Roman"/>
          <w:sz w:val="28"/>
          <w:szCs w:val="28"/>
          <w:lang w:val="uk-UA"/>
        </w:rPr>
        <w:t>Склад об</w:t>
      </w:r>
      <w:r w:rsidRPr="0048379C">
        <w:rPr>
          <w:rFonts w:ascii="Times New Roman" w:hAnsi="Times New Roman" w:cs="Times New Roman"/>
          <w:sz w:val="28"/>
          <w:szCs w:val="28"/>
          <w:lang w:val="uk-UA"/>
        </w:rPr>
        <w:t>'</w:t>
      </w:r>
      <w:r>
        <w:rPr>
          <w:rFonts w:ascii="Times New Roman" w:hAnsi="Times New Roman" w:cs="Times New Roman"/>
          <w:sz w:val="28"/>
          <w:szCs w:val="28"/>
          <w:lang w:val="uk-UA"/>
        </w:rPr>
        <w:t>єктів: виробничі цехи, адміністративні, складські, побутові приміщення тощо.</w:t>
      </w:r>
    </w:p>
    <w:p w:rsidR="00F8321C" w:rsidRDefault="00F8321C" w:rsidP="00F8321C">
      <w:pPr>
        <w:pStyle w:val="a3"/>
        <w:numPr>
          <w:ilvl w:val="0"/>
          <w:numId w:val="7"/>
        </w:numPr>
        <w:spacing w:after="200" w:line="360" w:lineRule="auto"/>
        <w:rPr>
          <w:rFonts w:ascii="Times New Roman" w:hAnsi="Times New Roman" w:cs="Times New Roman"/>
          <w:sz w:val="28"/>
          <w:szCs w:val="28"/>
          <w:lang w:val="uk-UA"/>
        </w:rPr>
      </w:pPr>
      <w:r>
        <w:rPr>
          <w:rFonts w:ascii="Times New Roman" w:hAnsi="Times New Roman" w:cs="Times New Roman"/>
          <w:sz w:val="28"/>
          <w:szCs w:val="28"/>
          <w:lang w:val="uk-UA"/>
        </w:rPr>
        <w:t>Історико-архітектурні характеристики: пам</w:t>
      </w:r>
      <w:r w:rsidRPr="00545EDE">
        <w:rPr>
          <w:rFonts w:ascii="Times New Roman" w:hAnsi="Times New Roman" w:cs="Times New Roman"/>
          <w:sz w:val="28"/>
          <w:szCs w:val="28"/>
          <w:lang w:val="ru-RU"/>
        </w:rPr>
        <w:t>'</w:t>
      </w:r>
      <w:r>
        <w:rPr>
          <w:rFonts w:ascii="Times New Roman" w:hAnsi="Times New Roman" w:cs="Times New Roman"/>
          <w:sz w:val="28"/>
          <w:szCs w:val="28"/>
          <w:lang w:val="uk-UA"/>
        </w:rPr>
        <w:t>ятники архітектури, історичні об</w:t>
      </w:r>
      <w:r w:rsidRPr="00545EDE">
        <w:rPr>
          <w:rFonts w:ascii="Times New Roman" w:hAnsi="Times New Roman" w:cs="Times New Roman"/>
          <w:sz w:val="28"/>
          <w:szCs w:val="28"/>
          <w:lang w:val="ru-RU"/>
        </w:rPr>
        <w:t>'</w:t>
      </w:r>
      <w:r>
        <w:rPr>
          <w:rFonts w:ascii="Times New Roman" w:hAnsi="Times New Roman" w:cs="Times New Roman"/>
          <w:sz w:val="28"/>
          <w:szCs w:val="28"/>
          <w:lang w:val="uk-UA"/>
        </w:rPr>
        <w:t>єкти, сучасні тощо. (якісь особливі обставини, наприклад поховання з пам</w:t>
      </w:r>
      <w:r>
        <w:rPr>
          <w:rFonts w:ascii="Times New Roman" w:hAnsi="Times New Roman" w:cs="Times New Roman"/>
          <w:sz w:val="28"/>
          <w:szCs w:val="28"/>
        </w:rPr>
        <w:t>'</w:t>
      </w:r>
      <w:r>
        <w:rPr>
          <w:rFonts w:ascii="Times New Roman" w:hAnsi="Times New Roman" w:cs="Times New Roman"/>
          <w:sz w:val="28"/>
          <w:szCs w:val="28"/>
          <w:lang w:val="uk-UA"/>
        </w:rPr>
        <w:t>ятником)</w:t>
      </w:r>
    </w:p>
    <w:p w:rsidR="00F8321C" w:rsidRDefault="00F8321C" w:rsidP="00F8321C">
      <w:pPr>
        <w:pStyle w:val="a3"/>
        <w:numPr>
          <w:ilvl w:val="0"/>
          <w:numId w:val="7"/>
        </w:numPr>
        <w:spacing w:after="200" w:line="360" w:lineRule="auto"/>
        <w:rPr>
          <w:rFonts w:ascii="Times New Roman" w:hAnsi="Times New Roman" w:cs="Times New Roman"/>
          <w:sz w:val="28"/>
          <w:szCs w:val="28"/>
          <w:lang w:val="uk-UA"/>
        </w:rPr>
      </w:pPr>
      <w:r>
        <w:rPr>
          <w:rFonts w:ascii="Times New Roman" w:hAnsi="Times New Roman" w:cs="Times New Roman"/>
          <w:sz w:val="28"/>
          <w:szCs w:val="28"/>
          <w:lang w:val="uk-UA"/>
        </w:rPr>
        <w:t>Перспективні пропозиції Нового генплану (до 2045 року).</w:t>
      </w:r>
    </w:p>
    <w:p w:rsidR="00F8321C" w:rsidRPr="00F475DD" w:rsidRDefault="00F8321C" w:rsidP="00F8321C">
      <w:pPr>
        <w:pStyle w:val="a3"/>
        <w:numPr>
          <w:ilvl w:val="0"/>
          <w:numId w:val="7"/>
        </w:numPr>
        <w:spacing w:after="200" w:line="360" w:lineRule="auto"/>
        <w:rPr>
          <w:rFonts w:ascii="Times New Roman" w:hAnsi="Times New Roman" w:cs="Times New Roman"/>
          <w:sz w:val="28"/>
          <w:szCs w:val="28"/>
          <w:lang w:val="uk-UA"/>
        </w:rPr>
      </w:pPr>
      <w:r>
        <w:rPr>
          <w:rFonts w:ascii="Times New Roman" w:hAnsi="Times New Roman" w:cs="Times New Roman"/>
          <w:sz w:val="28"/>
          <w:szCs w:val="28"/>
          <w:lang w:val="uk-UA"/>
        </w:rPr>
        <w:t>Композиційно-просторові характеристики забудови: просторові осі, домінанти, вузли, акценти тощо.</w:t>
      </w:r>
    </w:p>
    <w:p w:rsidR="00F8321C" w:rsidRPr="00545EDE" w:rsidRDefault="00F8321C" w:rsidP="00F8321C">
      <w:pPr>
        <w:spacing w:after="0" w:line="360" w:lineRule="auto"/>
        <w:ind w:left="360" w:hanging="360"/>
        <w:rPr>
          <w:rFonts w:ascii="Times New Roman" w:eastAsia="Times New Roman" w:hAnsi="Times New Roman" w:cs="Times New Roman"/>
          <w:b/>
          <w:color w:val="000000"/>
          <w:sz w:val="28"/>
          <w:szCs w:val="28"/>
          <w:lang w:val="uk-UA" w:eastAsia="uk-UA"/>
        </w:rPr>
      </w:pPr>
    </w:p>
    <w:p w:rsidR="00F8321C" w:rsidRPr="00606DE7" w:rsidRDefault="00F8321C" w:rsidP="00F8321C">
      <w:pPr>
        <w:pStyle w:val="a3"/>
        <w:numPr>
          <w:ilvl w:val="1"/>
          <w:numId w:val="5"/>
        </w:numPr>
        <w:spacing w:line="360" w:lineRule="auto"/>
        <w:rPr>
          <w:rFonts w:ascii="Times New Roman" w:hAnsi="Times New Roman" w:cs="Times New Roman"/>
          <w:b/>
          <w:sz w:val="28"/>
          <w:szCs w:val="28"/>
          <w:lang w:val="uk-UA"/>
        </w:rPr>
      </w:pPr>
      <w:r w:rsidRPr="00606DE7">
        <w:rPr>
          <w:rFonts w:ascii="Times New Roman" w:hAnsi="Times New Roman" w:cs="Times New Roman"/>
          <w:b/>
          <w:sz w:val="28"/>
          <w:szCs w:val="28"/>
          <w:lang w:val="uk-UA"/>
        </w:rPr>
        <w:t>Дослідження вітчизняних прикладів реновації промислових об’єктів.</w:t>
      </w:r>
    </w:p>
    <w:p w:rsidR="00F8321C" w:rsidRPr="00606DE7" w:rsidRDefault="00F8321C" w:rsidP="00F8321C">
      <w:pPr>
        <w:pStyle w:val="Default"/>
        <w:spacing w:line="360" w:lineRule="auto"/>
        <w:ind w:firstLine="720"/>
        <w:rPr>
          <w:sz w:val="28"/>
          <w:szCs w:val="28"/>
          <w:lang w:val="ru-RU"/>
        </w:rPr>
      </w:pPr>
      <w:r w:rsidRPr="00606DE7">
        <w:rPr>
          <w:sz w:val="28"/>
          <w:szCs w:val="28"/>
          <w:lang w:val="ru-RU"/>
        </w:rPr>
        <w:t xml:space="preserve">Аналізуючи </w:t>
      </w:r>
      <w:r w:rsidRPr="00606DE7">
        <w:rPr>
          <w:bCs/>
          <w:sz w:val="28"/>
          <w:szCs w:val="28"/>
          <w:lang w:val="ru-RU"/>
        </w:rPr>
        <w:t>часові межі</w:t>
      </w:r>
      <w:r w:rsidRPr="00606DE7">
        <w:rPr>
          <w:sz w:val="28"/>
          <w:szCs w:val="28"/>
          <w:lang w:val="ru-RU"/>
        </w:rPr>
        <w:t xml:space="preserve">, можна легко помітити, що ревіталізація за темпами співпадає із темпами розвитку всього будівельного ринку. Першим класичним та достовірно підтвердженим прикладом ревіталізації згідно аналізу є бізнес центр «Форум» за адресою вул. Пимоненко, 13 </w:t>
      </w:r>
      <w:r w:rsidRPr="00606DE7">
        <w:rPr>
          <w:sz w:val="28"/>
          <w:szCs w:val="28"/>
          <w:lang w:val="uk-UA"/>
        </w:rPr>
        <w:t xml:space="preserve">В Києві, </w:t>
      </w:r>
      <w:r w:rsidRPr="00606DE7">
        <w:rPr>
          <w:sz w:val="28"/>
          <w:szCs w:val="28"/>
          <w:lang w:val="ru-RU"/>
        </w:rPr>
        <w:t xml:space="preserve">на місці старої взуттєвої фабрики. Проте слід зазначити, що цьому проекту передували відкриття в 1997 році бізнес центру «Артем» в приміщенні їдальні однойменного заводу за адресою вул. Глибочицька, 4. Також із загальнодоступних джерел відомо про відкриття бізнес центру «Ост-Вест Експрес» по вулиці Вікентія Хвойки 18/14 </w:t>
      </w:r>
      <w:r>
        <w:rPr>
          <w:sz w:val="28"/>
          <w:szCs w:val="28"/>
          <w:lang w:val="ru-RU"/>
        </w:rPr>
        <w:t xml:space="preserve">(Київ) </w:t>
      </w:r>
      <w:r w:rsidRPr="00606DE7">
        <w:rPr>
          <w:sz w:val="28"/>
          <w:szCs w:val="28"/>
          <w:lang w:val="ru-RU"/>
        </w:rPr>
        <w:t xml:space="preserve">в промислово – складських будівлях. Проте який саме промисловий об’єкт знаходився там, знайти в рамках написання статті не вдалося. В 2001 році частину виробничого корпусу заводу </w:t>
      </w:r>
      <w:r w:rsidRPr="00606DE7">
        <w:rPr>
          <w:sz w:val="28"/>
          <w:szCs w:val="28"/>
          <w:lang w:val="ru-RU"/>
        </w:rPr>
        <w:lastRenderedPageBreak/>
        <w:t>«Томак» реконструювали під офісний центр «</w:t>
      </w:r>
      <w:r w:rsidRPr="00606DE7">
        <w:rPr>
          <w:sz w:val="28"/>
          <w:szCs w:val="28"/>
        </w:rPr>
        <w:t>Valmi</w:t>
      </w:r>
      <w:r w:rsidRPr="00606DE7">
        <w:rPr>
          <w:sz w:val="28"/>
          <w:szCs w:val="28"/>
          <w:lang w:val="ru-RU"/>
        </w:rPr>
        <w:t>». Сьогодні на цьому місці за адресою вул. Новокостянтинівська 13/10</w:t>
      </w:r>
      <w:r>
        <w:rPr>
          <w:sz w:val="28"/>
          <w:szCs w:val="28"/>
          <w:lang w:val="ru-RU"/>
        </w:rPr>
        <w:t xml:space="preserve"> в Києві</w:t>
      </w:r>
      <w:r w:rsidRPr="00606DE7">
        <w:rPr>
          <w:sz w:val="28"/>
          <w:szCs w:val="28"/>
          <w:lang w:val="ru-RU"/>
        </w:rPr>
        <w:t xml:space="preserve"> знаходиться се</w:t>
      </w:r>
      <w:r>
        <w:rPr>
          <w:sz w:val="28"/>
          <w:szCs w:val="28"/>
          <w:lang w:val="ru-RU"/>
        </w:rPr>
        <w:t>рвісний центр «АВТ Баварія».</w:t>
      </w:r>
    </w:p>
    <w:p w:rsidR="00F8321C" w:rsidRPr="00606DE7" w:rsidRDefault="00F8321C" w:rsidP="00F8321C">
      <w:pPr>
        <w:spacing w:line="360" w:lineRule="auto"/>
        <w:ind w:firstLine="720"/>
        <w:rPr>
          <w:rFonts w:ascii="Times New Roman" w:hAnsi="Times New Roman" w:cs="Times New Roman"/>
          <w:sz w:val="28"/>
          <w:szCs w:val="28"/>
          <w:lang w:val="ru-RU"/>
        </w:rPr>
      </w:pPr>
      <w:r w:rsidRPr="00606DE7">
        <w:rPr>
          <w:rFonts w:ascii="Times New Roman" w:hAnsi="Times New Roman" w:cs="Times New Roman"/>
          <w:sz w:val="28"/>
          <w:szCs w:val="28"/>
          <w:lang w:val="ru-RU"/>
        </w:rPr>
        <w:t>Найбільша кількість реалізованих проектів припадає на 2003 – 2007 роки, загалом 20 об’єктів різного функціонального призначення. 2006 рік був найбільшим за показниками площ реалізованих проектів та їх кількості.</w:t>
      </w:r>
    </w:p>
    <w:p w:rsidR="00F8321C" w:rsidRPr="00606DE7" w:rsidRDefault="00F8321C" w:rsidP="00F8321C">
      <w:pPr>
        <w:pStyle w:val="Default"/>
        <w:spacing w:line="360" w:lineRule="auto"/>
        <w:ind w:firstLine="720"/>
        <w:rPr>
          <w:sz w:val="28"/>
          <w:szCs w:val="28"/>
          <w:lang w:val="ru-RU"/>
        </w:rPr>
      </w:pPr>
      <w:r w:rsidRPr="00606DE7">
        <w:rPr>
          <w:sz w:val="28"/>
          <w:szCs w:val="28"/>
          <w:lang w:val="ru-RU"/>
        </w:rPr>
        <w:t>Велику кількість потенційних проектів зупинила криза 2008 року. Як видно із таблиці, на 2008 – 2009 роки припадає лише 2 реалізовані проекти. Проте існує думка, що саме економічна криза 2008 року спонукала багатьох інвесторів відмовитися від комплексної забудови промислових територій шляхом руйнування первинних будівель. Та звернути у</w:t>
      </w:r>
      <w:r>
        <w:rPr>
          <w:sz w:val="28"/>
          <w:szCs w:val="28"/>
          <w:lang w:val="ru-RU"/>
        </w:rPr>
        <w:t>вагу на ревіталізацію.</w:t>
      </w:r>
    </w:p>
    <w:p w:rsidR="00F8321C" w:rsidRPr="00606DE7" w:rsidRDefault="00F8321C" w:rsidP="00F8321C">
      <w:pPr>
        <w:spacing w:line="360" w:lineRule="auto"/>
        <w:ind w:firstLine="720"/>
        <w:rPr>
          <w:rFonts w:ascii="Times New Roman" w:hAnsi="Times New Roman" w:cs="Times New Roman"/>
          <w:sz w:val="28"/>
          <w:szCs w:val="28"/>
          <w:lang w:val="ru-RU"/>
        </w:rPr>
      </w:pPr>
      <w:r w:rsidRPr="00606DE7">
        <w:rPr>
          <w:rFonts w:ascii="Times New Roman" w:hAnsi="Times New Roman" w:cs="Times New Roman"/>
          <w:sz w:val="28"/>
          <w:szCs w:val="28"/>
          <w:lang w:val="ru-RU"/>
        </w:rPr>
        <w:t xml:space="preserve">Серед </w:t>
      </w:r>
      <w:r w:rsidRPr="00606DE7">
        <w:rPr>
          <w:rFonts w:ascii="Times New Roman" w:hAnsi="Times New Roman" w:cs="Times New Roman"/>
          <w:bCs/>
          <w:sz w:val="28"/>
          <w:szCs w:val="28"/>
          <w:lang w:val="ru-RU"/>
        </w:rPr>
        <w:t>типів ревіталізації</w:t>
      </w:r>
      <w:r w:rsidRPr="00606DE7">
        <w:rPr>
          <w:rFonts w:ascii="Times New Roman" w:hAnsi="Times New Roman" w:cs="Times New Roman"/>
          <w:sz w:val="28"/>
          <w:szCs w:val="28"/>
          <w:lang w:val="ru-RU"/>
        </w:rPr>
        <w:t>, відповідно до класифікації науковця Бреда Раяна із Масачусетського технологічного інституту, то тут біль</w:t>
      </w:r>
      <w:r>
        <w:rPr>
          <w:rFonts w:ascii="Times New Roman" w:hAnsi="Times New Roman" w:cs="Times New Roman"/>
          <w:sz w:val="28"/>
          <w:szCs w:val="28"/>
          <w:lang w:val="ru-RU"/>
        </w:rPr>
        <w:t>шість належить ”знизу- вгору”</w:t>
      </w:r>
      <w:r w:rsidRPr="00606DE7">
        <w:rPr>
          <w:rFonts w:ascii="Times New Roman" w:hAnsi="Times New Roman" w:cs="Times New Roman"/>
          <w:sz w:val="28"/>
          <w:szCs w:val="28"/>
          <w:lang w:val="ru-RU"/>
        </w:rPr>
        <w:t>, коли ініціаторами виступають не місцева та державна влади, а приватні інвестори. Головна причина в цьому – відсутність державних програм розвитку промислових територій. Перші приклади ревіталізації були результатами інноваційного підходу інвесторів до створення необхідного їм комерційного проекту. Виключенням є «Мистецький Арсенал», створення якого відбувалося за рахунок державної програми.</w:t>
      </w:r>
    </w:p>
    <w:p w:rsidR="00F8321C" w:rsidRPr="00606DE7" w:rsidRDefault="00F8321C" w:rsidP="00F8321C">
      <w:pPr>
        <w:pStyle w:val="Default"/>
        <w:spacing w:line="360" w:lineRule="auto"/>
        <w:ind w:firstLine="720"/>
        <w:rPr>
          <w:color w:val="auto"/>
          <w:sz w:val="28"/>
          <w:szCs w:val="28"/>
          <w:lang w:val="ru-RU"/>
        </w:rPr>
      </w:pPr>
      <w:r w:rsidRPr="00606DE7">
        <w:rPr>
          <w:sz w:val="28"/>
          <w:szCs w:val="28"/>
          <w:lang w:val="ru-RU"/>
        </w:rPr>
        <w:t xml:space="preserve">Офісні та ділові центри є найпоширенішими будівлями ревіталізації. Більшість із них має статус </w:t>
      </w:r>
      <w:r w:rsidRPr="00606DE7">
        <w:rPr>
          <w:bCs/>
          <w:sz w:val="28"/>
          <w:szCs w:val="28"/>
          <w:lang w:val="ru-RU"/>
        </w:rPr>
        <w:t xml:space="preserve">бізнес центрів </w:t>
      </w:r>
      <w:r w:rsidRPr="00606DE7">
        <w:rPr>
          <w:sz w:val="28"/>
          <w:szCs w:val="28"/>
          <w:lang w:val="ru-RU"/>
        </w:rPr>
        <w:t>класу ”</w:t>
      </w:r>
      <w:r w:rsidRPr="00606DE7">
        <w:rPr>
          <w:sz w:val="28"/>
          <w:szCs w:val="28"/>
        </w:rPr>
        <w:t>C</w:t>
      </w:r>
      <w:r w:rsidRPr="00606DE7">
        <w:rPr>
          <w:sz w:val="28"/>
          <w:szCs w:val="28"/>
          <w:lang w:val="ru-RU"/>
        </w:rPr>
        <w:t xml:space="preserve">”, хоча зустрічаються і проекти класу ”А”. Чимала кількість офісів мають середній показник класу. Причина в цьому є слабкий розвиток технології виконання робіт щодо </w:t>
      </w:r>
      <w:r w:rsidRPr="00606DE7">
        <w:rPr>
          <w:color w:val="auto"/>
          <w:sz w:val="28"/>
          <w:szCs w:val="28"/>
          <w:lang w:val="ru-RU"/>
        </w:rPr>
        <w:t xml:space="preserve">реконструкції в країні, високі вимоги до офісів класу “А” та суб’єктивне ставлення до реконструкції промислової будівлі з огляду на престижність майбутнього офісного центру. </w:t>
      </w:r>
    </w:p>
    <w:p w:rsidR="00F8321C" w:rsidRPr="00606DE7" w:rsidRDefault="00F8321C" w:rsidP="00F8321C">
      <w:pPr>
        <w:pStyle w:val="Default"/>
        <w:spacing w:line="360" w:lineRule="auto"/>
        <w:rPr>
          <w:color w:val="auto"/>
          <w:sz w:val="28"/>
          <w:szCs w:val="28"/>
          <w:lang w:val="ru-RU"/>
        </w:rPr>
      </w:pPr>
      <w:r w:rsidRPr="00606DE7">
        <w:rPr>
          <w:color w:val="auto"/>
          <w:sz w:val="28"/>
          <w:szCs w:val="28"/>
          <w:lang w:val="ru-RU"/>
        </w:rPr>
        <w:lastRenderedPageBreak/>
        <w:t xml:space="preserve">Деякі проект ревіталізації промислових будівель мали на меті створити логістичний комплекс (офісні приміщення та складські площі в межах одного об’єкту). </w:t>
      </w:r>
    </w:p>
    <w:p w:rsidR="00F8321C" w:rsidRPr="00606DE7" w:rsidRDefault="00F8321C" w:rsidP="00F8321C">
      <w:pPr>
        <w:spacing w:line="360" w:lineRule="auto"/>
        <w:ind w:firstLine="720"/>
        <w:rPr>
          <w:rFonts w:ascii="Times New Roman" w:hAnsi="Times New Roman" w:cs="Times New Roman"/>
          <w:sz w:val="28"/>
          <w:szCs w:val="28"/>
          <w:lang w:val="ru-RU"/>
        </w:rPr>
      </w:pPr>
      <w:r w:rsidRPr="00606DE7">
        <w:rPr>
          <w:rFonts w:ascii="Times New Roman" w:hAnsi="Times New Roman" w:cs="Times New Roman"/>
          <w:sz w:val="28"/>
          <w:szCs w:val="28"/>
          <w:lang w:val="ru-RU"/>
        </w:rPr>
        <w:t>Окрім комплексних великих проектів варто зазначити, що практично на кожному великому промисловому підприємстві здійснюється реконструкція щодо часткового використання будівель в комерційному або адміністративному напрямку. Чимало офісних приміщень розміщено в межах промислових об’єктів, та не мають назви – як завод Арсенал на вулиці Московській.</w:t>
      </w:r>
    </w:p>
    <w:p w:rsidR="00F8321C" w:rsidRPr="00606DE7" w:rsidRDefault="00F8321C" w:rsidP="00F8321C">
      <w:pPr>
        <w:pStyle w:val="Default"/>
        <w:spacing w:line="360" w:lineRule="auto"/>
        <w:ind w:firstLine="720"/>
        <w:rPr>
          <w:color w:val="auto"/>
          <w:sz w:val="28"/>
          <w:szCs w:val="28"/>
          <w:lang w:val="ru-RU"/>
        </w:rPr>
      </w:pPr>
      <w:r w:rsidRPr="00606DE7">
        <w:rPr>
          <w:sz w:val="28"/>
          <w:szCs w:val="28"/>
          <w:lang w:val="ru-RU"/>
        </w:rPr>
        <w:t xml:space="preserve">Будівлі споруджені на промислових територіях, проте в будівлях непромислового призначення (БЦ Артем в будівлі їдальні заводу Артем або </w:t>
      </w:r>
      <w:r w:rsidRPr="00606DE7">
        <w:rPr>
          <w:color w:val="auto"/>
          <w:sz w:val="28"/>
          <w:szCs w:val="28"/>
          <w:lang w:val="ru-RU"/>
        </w:rPr>
        <w:t xml:space="preserve">Бізнес-центр Форум-Сателіт в будівлі Спеціального конструкторського бюро реле та автоматики) не є класичним прикладом ревіталізації проте додано до аналізу. </w:t>
      </w:r>
    </w:p>
    <w:p w:rsidR="00F8321C" w:rsidRPr="00606DE7" w:rsidRDefault="00F8321C" w:rsidP="00F8321C">
      <w:pPr>
        <w:pStyle w:val="Default"/>
        <w:spacing w:line="360" w:lineRule="auto"/>
        <w:ind w:firstLine="720"/>
        <w:rPr>
          <w:color w:val="auto"/>
          <w:sz w:val="28"/>
          <w:szCs w:val="28"/>
          <w:lang w:val="ru-RU"/>
        </w:rPr>
      </w:pPr>
      <w:r w:rsidRPr="00606DE7">
        <w:rPr>
          <w:color w:val="auto"/>
          <w:sz w:val="28"/>
          <w:szCs w:val="28"/>
          <w:lang w:val="ru-RU"/>
        </w:rPr>
        <w:t xml:space="preserve">Реконструкція промислових будівель під </w:t>
      </w:r>
      <w:r w:rsidRPr="00606DE7">
        <w:rPr>
          <w:bCs/>
          <w:color w:val="auto"/>
          <w:sz w:val="28"/>
          <w:szCs w:val="28"/>
          <w:lang w:val="ru-RU"/>
        </w:rPr>
        <w:t xml:space="preserve">торгівельні центри </w:t>
      </w:r>
      <w:r w:rsidRPr="00606DE7">
        <w:rPr>
          <w:color w:val="auto"/>
          <w:sz w:val="28"/>
          <w:szCs w:val="28"/>
          <w:lang w:val="ru-RU"/>
        </w:rPr>
        <w:t xml:space="preserve">в Києві починалася ще на початку 2000-х. Причиною цього була наявність великої кількості об’єктів нерухомості промислового призначення в центральному планувальному ядрі міста. Через відносно задовільний стан конструкцій будівель та відносну обмеженість фінансових ресурсів, інвестори і віддавали перевагу реконструкції перед новим будівництвом. </w:t>
      </w:r>
    </w:p>
    <w:p w:rsidR="00F8321C" w:rsidRPr="00606DE7" w:rsidRDefault="00F8321C" w:rsidP="00F8321C">
      <w:pPr>
        <w:pStyle w:val="Default"/>
        <w:spacing w:line="360" w:lineRule="auto"/>
        <w:ind w:firstLine="720"/>
        <w:rPr>
          <w:color w:val="auto"/>
          <w:sz w:val="28"/>
          <w:szCs w:val="28"/>
          <w:lang w:val="ru-RU"/>
        </w:rPr>
      </w:pPr>
      <w:r w:rsidRPr="00606DE7">
        <w:rPr>
          <w:color w:val="auto"/>
          <w:sz w:val="28"/>
          <w:szCs w:val="28"/>
          <w:lang w:val="ru-RU"/>
        </w:rPr>
        <w:t xml:space="preserve">Загалом нараховується 10 ТРК, сумарна площа яких складає 341 тисяча м. кв. Ревіталізація створила одні із перших великих ТРК. Проте найбільші об'єкти на ринку комерційної нерухомості було зведено з «нуля». Найбільші ТРК столиці мають площу в більш як три рази більшу за найбільший ревіталізований об'єкт. </w:t>
      </w:r>
    </w:p>
    <w:p w:rsidR="00F8321C" w:rsidRPr="00606DE7" w:rsidRDefault="00F8321C" w:rsidP="00F8321C">
      <w:pPr>
        <w:spacing w:line="360" w:lineRule="auto"/>
        <w:ind w:firstLine="720"/>
        <w:rPr>
          <w:rFonts w:ascii="Times New Roman" w:hAnsi="Times New Roman" w:cs="Times New Roman"/>
          <w:sz w:val="28"/>
          <w:szCs w:val="28"/>
          <w:lang w:val="ru-RU"/>
        </w:rPr>
      </w:pPr>
      <w:r w:rsidRPr="00606DE7">
        <w:rPr>
          <w:rFonts w:ascii="Times New Roman" w:hAnsi="Times New Roman" w:cs="Times New Roman"/>
          <w:sz w:val="28"/>
          <w:szCs w:val="28"/>
          <w:lang w:val="ru-RU"/>
        </w:rPr>
        <w:t>Можна зробити висновок, що з огляду торгівельно — розважальної складової, ревіталізація має певні обмеження.</w:t>
      </w:r>
    </w:p>
    <w:p w:rsidR="00F8321C" w:rsidRPr="00606DE7" w:rsidRDefault="00F8321C" w:rsidP="00F8321C">
      <w:pPr>
        <w:pStyle w:val="Default"/>
        <w:spacing w:line="360" w:lineRule="auto"/>
        <w:ind w:firstLine="720"/>
        <w:rPr>
          <w:color w:val="auto"/>
          <w:sz w:val="28"/>
          <w:szCs w:val="28"/>
          <w:lang w:val="ru-RU"/>
        </w:rPr>
      </w:pPr>
      <w:r w:rsidRPr="00606DE7">
        <w:rPr>
          <w:sz w:val="28"/>
          <w:szCs w:val="28"/>
          <w:lang w:val="ru-RU"/>
        </w:rPr>
        <w:lastRenderedPageBreak/>
        <w:t xml:space="preserve">Серед тенденцій ринку ревіталізації слід виділити той факт, що останніми роками все частіше ревіталізуються будівлі під заклади </w:t>
      </w:r>
      <w:r w:rsidRPr="00606DE7">
        <w:rPr>
          <w:bCs/>
          <w:sz w:val="28"/>
          <w:szCs w:val="28"/>
          <w:lang w:val="ru-RU"/>
        </w:rPr>
        <w:t xml:space="preserve">культури </w:t>
      </w:r>
      <w:r w:rsidRPr="00606DE7">
        <w:rPr>
          <w:sz w:val="28"/>
          <w:szCs w:val="28"/>
          <w:lang w:val="ru-RU"/>
        </w:rPr>
        <w:t>та дозвілля, публічні та культурні простори.</w:t>
      </w:r>
    </w:p>
    <w:p w:rsidR="00F8321C" w:rsidRPr="00606DE7" w:rsidRDefault="00F8321C" w:rsidP="00F8321C">
      <w:pPr>
        <w:spacing w:line="360" w:lineRule="auto"/>
        <w:ind w:firstLine="720"/>
        <w:rPr>
          <w:rFonts w:ascii="Times New Roman" w:hAnsi="Times New Roman" w:cs="Times New Roman"/>
          <w:sz w:val="28"/>
          <w:szCs w:val="28"/>
          <w:lang w:val="ru-RU"/>
        </w:rPr>
      </w:pPr>
      <w:r w:rsidRPr="00606DE7">
        <w:rPr>
          <w:rFonts w:ascii="Times New Roman" w:hAnsi="Times New Roman" w:cs="Times New Roman"/>
          <w:sz w:val="28"/>
          <w:szCs w:val="28"/>
          <w:lang w:val="ru-RU"/>
        </w:rPr>
        <w:t>В останні роки активно практикується розміщення на занедбаних промислових територіях зон активного відпочинку, таких як скаледроми, квест кімнати, спортивні комплекси та інші.</w:t>
      </w:r>
    </w:p>
    <w:p w:rsidR="00F8321C" w:rsidRPr="00606DE7" w:rsidRDefault="00F8321C" w:rsidP="00F8321C">
      <w:pPr>
        <w:pStyle w:val="Default"/>
        <w:spacing w:line="360" w:lineRule="auto"/>
        <w:ind w:firstLine="720"/>
        <w:rPr>
          <w:sz w:val="28"/>
          <w:szCs w:val="28"/>
          <w:lang w:val="ru-RU"/>
        </w:rPr>
      </w:pPr>
      <w:r w:rsidRPr="00606DE7">
        <w:rPr>
          <w:sz w:val="28"/>
          <w:szCs w:val="28"/>
          <w:lang w:val="ru-RU"/>
        </w:rPr>
        <w:t xml:space="preserve">Показник загальної площі об’єктів ревіталізації є умовним як і показники площ деяких об’єктів, особливо культурно – мистецького призначення. Адже велика кількість об’єктів постійно розширюють свою площу в процесі функціонування. Прикладом може слугувати Арт-завод Платформа, площа якого постійно розширюється в межах старого промислового об’єкту. </w:t>
      </w:r>
    </w:p>
    <w:p w:rsidR="00F8321C" w:rsidRPr="00606DE7" w:rsidRDefault="00F8321C" w:rsidP="00F8321C">
      <w:pPr>
        <w:pStyle w:val="Default"/>
        <w:spacing w:line="360" w:lineRule="auto"/>
        <w:rPr>
          <w:sz w:val="28"/>
          <w:szCs w:val="28"/>
          <w:lang w:val="ru-RU"/>
        </w:rPr>
      </w:pPr>
      <w:r w:rsidRPr="00606DE7">
        <w:rPr>
          <w:sz w:val="28"/>
          <w:szCs w:val="28"/>
          <w:lang w:val="ru-RU"/>
        </w:rPr>
        <w:t xml:space="preserve">Цікаво відзначити, що саме успіх «Арт-заводу Платформа» став одним із головних факторів популяризації поняття “ревіталізації промислових територій” в останні роки в Києві. Саме з цим громадським простором в столиці часто асоціюється ревіталізація. Успіх цього проекту став каталізатором, який спонукав архітектурну, урбаністичну спільноту та громадських експертів заговорити про перспективність та головне економічну доцільність перетворення занедбаних промислових територій в сучасні громадські центри та зони відпочинку. Не дивлячись на те, що перші фактичні приклади успішної ревіталізації реалізовані на межі тисячоліття, тільки сьогодні в активне використання введено саме термін “ревіталізація”. </w:t>
      </w:r>
    </w:p>
    <w:p w:rsidR="00F8321C" w:rsidRPr="00606DE7" w:rsidRDefault="00F8321C" w:rsidP="00F8321C">
      <w:pPr>
        <w:spacing w:line="360" w:lineRule="auto"/>
        <w:ind w:firstLine="720"/>
        <w:rPr>
          <w:rFonts w:ascii="Times New Roman" w:hAnsi="Times New Roman" w:cs="Times New Roman"/>
          <w:sz w:val="28"/>
          <w:szCs w:val="28"/>
          <w:lang w:val="ru-RU"/>
        </w:rPr>
      </w:pPr>
      <w:r w:rsidRPr="00606DE7">
        <w:rPr>
          <w:rFonts w:ascii="Times New Roman" w:hAnsi="Times New Roman" w:cs="Times New Roman"/>
          <w:sz w:val="28"/>
          <w:szCs w:val="28"/>
          <w:lang w:val="ru-RU"/>
        </w:rPr>
        <w:t xml:space="preserve">В </w:t>
      </w:r>
      <w:r>
        <w:rPr>
          <w:rFonts w:ascii="Times New Roman" w:hAnsi="Times New Roman" w:cs="Times New Roman"/>
          <w:sz w:val="28"/>
          <w:szCs w:val="28"/>
          <w:lang w:val="ru-RU"/>
        </w:rPr>
        <w:t>Україні</w:t>
      </w:r>
      <w:r w:rsidRPr="00606DE7">
        <w:rPr>
          <w:rFonts w:ascii="Times New Roman" w:hAnsi="Times New Roman" w:cs="Times New Roman"/>
          <w:sz w:val="28"/>
          <w:szCs w:val="28"/>
          <w:lang w:val="ru-RU"/>
        </w:rPr>
        <w:t xml:space="preserve"> практично відсутні приклади ревіталізації промислових будівель під житлову функцію. Єдиним виключенням є «</w:t>
      </w:r>
      <w:r w:rsidRPr="00606DE7">
        <w:rPr>
          <w:rFonts w:ascii="Times New Roman" w:hAnsi="Times New Roman" w:cs="Times New Roman"/>
          <w:sz w:val="28"/>
          <w:szCs w:val="28"/>
        </w:rPr>
        <w:t>Loft</w:t>
      </w:r>
      <w:r w:rsidRPr="00606DE7">
        <w:rPr>
          <w:rFonts w:ascii="Times New Roman" w:hAnsi="Times New Roman" w:cs="Times New Roman"/>
          <w:sz w:val="28"/>
          <w:szCs w:val="28"/>
          <w:lang w:val="ru-RU"/>
        </w:rPr>
        <w:t xml:space="preserve"> </w:t>
      </w:r>
      <w:r w:rsidRPr="00606DE7">
        <w:rPr>
          <w:rFonts w:ascii="Times New Roman" w:hAnsi="Times New Roman" w:cs="Times New Roman"/>
          <w:sz w:val="28"/>
          <w:szCs w:val="28"/>
        </w:rPr>
        <w:t>House</w:t>
      </w:r>
      <w:r w:rsidRPr="00606DE7">
        <w:rPr>
          <w:rFonts w:ascii="Times New Roman" w:hAnsi="Times New Roman" w:cs="Times New Roman"/>
          <w:sz w:val="28"/>
          <w:szCs w:val="28"/>
          <w:lang w:val="ru-RU"/>
        </w:rPr>
        <w:t xml:space="preserve"> </w:t>
      </w:r>
      <w:r w:rsidRPr="00606DE7">
        <w:rPr>
          <w:rFonts w:ascii="Times New Roman" w:hAnsi="Times New Roman" w:cs="Times New Roman"/>
          <w:sz w:val="28"/>
          <w:szCs w:val="28"/>
        </w:rPr>
        <w:t>Podol</w:t>
      </w:r>
      <w:r w:rsidRPr="00606DE7">
        <w:rPr>
          <w:rFonts w:ascii="Times New Roman" w:hAnsi="Times New Roman" w:cs="Times New Roman"/>
          <w:sz w:val="28"/>
          <w:szCs w:val="28"/>
          <w:lang w:val="ru-RU"/>
        </w:rPr>
        <w:t>», проте цей об’єкт відноситься до апартаментів, що мають громадську функцію з юридичної точки зору. Цим Київ суттєво відрізняється від наприклад європейських міст, де практика влаштування житлових комплексів в занедбаних будівлях промислового призначення є доволі поширеною.</w:t>
      </w:r>
    </w:p>
    <w:p w:rsidR="00F8321C" w:rsidRPr="00606DE7" w:rsidRDefault="00F8321C" w:rsidP="00F8321C">
      <w:pPr>
        <w:pStyle w:val="Default"/>
        <w:spacing w:line="360" w:lineRule="auto"/>
        <w:ind w:firstLine="720"/>
        <w:rPr>
          <w:sz w:val="28"/>
          <w:szCs w:val="28"/>
          <w:lang w:val="ru-RU"/>
        </w:rPr>
      </w:pPr>
      <w:r w:rsidRPr="00606DE7">
        <w:rPr>
          <w:sz w:val="28"/>
          <w:szCs w:val="28"/>
          <w:lang w:val="ru-RU"/>
        </w:rPr>
        <w:lastRenderedPageBreak/>
        <w:t>Деякі приклади реконструкції можна умовно віднести до ревіталізації промислових об’єктів, адже нові будівлі влаштовані частково на промислових та частково на територіях непромислового призначення («</w:t>
      </w:r>
      <w:r w:rsidRPr="00606DE7">
        <w:rPr>
          <w:sz w:val="28"/>
          <w:szCs w:val="28"/>
        </w:rPr>
        <w:t>Fairmont</w:t>
      </w:r>
      <w:r w:rsidRPr="00606DE7">
        <w:rPr>
          <w:sz w:val="28"/>
          <w:szCs w:val="28"/>
          <w:lang w:val="ru-RU"/>
        </w:rPr>
        <w:t xml:space="preserve"> </w:t>
      </w:r>
      <w:r w:rsidRPr="00606DE7">
        <w:rPr>
          <w:sz w:val="28"/>
          <w:szCs w:val="28"/>
        </w:rPr>
        <w:t>Grand</w:t>
      </w:r>
      <w:r w:rsidRPr="00606DE7">
        <w:rPr>
          <w:sz w:val="28"/>
          <w:szCs w:val="28"/>
          <w:lang w:val="ru-RU"/>
        </w:rPr>
        <w:t xml:space="preserve"> </w:t>
      </w:r>
      <w:r w:rsidRPr="00606DE7">
        <w:rPr>
          <w:sz w:val="28"/>
          <w:szCs w:val="28"/>
        </w:rPr>
        <w:t>Hotel</w:t>
      </w:r>
      <w:r w:rsidRPr="00606DE7">
        <w:rPr>
          <w:sz w:val="28"/>
          <w:szCs w:val="28"/>
          <w:lang w:val="ru-RU"/>
        </w:rPr>
        <w:t xml:space="preserve"> </w:t>
      </w:r>
      <w:r w:rsidRPr="00606DE7">
        <w:rPr>
          <w:sz w:val="28"/>
          <w:szCs w:val="28"/>
        </w:rPr>
        <w:t>Kyiv</w:t>
      </w:r>
      <w:r w:rsidRPr="00606DE7">
        <w:rPr>
          <w:sz w:val="28"/>
          <w:szCs w:val="28"/>
          <w:lang w:val="ru-RU"/>
        </w:rPr>
        <w:t xml:space="preserve">» частково на площах бібліотеки та на промисловій території). </w:t>
      </w:r>
    </w:p>
    <w:p w:rsidR="00F8321C" w:rsidRPr="00606DE7" w:rsidRDefault="00F8321C" w:rsidP="00F8321C">
      <w:pPr>
        <w:pStyle w:val="Default"/>
        <w:spacing w:line="360" w:lineRule="auto"/>
        <w:rPr>
          <w:sz w:val="28"/>
          <w:szCs w:val="28"/>
          <w:lang w:val="ru-RU"/>
        </w:rPr>
      </w:pPr>
      <w:r w:rsidRPr="00606DE7">
        <w:rPr>
          <w:sz w:val="28"/>
          <w:szCs w:val="28"/>
          <w:lang w:val="ru-RU"/>
        </w:rPr>
        <w:t xml:space="preserve">Підсумовуючи можна виокремити такі </w:t>
      </w:r>
      <w:r w:rsidRPr="00606DE7">
        <w:rPr>
          <w:bCs/>
          <w:sz w:val="28"/>
          <w:szCs w:val="28"/>
          <w:lang w:val="ru-RU"/>
        </w:rPr>
        <w:t>особливості ревіталізації</w:t>
      </w:r>
      <w:r w:rsidRPr="00606DE7">
        <w:rPr>
          <w:sz w:val="28"/>
          <w:szCs w:val="28"/>
          <w:lang w:val="ru-RU"/>
        </w:rPr>
        <w:t xml:space="preserve">, що характерні для </w:t>
      </w:r>
      <w:r w:rsidRPr="00606DE7">
        <w:rPr>
          <w:bCs/>
          <w:sz w:val="28"/>
          <w:szCs w:val="28"/>
          <w:lang w:val="ru-RU"/>
        </w:rPr>
        <w:t>Києва</w:t>
      </w:r>
      <w:r w:rsidRPr="00606DE7">
        <w:rPr>
          <w:sz w:val="28"/>
          <w:szCs w:val="28"/>
          <w:lang w:val="ru-RU"/>
        </w:rPr>
        <w:t xml:space="preserve">: </w:t>
      </w:r>
    </w:p>
    <w:p w:rsidR="00F8321C" w:rsidRPr="00606DE7" w:rsidRDefault="00F8321C" w:rsidP="00F8321C">
      <w:pPr>
        <w:pStyle w:val="Default"/>
        <w:spacing w:after="197" w:line="360" w:lineRule="auto"/>
        <w:ind w:firstLine="720"/>
        <w:rPr>
          <w:sz w:val="28"/>
          <w:szCs w:val="28"/>
          <w:lang w:val="ru-RU"/>
        </w:rPr>
      </w:pPr>
      <w:r w:rsidRPr="00606DE7">
        <w:rPr>
          <w:sz w:val="28"/>
          <w:szCs w:val="28"/>
          <w:lang w:val="ru-RU"/>
        </w:rPr>
        <w:t xml:space="preserve">- здебільшого приватний характер інвестицій; </w:t>
      </w:r>
    </w:p>
    <w:p w:rsidR="00F8321C" w:rsidRPr="00606DE7" w:rsidRDefault="00F8321C" w:rsidP="00F8321C">
      <w:pPr>
        <w:pStyle w:val="Default"/>
        <w:spacing w:after="197" w:line="360" w:lineRule="auto"/>
        <w:ind w:firstLine="720"/>
        <w:rPr>
          <w:sz w:val="28"/>
          <w:szCs w:val="28"/>
          <w:lang w:val="ru-RU"/>
        </w:rPr>
      </w:pPr>
      <w:r w:rsidRPr="00606DE7">
        <w:rPr>
          <w:sz w:val="28"/>
          <w:szCs w:val="28"/>
          <w:lang w:val="ru-RU"/>
        </w:rPr>
        <w:t xml:space="preserve">- комерційний напрямок ревіталізації та переважання офісних та торгівельних проектів; </w:t>
      </w:r>
    </w:p>
    <w:p w:rsidR="00F8321C" w:rsidRPr="00606DE7" w:rsidRDefault="00F8321C" w:rsidP="00F8321C">
      <w:pPr>
        <w:pStyle w:val="Default"/>
        <w:spacing w:after="197" w:line="360" w:lineRule="auto"/>
        <w:ind w:firstLine="720"/>
        <w:rPr>
          <w:sz w:val="28"/>
          <w:szCs w:val="28"/>
          <w:lang w:val="ru-RU"/>
        </w:rPr>
      </w:pPr>
      <w:r w:rsidRPr="00606DE7">
        <w:rPr>
          <w:sz w:val="28"/>
          <w:szCs w:val="28"/>
          <w:lang w:val="ru-RU"/>
        </w:rPr>
        <w:t xml:space="preserve">- здебільшого ревіталізація окремими будівлями а не комплексами;[8] </w:t>
      </w:r>
    </w:p>
    <w:p w:rsidR="00F8321C" w:rsidRPr="00606DE7" w:rsidRDefault="00F8321C" w:rsidP="00F8321C">
      <w:pPr>
        <w:pStyle w:val="Default"/>
        <w:spacing w:after="197" w:line="360" w:lineRule="auto"/>
        <w:ind w:firstLine="720"/>
        <w:rPr>
          <w:sz w:val="28"/>
          <w:szCs w:val="28"/>
          <w:lang w:val="ru-RU"/>
        </w:rPr>
      </w:pPr>
      <w:r w:rsidRPr="00606DE7">
        <w:rPr>
          <w:sz w:val="28"/>
          <w:szCs w:val="28"/>
          <w:lang w:val="ru-RU"/>
        </w:rPr>
        <w:t xml:space="preserve">- наявність незначної кількості цікавих проектів в сфері культури; </w:t>
      </w:r>
    </w:p>
    <w:p w:rsidR="00F8321C" w:rsidRPr="00606DE7" w:rsidRDefault="00F8321C" w:rsidP="00F8321C">
      <w:pPr>
        <w:pStyle w:val="Default"/>
        <w:spacing w:line="360" w:lineRule="auto"/>
        <w:ind w:firstLine="720"/>
        <w:rPr>
          <w:sz w:val="28"/>
          <w:szCs w:val="28"/>
          <w:lang w:val="ru-RU"/>
        </w:rPr>
      </w:pPr>
      <w:r w:rsidRPr="00606DE7">
        <w:rPr>
          <w:sz w:val="28"/>
          <w:szCs w:val="28"/>
          <w:lang w:val="ru-RU"/>
        </w:rPr>
        <w:t>- порівняно із європейськими містами, мала кількість об’єктів ревіталізації що використовуються як технологічні, б</w:t>
      </w:r>
      <w:r>
        <w:rPr>
          <w:sz w:val="28"/>
          <w:szCs w:val="28"/>
          <w:lang w:val="ru-RU"/>
        </w:rPr>
        <w:t xml:space="preserve">ізнес парки та наукові центри. </w:t>
      </w:r>
    </w:p>
    <w:p w:rsidR="00F8321C" w:rsidRDefault="00F8321C" w:rsidP="00F8321C">
      <w:pPr>
        <w:pStyle w:val="Default"/>
        <w:spacing w:line="360" w:lineRule="auto"/>
        <w:ind w:firstLine="720"/>
        <w:rPr>
          <w:sz w:val="28"/>
          <w:szCs w:val="28"/>
          <w:lang w:val="ru-RU"/>
        </w:rPr>
      </w:pPr>
      <w:r w:rsidRPr="00606DE7">
        <w:rPr>
          <w:sz w:val="28"/>
          <w:szCs w:val="28"/>
          <w:lang w:val="ru-RU"/>
        </w:rPr>
        <w:t>Ці особливості також із впевненістю можна віднести і до інших міст України, де реалізовуються проекти щодо ревіталізації промислових об’єкт</w:t>
      </w:r>
      <w:r>
        <w:rPr>
          <w:sz w:val="28"/>
          <w:szCs w:val="28"/>
          <w:lang w:val="ru-RU"/>
        </w:rPr>
        <w:t xml:space="preserve">ів. </w:t>
      </w:r>
    </w:p>
    <w:p w:rsidR="00F8321C" w:rsidRPr="00606DE7" w:rsidRDefault="00F8321C" w:rsidP="00F8321C">
      <w:pPr>
        <w:pStyle w:val="Default"/>
        <w:spacing w:line="360" w:lineRule="auto"/>
        <w:rPr>
          <w:color w:val="auto"/>
          <w:sz w:val="28"/>
          <w:szCs w:val="28"/>
          <w:lang w:val="ru-RU"/>
        </w:rPr>
      </w:pPr>
      <w:r w:rsidRPr="00606DE7">
        <w:rPr>
          <w:color w:val="auto"/>
          <w:sz w:val="28"/>
          <w:szCs w:val="28"/>
          <w:lang w:val="ru-RU"/>
        </w:rPr>
        <w:t xml:space="preserve">Поряд із провідними країнами світу, Україна та місто Київ значно відстають у ревіталізації промислових територій. В більшості розвинених країн цей процес активно діяв ще на початку 90-х років. Пост соціалістичні країни східної Європи долучилися до нього на початку 2000х. Головним чинником відставання України є структура економіки. Адже до 2008 року частка промисловості в загальному ВВП країни була значно вищою ніж вже згаданих країн. </w:t>
      </w:r>
    </w:p>
    <w:p w:rsidR="00F8321C" w:rsidRPr="00606DE7" w:rsidRDefault="00F8321C" w:rsidP="00F8321C">
      <w:pPr>
        <w:pStyle w:val="Default"/>
        <w:spacing w:line="360" w:lineRule="auto"/>
        <w:rPr>
          <w:color w:val="auto"/>
          <w:sz w:val="28"/>
          <w:szCs w:val="28"/>
          <w:lang w:val="ru-RU"/>
        </w:rPr>
      </w:pPr>
      <w:r w:rsidRPr="00606DE7">
        <w:rPr>
          <w:color w:val="auto"/>
          <w:sz w:val="28"/>
          <w:szCs w:val="28"/>
          <w:lang w:val="ru-RU"/>
        </w:rPr>
        <w:t xml:space="preserve">Крім того на сьогодні існують такі негативні </w:t>
      </w:r>
      <w:r w:rsidRPr="00606DE7">
        <w:rPr>
          <w:bCs/>
          <w:color w:val="auto"/>
          <w:sz w:val="28"/>
          <w:szCs w:val="28"/>
          <w:lang w:val="ru-RU"/>
        </w:rPr>
        <w:t>фактори</w:t>
      </w:r>
      <w:r w:rsidRPr="00606DE7">
        <w:rPr>
          <w:color w:val="auto"/>
          <w:sz w:val="28"/>
          <w:szCs w:val="28"/>
          <w:lang w:val="ru-RU"/>
        </w:rPr>
        <w:t xml:space="preserve">, що </w:t>
      </w:r>
      <w:r w:rsidRPr="00606DE7">
        <w:rPr>
          <w:bCs/>
          <w:color w:val="auto"/>
          <w:sz w:val="28"/>
          <w:szCs w:val="28"/>
          <w:lang w:val="ru-RU"/>
        </w:rPr>
        <w:t xml:space="preserve">стримують </w:t>
      </w:r>
      <w:r w:rsidRPr="00606DE7">
        <w:rPr>
          <w:color w:val="auto"/>
          <w:sz w:val="28"/>
          <w:szCs w:val="28"/>
          <w:lang w:val="ru-RU"/>
        </w:rPr>
        <w:t xml:space="preserve">розвиток ревіталізації в Києві та країні загалом: </w:t>
      </w:r>
    </w:p>
    <w:p w:rsidR="00F8321C" w:rsidRPr="00606DE7" w:rsidRDefault="00F8321C" w:rsidP="00F8321C">
      <w:pPr>
        <w:pStyle w:val="Default"/>
        <w:spacing w:after="200" w:line="360" w:lineRule="auto"/>
        <w:ind w:firstLine="720"/>
        <w:rPr>
          <w:color w:val="auto"/>
          <w:sz w:val="28"/>
          <w:szCs w:val="28"/>
          <w:lang w:val="ru-RU"/>
        </w:rPr>
      </w:pPr>
      <w:r w:rsidRPr="00606DE7">
        <w:rPr>
          <w:color w:val="auto"/>
          <w:sz w:val="28"/>
          <w:szCs w:val="28"/>
          <w:lang w:val="ru-RU"/>
        </w:rPr>
        <w:lastRenderedPageBreak/>
        <w:t xml:space="preserve">- «Індустріальне» мислення великої кількості людей, як спадок радянських часів, для яких перетворення заводу на громадський об'єкт є неприємним; </w:t>
      </w:r>
    </w:p>
    <w:p w:rsidR="00F8321C" w:rsidRPr="00606DE7" w:rsidRDefault="00F8321C" w:rsidP="00F8321C">
      <w:pPr>
        <w:pStyle w:val="Default"/>
        <w:spacing w:after="200" w:line="360" w:lineRule="auto"/>
        <w:ind w:firstLine="720"/>
        <w:rPr>
          <w:color w:val="auto"/>
          <w:sz w:val="28"/>
          <w:szCs w:val="28"/>
          <w:lang w:val="ru-RU"/>
        </w:rPr>
      </w:pPr>
      <w:r w:rsidRPr="00606DE7">
        <w:rPr>
          <w:color w:val="auto"/>
          <w:sz w:val="28"/>
          <w:szCs w:val="28"/>
          <w:lang w:val="ru-RU"/>
        </w:rPr>
        <w:t xml:space="preserve">- Слабкі темпи економічного розвитку в країні; </w:t>
      </w:r>
    </w:p>
    <w:p w:rsidR="00F8321C" w:rsidRPr="00606DE7" w:rsidRDefault="00F8321C" w:rsidP="00F8321C">
      <w:pPr>
        <w:pStyle w:val="Default"/>
        <w:spacing w:after="200" w:line="360" w:lineRule="auto"/>
        <w:ind w:firstLine="720"/>
        <w:rPr>
          <w:color w:val="auto"/>
          <w:sz w:val="28"/>
          <w:szCs w:val="28"/>
          <w:lang w:val="ru-RU"/>
        </w:rPr>
      </w:pPr>
      <w:r w:rsidRPr="00606DE7">
        <w:rPr>
          <w:color w:val="auto"/>
          <w:sz w:val="28"/>
          <w:szCs w:val="28"/>
          <w:lang w:val="ru-RU"/>
        </w:rPr>
        <w:t xml:space="preserve">- Відсутність державних та місцевих програм стимулювання розвитку занедбаних промислових територій; </w:t>
      </w:r>
    </w:p>
    <w:p w:rsidR="00F8321C" w:rsidRPr="00606DE7" w:rsidRDefault="00F8321C" w:rsidP="00F8321C">
      <w:pPr>
        <w:pStyle w:val="Default"/>
        <w:spacing w:after="200" w:line="360" w:lineRule="auto"/>
        <w:ind w:firstLine="720"/>
        <w:rPr>
          <w:color w:val="auto"/>
          <w:sz w:val="28"/>
          <w:szCs w:val="28"/>
          <w:lang w:val="ru-RU"/>
        </w:rPr>
      </w:pPr>
      <w:r w:rsidRPr="00606DE7">
        <w:rPr>
          <w:color w:val="auto"/>
          <w:sz w:val="28"/>
          <w:szCs w:val="28"/>
          <w:lang w:val="ru-RU"/>
        </w:rPr>
        <w:t xml:space="preserve">- Низький рівень обізнаності потенційних інвесторів в ревіталізації; </w:t>
      </w:r>
    </w:p>
    <w:p w:rsidR="00F8321C" w:rsidRPr="00606DE7" w:rsidRDefault="00F8321C" w:rsidP="00F8321C">
      <w:pPr>
        <w:pStyle w:val="Default"/>
        <w:spacing w:after="200" w:line="360" w:lineRule="auto"/>
        <w:ind w:firstLine="720"/>
        <w:rPr>
          <w:color w:val="auto"/>
          <w:sz w:val="28"/>
          <w:szCs w:val="28"/>
          <w:lang w:val="ru-RU"/>
        </w:rPr>
      </w:pPr>
      <w:r w:rsidRPr="00606DE7">
        <w:rPr>
          <w:color w:val="auto"/>
          <w:sz w:val="28"/>
          <w:szCs w:val="28"/>
          <w:lang w:val="ru-RU"/>
        </w:rPr>
        <w:t xml:space="preserve">- Низький рівень технологічного забезпечення будівельної галузі в країні; </w:t>
      </w:r>
    </w:p>
    <w:p w:rsidR="00F8321C" w:rsidRPr="00606DE7" w:rsidRDefault="00F8321C" w:rsidP="00F8321C">
      <w:pPr>
        <w:pStyle w:val="Default"/>
        <w:spacing w:after="200" w:line="360" w:lineRule="auto"/>
        <w:ind w:firstLine="720"/>
        <w:rPr>
          <w:color w:val="auto"/>
          <w:sz w:val="28"/>
          <w:szCs w:val="28"/>
          <w:lang w:val="ru-RU"/>
        </w:rPr>
      </w:pPr>
      <w:r w:rsidRPr="00606DE7">
        <w:rPr>
          <w:color w:val="auto"/>
          <w:sz w:val="28"/>
          <w:szCs w:val="28"/>
          <w:lang w:val="ru-RU"/>
        </w:rPr>
        <w:t xml:space="preserve">- Незадовільний стан щодо гарантій прав власності; </w:t>
      </w:r>
    </w:p>
    <w:p w:rsidR="00F8321C" w:rsidRPr="00606DE7" w:rsidRDefault="00F8321C" w:rsidP="00F8321C">
      <w:pPr>
        <w:pStyle w:val="Default"/>
        <w:spacing w:after="200" w:line="360" w:lineRule="auto"/>
        <w:ind w:firstLine="720"/>
        <w:rPr>
          <w:color w:val="auto"/>
          <w:sz w:val="28"/>
          <w:szCs w:val="28"/>
          <w:lang w:val="ru-RU"/>
        </w:rPr>
      </w:pPr>
      <w:r w:rsidRPr="00606DE7">
        <w:rPr>
          <w:color w:val="auto"/>
          <w:sz w:val="28"/>
          <w:szCs w:val="28"/>
          <w:lang w:val="ru-RU"/>
        </w:rPr>
        <w:t xml:space="preserve">- Зношеність інженерної інфраструктури міста та обмежена кількість вільних інженерних потужностей; </w:t>
      </w:r>
    </w:p>
    <w:p w:rsidR="00F8321C" w:rsidRPr="00606DE7" w:rsidRDefault="00F8321C" w:rsidP="00F8321C">
      <w:pPr>
        <w:pStyle w:val="Default"/>
        <w:spacing w:line="360" w:lineRule="auto"/>
        <w:ind w:firstLine="720"/>
        <w:rPr>
          <w:color w:val="auto"/>
          <w:sz w:val="28"/>
          <w:szCs w:val="28"/>
          <w:lang w:val="ru-RU"/>
        </w:rPr>
      </w:pPr>
      <w:r w:rsidRPr="00606DE7">
        <w:rPr>
          <w:color w:val="auto"/>
          <w:sz w:val="28"/>
          <w:szCs w:val="28"/>
          <w:lang w:val="ru-RU"/>
        </w:rPr>
        <w:t xml:space="preserve">- Відсутність чіткої містобудівної політики міста щодо розвитку промислових територій. </w:t>
      </w:r>
    </w:p>
    <w:p w:rsidR="00F8321C" w:rsidRPr="00606DE7" w:rsidRDefault="00F8321C" w:rsidP="00F8321C">
      <w:pPr>
        <w:pStyle w:val="Default"/>
        <w:spacing w:line="360" w:lineRule="auto"/>
        <w:ind w:firstLine="720"/>
        <w:rPr>
          <w:color w:val="auto"/>
          <w:sz w:val="28"/>
          <w:szCs w:val="28"/>
          <w:lang w:val="ru-RU"/>
        </w:rPr>
      </w:pPr>
      <w:r w:rsidRPr="00606DE7">
        <w:rPr>
          <w:color w:val="auto"/>
          <w:sz w:val="28"/>
          <w:szCs w:val="28"/>
          <w:lang w:val="ru-RU"/>
        </w:rPr>
        <w:t xml:space="preserve">Всі ці фактори мають негативний вплив не лише на ревіталізацію але і загалом на будівельний сектор столиці. Для їхнього </w:t>
      </w:r>
      <w:r w:rsidRPr="00606DE7">
        <w:rPr>
          <w:bCs/>
          <w:color w:val="auto"/>
          <w:sz w:val="28"/>
          <w:szCs w:val="28"/>
          <w:lang w:val="ru-RU"/>
        </w:rPr>
        <w:t xml:space="preserve">вирішення </w:t>
      </w:r>
      <w:r w:rsidRPr="00606DE7">
        <w:rPr>
          <w:color w:val="auto"/>
          <w:sz w:val="28"/>
          <w:szCs w:val="28"/>
          <w:lang w:val="ru-RU"/>
        </w:rPr>
        <w:t xml:space="preserve">пропонуються наступні кроки: </w:t>
      </w:r>
    </w:p>
    <w:p w:rsidR="00F8321C" w:rsidRPr="00606DE7" w:rsidRDefault="00F8321C" w:rsidP="00F8321C">
      <w:pPr>
        <w:pStyle w:val="Default"/>
        <w:spacing w:after="197" w:line="360" w:lineRule="auto"/>
        <w:ind w:firstLine="720"/>
        <w:rPr>
          <w:color w:val="auto"/>
          <w:sz w:val="28"/>
          <w:szCs w:val="28"/>
          <w:lang w:val="ru-RU"/>
        </w:rPr>
      </w:pPr>
      <w:r w:rsidRPr="00606DE7">
        <w:rPr>
          <w:color w:val="auto"/>
          <w:sz w:val="28"/>
          <w:szCs w:val="28"/>
          <w:lang w:val="ru-RU"/>
        </w:rPr>
        <w:t xml:space="preserve">- Запровадити на державному рівні програми розвитку занедбаних промислових територій, можливо в рамках закону «Про індустріальні парки»; </w:t>
      </w:r>
    </w:p>
    <w:p w:rsidR="00F8321C" w:rsidRPr="00606DE7" w:rsidRDefault="00F8321C" w:rsidP="00F8321C">
      <w:pPr>
        <w:pStyle w:val="Default"/>
        <w:spacing w:after="197" w:line="360" w:lineRule="auto"/>
        <w:ind w:firstLine="720"/>
        <w:rPr>
          <w:color w:val="auto"/>
          <w:sz w:val="28"/>
          <w:szCs w:val="28"/>
          <w:lang w:val="ru-RU"/>
        </w:rPr>
      </w:pPr>
      <w:r w:rsidRPr="00606DE7">
        <w:rPr>
          <w:color w:val="auto"/>
          <w:sz w:val="28"/>
          <w:szCs w:val="28"/>
          <w:lang w:val="ru-RU"/>
        </w:rPr>
        <w:t xml:space="preserve">- На місцевому рівні прийняти відповідні програми стимулювання занедбаних промислових територій в тому числі вирішити містобудівні проблеми розвитку територій та запровадити податкове стимулювання; </w:t>
      </w:r>
    </w:p>
    <w:p w:rsidR="00F8321C" w:rsidRPr="00606DE7" w:rsidRDefault="00F8321C" w:rsidP="00F8321C">
      <w:pPr>
        <w:pStyle w:val="Default"/>
        <w:spacing w:line="360" w:lineRule="auto"/>
        <w:ind w:firstLine="720"/>
        <w:rPr>
          <w:color w:val="auto"/>
          <w:sz w:val="28"/>
          <w:szCs w:val="28"/>
          <w:lang w:val="ru-RU"/>
        </w:rPr>
      </w:pPr>
      <w:r w:rsidRPr="00606DE7">
        <w:rPr>
          <w:color w:val="auto"/>
          <w:sz w:val="28"/>
          <w:szCs w:val="28"/>
          <w:lang w:val="ru-RU"/>
        </w:rPr>
        <w:t xml:space="preserve">- На урядовому рівні стимулювати включення цього питання в наукові програми університетів та конференцій. </w:t>
      </w:r>
    </w:p>
    <w:p w:rsidR="00F8321C" w:rsidRDefault="00F8321C" w:rsidP="00F8321C">
      <w:pPr>
        <w:spacing w:line="360" w:lineRule="auto"/>
        <w:ind w:firstLine="720"/>
        <w:rPr>
          <w:rFonts w:ascii="Times New Roman" w:hAnsi="Times New Roman" w:cs="Times New Roman"/>
          <w:sz w:val="28"/>
          <w:szCs w:val="28"/>
          <w:lang w:val="ru-RU"/>
        </w:rPr>
      </w:pPr>
      <w:r w:rsidRPr="00606DE7">
        <w:rPr>
          <w:rFonts w:ascii="Times New Roman" w:hAnsi="Times New Roman" w:cs="Times New Roman"/>
          <w:sz w:val="28"/>
          <w:szCs w:val="28"/>
          <w:lang w:val="ru-RU"/>
        </w:rPr>
        <w:lastRenderedPageBreak/>
        <w:t>У разі реалізації цих пунктів Україна може отримати значні переваги від ревіталізації промислових територій та наздогнати за цим показником провідні країни та міста світу.</w:t>
      </w:r>
    </w:p>
    <w:p w:rsidR="00F8321C" w:rsidRDefault="00F8321C" w:rsidP="00F8321C">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Далі було проаналізовано вісім набільш популярних прикладів реновації промислових комплексів України.</w:t>
      </w:r>
    </w:p>
    <w:p w:rsidR="00F8321C" w:rsidRDefault="00F8321C" w:rsidP="00F8321C">
      <w:pPr>
        <w:spacing w:line="360" w:lineRule="auto"/>
        <w:ind w:firstLine="720"/>
        <w:rPr>
          <w:rFonts w:ascii="Times New Roman" w:hAnsi="Times New Roman" w:cs="Times New Roman"/>
          <w:sz w:val="28"/>
          <w:szCs w:val="28"/>
          <w:lang w:val="ru-RU"/>
        </w:rPr>
      </w:pPr>
    </w:p>
    <w:p w:rsidR="00F8321C" w:rsidRDefault="00F8321C" w:rsidP="00F8321C">
      <w:pPr>
        <w:spacing w:line="360" w:lineRule="auto"/>
        <w:ind w:firstLine="720"/>
        <w:rPr>
          <w:rFonts w:ascii="Times New Roman" w:hAnsi="Times New Roman" w:cs="Times New Roman"/>
          <w:sz w:val="28"/>
          <w:szCs w:val="28"/>
          <w:lang w:val="ru-RU"/>
        </w:rPr>
      </w:pPr>
    </w:p>
    <w:p w:rsidR="00F8321C" w:rsidRDefault="00F8321C" w:rsidP="00F8321C">
      <w:pPr>
        <w:spacing w:line="360" w:lineRule="auto"/>
        <w:ind w:firstLine="720"/>
        <w:rPr>
          <w:rFonts w:ascii="Times New Roman" w:hAnsi="Times New Roman" w:cs="Times New Roman"/>
          <w:sz w:val="28"/>
          <w:szCs w:val="28"/>
          <w:lang w:val="ru-RU"/>
        </w:rPr>
      </w:pPr>
    </w:p>
    <w:p w:rsidR="00F8321C" w:rsidRPr="002C4A8C" w:rsidRDefault="00F8321C" w:rsidP="00F8321C">
      <w:pPr>
        <w:spacing w:line="360" w:lineRule="auto"/>
        <w:ind w:firstLine="720"/>
        <w:rPr>
          <w:rFonts w:ascii="Times New Roman" w:hAnsi="Times New Roman" w:cs="Times New Roman"/>
          <w:sz w:val="28"/>
          <w:szCs w:val="28"/>
          <w:lang w:val="ru-RU"/>
        </w:rPr>
      </w:pPr>
    </w:p>
    <w:p w:rsidR="00F8321C" w:rsidRDefault="00F8321C" w:rsidP="00F8321C">
      <w:pPr>
        <w:spacing w:line="360" w:lineRule="auto"/>
        <w:rPr>
          <w:rFonts w:ascii="Times New Roman" w:hAnsi="Times New Roman" w:cs="Times New Roman"/>
          <w:b/>
          <w:sz w:val="28"/>
          <w:szCs w:val="28"/>
          <w:lang w:val="uk-UA"/>
        </w:rPr>
      </w:pPr>
      <w:r>
        <w:rPr>
          <w:rFonts w:ascii="Times New Roman" w:hAnsi="Times New Roman" w:cs="Times New Roman"/>
          <w:b/>
          <w:noProof/>
          <w:sz w:val="28"/>
          <w:szCs w:val="28"/>
        </w:rPr>
        <w:lastRenderedPageBreak/>
        <w:drawing>
          <wp:inline distT="0" distB="0" distL="0" distR="0">
            <wp:extent cx="6134100" cy="6134100"/>
            <wp:effectExtent l="0" t="0" r="0" b="0"/>
            <wp:docPr id="19" name="Рисунок 19" descr="Fest Repub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est Republic"/>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sidRPr="00491F18">
        <w:rPr>
          <w:rFonts w:ascii="Times New Roman" w:hAnsi="Times New Roman" w:cs="Times New Roman"/>
          <w:sz w:val="28"/>
          <w:szCs w:val="28"/>
          <w:lang w:val="uk-UA"/>
        </w:rPr>
        <w:tab/>
      </w:r>
      <w:r w:rsidRPr="00491F18">
        <w:rPr>
          <w:rFonts w:ascii="Times New Roman" w:hAnsi="Times New Roman" w:cs="Times New Roman"/>
          <w:sz w:val="28"/>
          <w:szCs w:val="28"/>
        </w:rPr>
        <w:t>Fest</w:t>
      </w:r>
      <w:r w:rsidRPr="00491F18">
        <w:rPr>
          <w:rFonts w:ascii="Times New Roman" w:hAnsi="Times New Roman" w:cs="Times New Roman"/>
          <w:sz w:val="28"/>
          <w:szCs w:val="28"/>
          <w:lang w:val="ru-RU"/>
        </w:rPr>
        <w:t xml:space="preserve"> </w:t>
      </w:r>
      <w:r w:rsidRPr="00491F18">
        <w:rPr>
          <w:rFonts w:ascii="Times New Roman" w:hAnsi="Times New Roman" w:cs="Times New Roman"/>
          <w:sz w:val="28"/>
          <w:szCs w:val="28"/>
        </w:rPr>
        <w:t>Republic</w:t>
      </w:r>
      <w:r w:rsidRPr="00491F18">
        <w:rPr>
          <w:rFonts w:ascii="Times New Roman" w:hAnsi="Times New Roman" w:cs="Times New Roman"/>
          <w:sz w:val="28"/>
          <w:szCs w:val="28"/>
          <w:lang w:val="uk-UA"/>
        </w:rPr>
        <w:t xml:space="preserve"> </w:t>
      </w:r>
      <w:r w:rsidRPr="00491F18">
        <w:rPr>
          <w:rFonts w:ascii="Times New Roman" w:hAnsi="Times New Roman" w:cs="Times New Roman"/>
          <w:sz w:val="28"/>
          <w:szCs w:val="28"/>
          <w:lang w:val="ru-RU"/>
        </w:rPr>
        <w:t xml:space="preserve">– </w:t>
      </w:r>
      <w:r>
        <w:rPr>
          <w:rFonts w:ascii="Times New Roman" w:hAnsi="Times New Roman" w:cs="Times New Roman"/>
          <w:sz w:val="28"/>
          <w:szCs w:val="28"/>
          <w:lang w:val="uk-UA"/>
        </w:rPr>
        <w:t>це арт простір для проведення культурних заходів, виставок, а також офісний центр, що побудовані в стінах занедбаного склодувного заводу у Львові.</w:t>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6134100" cy="6134100"/>
            <wp:effectExtent l="0" t="0" r="0" b="0"/>
            <wp:docPr id="18" name="Рисунок 18" descr="Loft Мл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oft Млин"/>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ind w:firstLine="720"/>
        <w:rPr>
          <w:rFonts w:ascii="Times New Roman" w:hAnsi="Times New Roman" w:cs="Times New Roman"/>
          <w:sz w:val="28"/>
          <w:szCs w:val="28"/>
          <w:lang w:val="uk-UA"/>
        </w:rPr>
      </w:pPr>
      <w:r>
        <w:rPr>
          <w:rFonts w:ascii="Times New Roman" w:hAnsi="Times New Roman" w:cs="Times New Roman"/>
          <w:sz w:val="28"/>
          <w:szCs w:val="28"/>
        </w:rPr>
        <w:t>Loft</w:t>
      </w:r>
      <w:r w:rsidRPr="006824B1">
        <w:rPr>
          <w:rFonts w:ascii="Times New Roman" w:hAnsi="Times New Roman" w:cs="Times New Roman"/>
          <w:sz w:val="28"/>
          <w:szCs w:val="28"/>
          <w:lang w:val="ru-RU"/>
        </w:rPr>
        <w:t xml:space="preserve"> </w:t>
      </w:r>
      <w:r>
        <w:rPr>
          <w:rFonts w:ascii="Times New Roman" w:hAnsi="Times New Roman" w:cs="Times New Roman"/>
          <w:sz w:val="28"/>
          <w:szCs w:val="28"/>
          <w:lang w:val="uk-UA"/>
        </w:rPr>
        <w:t>Млин – малобджетний проект, арт простір для проведення виставок, майстер-классів та лекцій, вписаний в будівлю маслобійні поблизу автостанції в Запоріжжі.</w:t>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6134100" cy="6134100"/>
            <wp:effectExtent l="0" t="0" r="0" b="0"/>
            <wp:docPr id="17" name="Рисунок 17" descr="ReZav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Zavo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ind w:firstLine="720"/>
        <w:rPr>
          <w:rFonts w:ascii="Times New Roman" w:hAnsi="Times New Roman" w:cs="Times New Roman"/>
          <w:sz w:val="28"/>
          <w:szCs w:val="28"/>
          <w:lang w:val="uk-UA"/>
        </w:rPr>
      </w:pPr>
      <w:r>
        <w:rPr>
          <w:rFonts w:ascii="Times New Roman" w:hAnsi="Times New Roman" w:cs="Times New Roman"/>
          <w:sz w:val="28"/>
          <w:szCs w:val="28"/>
        </w:rPr>
        <w:t>ReZavod</w:t>
      </w:r>
      <w:r>
        <w:rPr>
          <w:rFonts w:ascii="Times New Roman" w:hAnsi="Times New Roman" w:cs="Times New Roman"/>
          <w:sz w:val="28"/>
          <w:szCs w:val="28"/>
          <w:lang w:val="uk-UA"/>
        </w:rPr>
        <w:t xml:space="preserve"> – арт-простір для проведення виставок, лекцій та майстер-классів, а також майстерні різних художників, скульпторів та інших креативних митців та ремесельників, організовані в стінах занедбаного радіотехнічного заводу Рема у Львові.</w:t>
      </w:r>
    </w:p>
    <w:p w:rsidR="00F8321C" w:rsidRDefault="00F8321C" w:rsidP="00F8321C">
      <w:pPr>
        <w:spacing w:line="360" w:lineRule="auto"/>
        <w:ind w:firstLine="720"/>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6134100" cy="6134100"/>
            <wp:effectExtent l="0" t="0" r="0" b="0"/>
            <wp:docPr id="16" name="Рисунок 16" descr="UNIT.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NIT.Cit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rPr>
        <w:t>UNIT</w:t>
      </w:r>
      <w:r w:rsidRPr="00EB64DE">
        <w:rPr>
          <w:rFonts w:ascii="Times New Roman" w:hAnsi="Times New Roman" w:cs="Times New Roman"/>
          <w:sz w:val="28"/>
          <w:szCs w:val="28"/>
          <w:lang w:val="ru-RU"/>
        </w:rPr>
        <w:t>.</w:t>
      </w:r>
      <w:r>
        <w:rPr>
          <w:rFonts w:ascii="Times New Roman" w:hAnsi="Times New Roman" w:cs="Times New Roman"/>
          <w:sz w:val="28"/>
          <w:szCs w:val="28"/>
        </w:rPr>
        <w:t>City</w:t>
      </w:r>
      <w:r w:rsidRPr="00EB64DE">
        <w:rPr>
          <w:rFonts w:ascii="Times New Roman" w:hAnsi="Times New Roman" w:cs="Times New Roman"/>
          <w:sz w:val="28"/>
          <w:szCs w:val="28"/>
          <w:lang w:val="ru-RU"/>
        </w:rPr>
        <w:t xml:space="preserve"> – </w:t>
      </w:r>
      <w:r>
        <w:rPr>
          <w:rFonts w:ascii="Times New Roman" w:hAnsi="Times New Roman" w:cs="Times New Roman"/>
          <w:sz w:val="28"/>
          <w:szCs w:val="28"/>
          <w:lang w:val="uk-UA"/>
        </w:rPr>
        <w:t xml:space="preserve">амбіційний об’ємний проект, велика частина якого вже введена в експлуатацію, це повноцінний, самодостатній технопарк направлений на </w:t>
      </w:r>
      <w:r>
        <w:rPr>
          <w:rFonts w:ascii="Times New Roman" w:hAnsi="Times New Roman" w:cs="Times New Roman"/>
          <w:sz w:val="28"/>
          <w:szCs w:val="28"/>
        </w:rPr>
        <w:t>IT</w:t>
      </w:r>
      <w:r>
        <w:rPr>
          <w:rFonts w:ascii="Times New Roman" w:hAnsi="Times New Roman" w:cs="Times New Roman"/>
          <w:sz w:val="28"/>
          <w:szCs w:val="28"/>
          <w:lang w:val="uk-UA"/>
        </w:rPr>
        <w:t>-сектор, виконаний на території колишнього мотозаводу неподалік від центру Києва.</w:t>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6134100" cy="6134100"/>
            <wp:effectExtent l="0" t="0" r="0" b="0"/>
            <wp:docPr id="15" name="Рисунок 15" descr="Арт-завод Механі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Арт-завод Механіка"/>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Арт-завод «Механіка» - вже доволі популярний арт-простір для проведення виставок, концертів, фестивалів, а також великий скейт-парк виконаний у покинутих цехах машинобудівного заводу в Харкові.</w:t>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6134100" cy="6134100"/>
            <wp:effectExtent l="0" t="0" r="0" b="0"/>
            <wp:docPr id="14" name="Рисунок 14" descr="Арт-завод Платфор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Арт-завод Платформа"/>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Арт-завод «Платформа» - арт-простір, де проводяться виставки, фестивалі, концерти тощо, а також доволі великий офісний центр, розташовані в цехах колишньої швейної фабрики в Києві. Ідуть суперечки щодо сусідства цього об’єкта з покинутим заводом хімічних реагентів «Радикал».</w:t>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6134100" cy="6134100"/>
            <wp:effectExtent l="0" t="0" r="0" b="0"/>
            <wp:docPr id="13" name="Рисунок 13" descr="Зелений теат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Зелений театр"/>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Зелений театр - це простір під відкритим небом на якому проводяться концерти, фестивалі і лекції, по суті є реконструйованим об’єктом, адже колись тут вже розташовувався амфітеатр. Розташований в парку Шевченка в Одесі.</w:t>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6134100" cy="6134100"/>
            <wp:effectExtent l="0" t="0" r="0" b="0"/>
            <wp:docPr id="12" name="Рисунок 12" descr="Фабрика повид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Фабрика повидла"/>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Фабрика повидла – нині будуючийся арт-центр для проведення виставок, лекцій, фестивалів, майстер-классів та концертів, вписаний в стіни колишньої фабрики спиртних напоїв у Львові.</w:t>
      </w:r>
    </w:p>
    <w:p w:rsidR="00F8321C" w:rsidRDefault="00F8321C" w:rsidP="00F8321C">
      <w:pPr>
        <w:spacing w:line="360" w:lineRule="auto"/>
        <w:rPr>
          <w:rFonts w:ascii="Times New Roman" w:hAnsi="Times New Roman" w:cs="Times New Roman"/>
          <w:sz w:val="28"/>
          <w:szCs w:val="28"/>
          <w:lang w:val="uk-UA"/>
        </w:rPr>
      </w:pPr>
    </w:p>
    <w:p w:rsidR="00F8321C" w:rsidRPr="001263DD" w:rsidRDefault="00F8321C" w:rsidP="00F8321C">
      <w:pPr>
        <w:spacing w:line="360" w:lineRule="auto"/>
        <w:rPr>
          <w:rFonts w:ascii="Times New Roman" w:hAnsi="Times New Roman" w:cs="Times New Roman"/>
          <w:sz w:val="28"/>
          <w:szCs w:val="28"/>
          <w:lang w:val="uk-UA"/>
        </w:rPr>
      </w:pPr>
    </w:p>
    <w:p w:rsidR="00F8321C" w:rsidRDefault="00F8321C" w:rsidP="00F8321C">
      <w:pPr>
        <w:pStyle w:val="a3"/>
        <w:numPr>
          <w:ilvl w:val="2"/>
          <w:numId w:val="5"/>
        </w:numPr>
        <w:spacing w:line="360" w:lineRule="auto"/>
        <w:rPr>
          <w:rFonts w:ascii="Times New Roman" w:hAnsi="Times New Roman" w:cs="Times New Roman"/>
          <w:b/>
          <w:sz w:val="28"/>
          <w:szCs w:val="28"/>
          <w:lang w:val="uk-UA"/>
        </w:rPr>
      </w:pPr>
      <w:r w:rsidRPr="004F2C22">
        <w:rPr>
          <w:rFonts w:ascii="Times New Roman" w:hAnsi="Times New Roman" w:cs="Times New Roman"/>
          <w:b/>
          <w:sz w:val="28"/>
          <w:szCs w:val="28"/>
          <w:lang w:val="uk-UA"/>
        </w:rPr>
        <w:lastRenderedPageBreak/>
        <w:t>Темпи розвитку реновації промислових об’єктів в Україні.</w:t>
      </w:r>
    </w:p>
    <w:p w:rsidR="00F8321C" w:rsidRPr="002C4A8C" w:rsidRDefault="00F8321C" w:rsidP="00F8321C">
      <w:pPr>
        <w:pStyle w:val="Default"/>
        <w:spacing w:line="360" w:lineRule="auto"/>
        <w:ind w:firstLine="360"/>
        <w:rPr>
          <w:sz w:val="28"/>
          <w:szCs w:val="28"/>
          <w:lang w:val="uk-UA"/>
        </w:rPr>
      </w:pPr>
      <w:r w:rsidRPr="002C4A8C">
        <w:rPr>
          <w:sz w:val="28"/>
          <w:szCs w:val="28"/>
          <w:lang w:val="uk-UA"/>
        </w:rPr>
        <w:t xml:space="preserve">Збільшення уваги до ревіталізації в Україні та особливо в Києві помітно як зі сторони внутрішніх гравців ринку (інвесторів, забудовників, архітекторів) так і зі сторони відомих іноземних експертів. На цю тему протягом 2016 - 2017 років в Києві відбулося декілька семінарів, конференцій та ділових зустрічей за участю іноземних архітектурних компаній та архітекторів. </w:t>
      </w:r>
    </w:p>
    <w:p w:rsidR="00F8321C" w:rsidRPr="002C4A8C" w:rsidRDefault="00F8321C" w:rsidP="00F8321C">
      <w:pPr>
        <w:spacing w:line="360" w:lineRule="auto"/>
        <w:rPr>
          <w:rFonts w:ascii="Times New Roman" w:hAnsi="Times New Roman" w:cs="Times New Roman"/>
          <w:sz w:val="28"/>
          <w:szCs w:val="28"/>
          <w:lang w:val="ru-RU"/>
        </w:rPr>
      </w:pPr>
      <w:r w:rsidRPr="002C4A8C">
        <w:rPr>
          <w:rFonts w:ascii="Times New Roman" w:hAnsi="Times New Roman" w:cs="Times New Roman"/>
          <w:sz w:val="28"/>
          <w:szCs w:val="28"/>
          <w:lang w:val="ru-RU"/>
        </w:rPr>
        <w:t>З огляду на все вище вказане, важливо узагальнити всю наявну інформацію щодо об’єктів ревіталізації столиці та провести детальний аналіз цього сегменту будівництва.</w:t>
      </w:r>
    </w:p>
    <w:p w:rsidR="00F8321C" w:rsidRPr="002C4A8C" w:rsidRDefault="00F8321C" w:rsidP="00F8321C">
      <w:pPr>
        <w:spacing w:line="360" w:lineRule="auto"/>
        <w:ind w:firstLine="720"/>
        <w:rPr>
          <w:rFonts w:ascii="Times New Roman" w:hAnsi="Times New Roman" w:cs="Times New Roman"/>
          <w:sz w:val="28"/>
          <w:szCs w:val="28"/>
          <w:lang w:val="ru-RU"/>
        </w:rPr>
      </w:pPr>
      <w:r w:rsidRPr="002C4A8C">
        <w:rPr>
          <w:rFonts w:ascii="Times New Roman" w:hAnsi="Times New Roman" w:cs="Times New Roman"/>
          <w:sz w:val="28"/>
          <w:szCs w:val="28"/>
          <w:lang w:val="ru-RU"/>
        </w:rPr>
        <w:t>В Україні питанню реновації та ревіталізації промислових об'єктів приділялось не так багато уваги. Останні дослідження та публікації щодо ревіталізації в Києві або інших містах України, зводяться до публікацій окремих дослідників в наукових збірниках, періодичних виданнях, журналах, газетах, або через онлайн видання та соціальні мережі. Роботи щодо цього питання нерідко випускають також представники громадськості або журналісти.</w:t>
      </w:r>
    </w:p>
    <w:p w:rsidR="00F8321C" w:rsidRPr="002C4A8C" w:rsidRDefault="00F8321C" w:rsidP="00F8321C">
      <w:pPr>
        <w:spacing w:line="360" w:lineRule="auto"/>
        <w:ind w:firstLine="720"/>
        <w:rPr>
          <w:rFonts w:ascii="Times New Roman" w:hAnsi="Times New Roman" w:cs="Times New Roman"/>
          <w:sz w:val="28"/>
          <w:szCs w:val="28"/>
          <w:lang w:val="ru-RU"/>
        </w:rPr>
      </w:pPr>
      <w:r w:rsidRPr="002C4A8C">
        <w:rPr>
          <w:rFonts w:ascii="Times New Roman" w:hAnsi="Times New Roman" w:cs="Times New Roman"/>
          <w:sz w:val="28"/>
          <w:szCs w:val="28"/>
          <w:lang w:val="ru-RU"/>
        </w:rPr>
        <w:t>Щодо українських науковців та авторів, то серед таких, що займалися вивченням питання розвитку занедбаних промислових територій та ревіталізації можна виділити Драпіковського О. І., Іванова І. Б., Савйовський В.В., Панкеєва А.М., Челноков О.В., Іван – Костецького С.О. а також таких архітекторів та громадських діячів як Ольгу Пузир, Ярослава Мінкіна, Бабій Ірину, Андрія Шуляра та інших.</w:t>
      </w:r>
    </w:p>
    <w:p w:rsidR="00F8321C" w:rsidRPr="002C4A8C" w:rsidRDefault="00F8321C" w:rsidP="00F8321C">
      <w:pPr>
        <w:spacing w:line="360" w:lineRule="auto"/>
        <w:ind w:firstLine="720"/>
        <w:rPr>
          <w:rFonts w:ascii="Times New Roman" w:hAnsi="Times New Roman" w:cs="Times New Roman"/>
          <w:b/>
          <w:sz w:val="28"/>
          <w:szCs w:val="28"/>
          <w:lang w:val="uk-UA"/>
        </w:rPr>
      </w:pPr>
      <w:r w:rsidRPr="002C4A8C">
        <w:rPr>
          <w:rFonts w:ascii="Times New Roman" w:hAnsi="Times New Roman" w:cs="Times New Roman"/>
          <w:sz w:val="28"/>
          <w:szCs w:val="28"/>
          <w:lang w:val="ru-RU"/>
        </w:rPr>
        <w:t>В наступній схемі зведено приблизні значення загальних площ реновованих та ревіталізованих об'єктів в Україні, і хоч схема не має великої точності, всеж вона демонструє великий темп розвитку цих явищ в сучасній Україні. Також на схемі позначено найбільш відомі приклади реалізованих в Україні проектів.</w:t>
      </w:r>
    </w:p>
    <w:p w:rsidR="00F8321C" w:rsidRPr="004F2C22" w:rsidRDefault="00F8321C" w:rsidP="00F8321C">
      <w:pPr>
        <w:spacing w:line="360" w:lineRule="auto"/>
        <w:rPr>
          <w:rFonts w:ascii="Times New Roman" w:hAnsi="Times New Roman" w:cs="Times New Roman"/>
          <w:b/>
          <w:sz w:val="28"/>
          <w:szCs w:val="28"/>
          <w:lang w:val="uk-UA"/>
        </w:rPr>
      </w:pPr>
      <w:r>
        <w:rPr>
          <w:rFonts w:ascii="Times New Roman" w:hAnsi="Times New Roman" w:cs="Times New Roman"/>
          <w:b/>
          <w:noProof/>
          <w:sz w:val="28"/>
          <w:szCs w:val="28"/>
        </w:rPr>
        <w:lastRenderedPageBreak/>
        <w:drawing>
          <wp:inline distT="0" distB="0" distL="0" distR="0">
            <wp:extent cx="6143625" cy="8543925"/>
            <wp:effectExtent l="0" t="0" r="9525" b="9525"/>
            <wp:docPr id="11" name="Рисунок 11" descr="СХЕМА РОЗВИТКУ РЕНОВАЦІЇ ПРОМ.ОБ'ЄКТІВ В УКРАЇ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СХЕМА РОЗВИТКУ РЕНОВАЦІЇ ПРОМ.ОБ'ЄКТІВ В УКРАЇНІ"/>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43625" cy="8543925"/>
                    </a:xfrm>
                    <a:prstGeom prst="rect">
                      <a:avLst/>
                    </a:prstGeom>
                    <a:noFill/>
                    <a:ln>
                      <a:noFill/>
                    </a:ln>
                  </pic:spPr>
                </pic:pic>
              </a:graphicData>
            </a:graphic>
          </wp:inline>
        </w:drawing>
      </w:r>
    </w:p>
    <w:p w:rsidR="00F8321C" w:rsidRPr="002C4A8C" w:rsidRDefault="00F8321C" w:rsidP="00F8321C">
      <w:pPr>
        <w:spacing w:line="360" w:lineRule="auto"/>
        <w:rPr>
          <w:rFonts w:ascii="Times New Roman" w:hAnsi="Times New Roman" w:cs="Times New Roman"/>
          <w:b/>
          <w:sz w:val="28"/>
          <w:szCs w:val="28"/>
          <w:lang w:val="uk-UA"/>
        </w:rPr>
      </w:pPr>
      <w:r w:rsidRPr="002C4A8C">
        <w:rPr>
          <w:rFonts w:ascii="Times New Roman" w:hAnsi="Times New Roman" w:cs="Times New Roman"/>
          <w:b/>
          <w:sz w:val="28"/>
          <w:szCs w:val="28"/>
          <w:lang w:val="uk-UA"/>
        </w:rPr>
        <w:lastRenderedPageBreak/>
        <w:t>1.</w:t>
      </w:r>
      <w:r>
        <w:rPr>
          <w:rFonts w:ascii="Times New Roman" w:hAnsi="Times New Roman" w:cs="Times New Roman"/>
          <w:b/>
          <w:sz w:val="28"/>
          <w:szCs w:val="28"/>
          <w:lang w:val="uk-UA"/>
        </w:rPr>
        <w:t xml:space="preserve">4. </w:t>
      </w:r>
      <w:r w:rsidRPr="002C4A8C">
        <w:rPr>
          <w:rFonts w:ascii="Times New Roman" w:hAnsi="Times New Roman" w:cs="Times New Roman"/>
          <w:b/>
          <w:sz w:val="28"/>
          <w:szCs w:val="28"/>
          <w:lang w:val="uk-UA"/>
        </w:rPr>
        <w:t>Дослідження закордонних прикладів реновації промислових об’єктів.</w:t>
      </w:r>
    </w:p>
    <w:p w:rsidR="00F8321C" w:rsidRPr="00401B04" w:rsidRDefault="00F8321C" w:rsidP="00F8321C">
      <w:pPr>
        <w:spacing w:line="360" w:lineRule="auto"/>
        <w:ind w:firstLine="720"/>
        <w:rPr>
          <w:rFonts w:ascii="Times New Roman" w:eastAsia="Times New Roman" w:hAnsi="Times New Roman" w:cs="Times New Roman"/>
          <w:bCs/>
          <w:color w:val="262626"/>
          <w:sz w:val="28"/>
          <w:szCs w:val="28"/>
          <w:lang w:val="ru-RU"/>
        </w:rPr>
      </w:pPr>
      <w:r w:rsidRPr="00401B04">
        <w:rPr>
          <w:rFonts w:ascii="Times New Roman" w:eastAsia="Times New Roman" w:hAnsi="Times New Roman" w:cs="Times New Roman"/>
          <w:bCs/>
          <w:color w:val="262626"/>
          <w:sz w:val="28"/>
          <w:szCs w:val="28"/>
          <w:lang w:val="uk-UA"/>
        </w:rPr>
        <w:t>В</w:t>
      </w:r>
      <w:r w:rsidRPr="00401B04">
        <w:rPr>
          <w:rFonts w:ascii="Times New Roman" w:eastAsia="Times New Roman" w:hAnsi="Times New Roman" w:cs="Times New Roman"/>
          <w:bCs/>
          <w:color w:val="262626"/>
          <w:sz w:val="28"/>
          <w:szCs w:val="28"/>
          <w:lang w:val="ru-RU"/>
        </w:rPr>
        <w:t xml:space="preserve"> містах Європи та Америки активний розвиток ревіталізації (тобто, оновлення, переосмислення) занедбаних промислових об’єктів почався ще років 30 тому.</w:t>
      </w:r>
    </w:p>
    <w:p w:rsidR="00F8321C" w:rsidRDefault="00F8321C" w:rsidP="00F8321C">
      <w:pPr>
        <w:shd w:val="clear" w:color="auto" w:fill="FFFFFF"/>
        <w:spacing w:before="100" w:beforeAutospacing="1" w:after="100" w:afterAutospacing="1" w:line="360" w:lineRule="auto"/>
        <w:ind w:firstLine="720"/>
        <w:rPr>
          <w:rFonts w:ascii="Times New Roman" w:eastAsia="Times New Roman" w:hAnsi="Times New Roman" w:cs="Times New Roman"/>
          <w:color w:val="262626"/>
          <w:sz w:val="28"/>
          <w:szCs w:val="28"/>
          <w:lang w:val="ru-RU"/>
        </w:rPr>
      </w:pPr>
      <w:r w:rsidRPr="00401B04">
        <w:rPr>
          <w:rFonts w:ascii="Times New Roman" w:eastAsia="Times New Roman" w:hAnsi="Times New Roman" w:cs="Times New Roman"/>
          <w:color w:val="262626"/>
          <w:sz w:val="28"/>
          <w:szCs w:val="28"/>
          <w:lang w:val="ru-RU"/>
        </w:rPr>
        <w:t xml:space="preserve">Іноді друге дихання отримує не окрема будівля чи промзона, а цілі депресивні квартали. Так вулиця Жовтнева у Мінську стала осередком стріт-арту, у Голландії та Норвегії відновлюють великі прибережні промзони. А один із найбільших ділових центрів Європи постав на </w:t>
      </w:r>
      <w:r>
        <w:rPr>
          <w:rFonts w:ascii="Times New Roman" w:eastAsia="Times New Roman" w:hAnsi="Times New Roman" w:cs="Times New Roman"/>
          <w:color w:val="262626"/>
          <w:sz w:val="28"/>
          <w:szCs w:val="28"/>
          <w:lang w:val="ru-RU"/>
        </w:rPr>
        <w:t xml:space="preserve">місці колишнього порту Лондона </w:t>
      </w:r>
      <w:r w:rsidRPr="00401B04">
        <w:rPr>
          <w:rFonts w:ascii="Times New Roman" w:eastAsia="Times New Roman" w:hAnsi="Times New Roman" w:cs="Times New Roman"/>
          <w:color w:val="262626"/>
          <w:sz w:val="28"/>
          <w:szCs w:val="28"/>
          <w:lang w:val="ru-RU"/>
        </w:rPr>
        <w:t xml:space="preserve"> на Собачому острові.</w:t>
      </w:r>
    </w:p>
    <w:p w:rsidR="00F8321C" w:rsidRDefault="00F8321C" w:rsidP="00F8321C">
      <w:pPr>
        <w:shd w:val="clear" w:color="auto" w:fill="FFFFFF"/>
        <w:spacing w:before="100" w:beforeAutospacing="1" w:after="100" w:afterAutospacing="1" w:line="360" w:lineRule="auto"/>
        <w:ind w:firstLine="720"/>
        <w:rPr>
          <w:rFonts w:ascii="Times New Roman" w:eastAsia="Times New Roman" w:hAnsi="Times New Roman" w:cs="Times New Roman"/>
          <w:color w:val="262626"/>
          <w:sz w:val="28"/>
          <w:szCs w:val="28"/>
          <w:lang w:val="ru-RU"/>
        </w:rPr>
      </w:pPr>
      <w:r w:rsidRPr="00401B04">
        <w:rPr>
          <w:rFonts w:ascii="Times New Roman" w:eastAsia="Times New Roman" w:hAnsi="Times New Roman" w:cs="Times New Roman"/>
          <w:color w:val="262626"/>
          <w:sz w:val="28"/>
          <w:szCs w:val="28"/>
          <w:lang w:val="ru-RU"/>
        </w:rPr>
        <w:t>Глобальним трендом у світовій зеленої економіки є енергозбереження і підвищення енергоефективності. У зв'язку з цим технопарк є ефективним інструментарієм демонстрації сучасних енергозберігаючих технологій безпосередньо в натурних (експлуатаційних) умовах, сприяючи впевненому просуванню гуманних і прогресивних ідей енергозбереження в сучасному суспільстві. При цьому територія технопарку може розглядатися як своєрідний «демонстраційний полігон» результатів наукомісткої інноваційної виробничої діяльності технопарку, пошуку найбільш ефективних технологій розумного будинку і розумного міста.</w:t>
      </w:r>
    </w:p>
    <w:p w:rsidR="00F8321C" w:rsidRDefault="00F8321C" w:rsidP="00F8321C">
      <w:pPr>
        <w:shd w:val="clear" w:color="auto" w:fill="FFFFFF"/>
        <w:spacing w:before="100" w:beforeAutospacing="1" w:after="100" w:afterAutospacing="1" w:line="360" w:lineRule="auto"/>
        <w:ind w:firstLine="720"/>
        <w:rPr>
          <w:rFonts w:ascii="Times New Roman" w:eastAsia="Times New Roman" w:hAnsi="Times New Roman" w:cs="Times New Roman"/>
          <w:color w:val="262626"/>
          <w:sz w:val="28"/>
          <w:szCs w:val="28"/>
          <w:lang w:val="ru-RU"/>
        </w:rPr>
      </w:pPr>
      <w:r>
        <w:rPr>
          <w:rFonts w:ascii="Times New Roman" w:eastAsia="Times New Roman" w:hAnsi="Times New Roman" w:cs="Times New Roman"/>
          <w:color w:val="262626"/>
          <w:sz w:val="28"/>
          <w:szCs w:val="28"/>
          <w:lang w:val="ru-RU"/>
        </w:rPr>
        <w:t>Нижче приведено вісім яскравих прикладів ревіталізації промислових об'єктів зі світової практики.</w:t>
      </w:r>
    </w:p>
    <w:p w:rsidR="00F8321C" w:rsidRDefault="00F8321C" w:rsidP="00F8321C">
      <w:pPr>
        <w:shd w:val="clear" w:color="auto" w:fill="FFFFFF"/>
        <w:spacing w:before="100" w:beforeAutospacing="1" w:after="100" w:afterAutospacing="1" w:line="360" w:lineRule="auto"/>
        <w:rPr>
          <w:rFonts w:ascii="Times New Roman" w:eastAsia="Times New Roman" w:hAnsi="Times New Roman" w:cs="Times New Roman"/>
          <w:color w:val="262626"/>
          <w:sz w:val="28"/>
          <w:szCs w:val="28"/>
          <w:lang w:val="ru-RU"/>
        </w:rPr>
      </w:pPr>
      <w:r>
        <w:rPr>
          <w:rFonts w:ascii="Times New Roman" w:eastAsia="Times New Roman" w:hAnsi="Times New Roman" w:cs="Times New Roman"/>
          <w:noProof/>
          <w:color w:val="262626"/>
          <w:sz w:val="28"/>
          <w:szCs w:val="28"/>
        </w:rPr>
        <w:lastRenderedPageBreak/>
        <w:drawing>
          <wp:inline distT="0" distB="0" distL="0" distR="0">
            <wp:extent cx="6134100" cy="6134100"/>
            <wp:effectExtent l="0" t="0" r="0" b="0"/>
            <wp:docPr id="10" name="Рисунок 10" descr="780 Brew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780 Brewste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rsidR="00F8321C" w:rsidRDefault="00F8321C" w:rsidP="00F8321C">
      <w:pPr>
        <w:shd w:val="clear" w:color="auto" w:fill="FFFFFF"/>
        <w:spacing w:before="100" w:beforeAutospacing="1" w:after="100" w:afterAutospacing="1" w:line="360" w:lineRule="auto"/>
        <w:rPr>
          <w:rFonts w:ascii="Times New Roman" w:eastAsia="Times New Roman" w:hAnsi="Times New Roman" w:cs="Times New Roman"/>
          <w:color w:val="262626"/>
          <w:sz w:val="28"/>
          <w:szCs w:val="28"/>
          <w:lang w:val="ru-RU"/>
        </w:rPr>
      </w:pPr>
    </w:p>
    <w:p w:rsidR="00F8321C" w:rsidRDefault="00F8321C" w:rsidP="00F8321C">
      <w:pPr>
        <w:shd w:val="clear" w:color="auto" w:fill="FFFFFF"/>
        <w:spacing w:before="100" w:beforeAutospacing="1" w:after="100" w:afterAutospacing="1" w:line="360" w:lineRule="auto"/>
        <w:rPr>
          <w:rFonts w:ascii="Times New Roman" w:eastAsia="Times New Roman" w:hAnsi="Times New Roman" w:cs="Times New Roman"/>
          <w:color w:val="262626"/>
          <w:sz w:val="28"/>
          <w:szCs w:val="28"/>
          <w:lang w:val="uk-UA"/>
        </w:rPr>
      </w:pPr>
      <w:r>
        <w:rPr>
          <w:rFonts w:ascii="Times New Roman" w:eastAsia="Times New Roman" w:hAnsi="Times New Roman" w:cs="Times New Roman"/>
          <w:color w:val="262626"/>
          <w:sz w:val="28"/>
          <w:szCs w:val="28"/>
          <w:lang w:val="ru-RU"/>
        </w:rPr>
        <w:tab/>
        <w:t xml:space="preserve">780 </w:t>
      </w:r>
      <w:r>
        <w:rPr>
          <w:rFonts w:ascii="Times New Roman" w:eastAsia="Times New Roman" w:hAnsi="Times New Roman" w:cs="Times New Roman"/>
          <w:color w:val="262626"/>
          <w:sz w:val="28"/>
          <w:szCs w:val="28"/>
        </w:rPr>
        <w:t>Brewster</w:t>
      </w:r>
      <w:r w:rsidRPr="00B96A4F">
        <w:rPr>
          <w:rFonts w:ascii="Times New Roman" w:eastAsia="Times New Roman" w:hAnsi="Times New Roman" w:cs="Times New Roman"/>
          <w:color w:val="262626"/>
          <w:sz w:val="28"/>
          <w:szCs w:val="28"/>
          <w:lang w:val="ru-RU"/>
        </w:rPr>
        <w:t xml:space="preserve"> – </w:t>
      </w:r>
      <w:r>
        <w:rPr>
          <w:rFonts w:ascii="Times New Roman" w:eastAsia="Times New Roman" w:hAnsi="Times New Roman" w:cs="Times New Roman"/>
          <w:color w:val="262626"/>
          <w:sz w:val="28"/>
          <w:szCs w:val="28"/>
          <w:lang w:val="uk-UA"/>
        </w:rPr>
        <w:t>це сучасний офісний центр неподалік центру Монреаля в Канаді, який нині успішно працює, при створені проекту реновації цього об’єкта було закладено активне впровадження найновіших енергоефективних технологій.</w:t>
      </w:r>
    </w:p>
    <w:p w:rsidR="00F8321C" w:rsidRDefault="00F8321C" w:rsidP="00F8321C">
      <w:pPr>
        <w:shd w:val="clear" w:color="auto" w:fill="FFFFFF"/>
        <w:spacing w:before="100" w:beforeAutospacing="1" w:after="100" w:afterAutospacing="1" w:line="360" w:lineRule="auto"/>
        <w:rPr>
          <w:rFonts w:ascii="Times New Roman" w:eastAsia="Times New Roman" w:hAnsi="Times New Roman" w:cs="Times New Roman"/>
          <w:color w:val="262626"/>
          <w:sz w:val="28"/>
          <w:szCs w:val="28"/>
          <w:lang w:val="uk-UA"/>
        </w:rPr>
      </w:pPr>
      <w:r>
        <w:rPr>
          <w:rFonts w:ascii="Times New Roman" w:eastAsia="Times New Roman" w:hAnsi="Times New Roman" w:cs="Times New Roman"/>
          <w:noProof/>
          <w:color w:val="262626"/>
          <w:sz w:val="28"/>
          <w:szCs w:val="28"/>
        </w:rPr>
        <w:lastRenderedPageBreak/>
        <w:drawing>
          <wp:inline distT="0" distB="0" distL="0" distR="0">
            <wp:extent cx="6134100" cy="6134100"/>
            <wp:effectExtent l="0" t="0" r="0" b="0"/>
            <wp:docPr id="9" name="Рисунок 9" descr="ABC Mus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BC Muse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rsidR="00F8321C" w:rsidRDefault="00F8321C" w:rsidP="00F8321C">
      <w:pPr>
        <w:shd w:val="clear" w:color="auto" w:fill="FFFFFF"/>
        <w:spacing w:before="100" w:beforeAutospacing="1" w:after="100" w:afterAutospacing="1" w:line="360" w:lineRule="auto"/>
        <w:rPr>
          <w:rFonts w:ascii="Times New Roman" w:eastAsia="Times New Roman" w:hAnsi="Times New Roman" w:cs="Times New Roman"/>
          <w:color w:val="262626"/>
          <w:sz w:val="28"/>
          <w:szCs w:val="28"/>
          <w:lang w:val="uk-UA"/>
        </w:rPr>
      </w:pPr>
    </w:p>
    <w:p w:rsidR="00F8321C" w:rsidRPr="0062069F" w:rsidRDefault="00F8321C" w:rsidP="00F8321C">
      <w:pPr>
        <w:shd w:val="clear" w:color="auto" w:fill="FFFFFF"/>
        <w:spacing w:before="100" w:beforeAutospacing="1" w:after="100" w:afterAutospacing="1" w:line="360" w:lineRule="auto"/>
        <w:rPr>
          <w:rFonts w:ascii="Times New Roman" w:eastAsia="Times New Roman" w:hAnsi="Times New Roman" w:cs="Times New Roman"/>
          <w:color w:val="262626"/>
          <w:sz w:val="28"/>
          <w:szCs w:val="28"/>
          <w:lang w:val="uk-UA"/>
        </w:rPr>
      </w:pPr>
      <w:r>
        <w:rPr>
          <w:rFonts w:ascii="Times New Roman" w:eastAsia="Times New Roman" w:hAnsi="Times New Roman" w:cs="Times New Roman"/>
          <w:color w:val="262626"/>
          <w:sz w:val="28"/>
          <w:szCs w:val="28"/>
        </w:rPr>
        <w:tab/>
        <w:t>ABC</w:t>
      </w:r>
      <w:r w:rsidRPr="0062069F">
        <w:rPr>
          <w:rFonts w:ascii="Times New Roman" w:eastAsia="Times New Roman" w:hAnsi="Times New Roman" w:cs="Times New Roman"/>
          <w:color w:val="262626"/>
          <w:sz w:val="28"/>
          <w:szCs w:val="28"/>
        </w:rPr>
        <w:t xml:space="preserve"> </w:t>
      </w:r>
      <w:r>
        <w:rPr>
          <w:rFonts w:ascii="Times New Roman" w:eastAsia="Times New Roman" w:hAnsi="Times New Roman" w:cs="Times New Roman"/>
          <w:color w:val="262626"/>
          <w:sz w:val="28"/>
          <w:szCs w:val="28"/>
        </w:rPr>
        <w:t>Museo</w:t>
      </w:r>
      <w:r>
        <w:rPr>
          <w:rFonts w:ascii="Times New Roman" w:eastAsia="Times New Roman" w:hAnsi="Times New Roman" w:cs="Times New Roman"/>
          <w:color w:val="262626"/>
          <w:sz w:val="28"/>
          <w:szCs w:val="28"/>
          <w:lang w:val="uk-UA"/>
        </w:rPr>
        <w:t xml:space="preserve"> – арт центр в стінах однієї з перших в місті пивоварень, що припинила роботу в 2006 році, Мадрид (Іспанія).</w:t>
      </w:r>
    </w:p>
    <w:p w:rsidR="00F8321C" w:rsidRDefault="00F8321C" w:rsidP="00F8321C">
      <w:pPr>
        <w:spacing w:line="360" w:lineRule="auto"/>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6134100" cy="6134100"/>
            <wp:effectExtent l="0" t="0" r="0" b="0"/>
            <wp:docPr id="8" name="Рисунок 8" descr="Asp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spern"/>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sz w:val="28"/>
          <w:szCs w:val="28"/>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rPr>
        <w:tab/>
        <w:t>Aspern</w:t>
      </w:r>
      <w:r w:rsidRPr="00CD24B2">
        <w:rPr>
          <w:rFonts w:ascii="Times New Roman" w:hAnsi="Times New Roman" w:cs="Times New Roman"/>
          <w:sz w:val="28"/>
          <w:szCs w:val="28"/>
        </w:rPr>
        <w:t xml:space="preserve"> – </w:t>
      </w:r>
      <w:r>
        <w:rPr>
          <w:rFonts w:ascii="Times New Roman" w:hAnsi="Times New Roman" w:cs="Times New Roman"/>
          <w:sz w:val="28"/>
          <w:szCs w:val="28"/>
          <w:lang w:val="uk-UA"/>
        </w:rPr>
        <w:t>повністю новий житловий район на двадцять тисяч жителів у Відні, розташований на місці старого військового аеродрому, було повністю знесено всі старі споруди, створено штучне озеро в центрі, та закладено потенціал на застосування найновіших енергоефективних розробок.</w:t>
      </w: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6134100" cy="6134100"/>
            <wp:effectExtent l="0" t="0" r="0" b="0"/>
            <wp:docPr id="7" name="Рисунок 7" descr="High L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igh Line Par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rPr>
        <w:t>High</w:t>
      </w:r>
      <w:r w:rsidRPr="00CD24B2">
        <w:rPr>
          <w:rFonts w:ascii="Times New Roman" w:hAnsi="Times New Roman" w:cs="Times New Roman"/>
          <w:sz w:val="28"/>
          <w:szCs w:val="28"/>
          <w:lang w:val="uk-UA"/>
        </w:rPr>
        <w:t xml:space="preserve"> </w:t>
      </w:r>
      <w:r>
        <w:rPr>
          <w:rFonts w:ascii="Times New Roman" w:hAnsi="Times New Roman" w:cs="Times New Roman"/>
          <w:sz w:val="28"/>
          <w:szCs w:val="28"/>
        </w:rPr>
        <w:t>Line</w:t>
      </w:r>
      <w:r w:rsidRPr="00CD24B2">
        <w:rPr>
          <w:rFonts w:ascii="Times New Roman" w:hAnsi="Times New Roman" w:cs="Times New Roman"/>
          <w:sz w:val="28"/>
          <w:szCs w:val="28"/>
          <w:lang w:val="uk-UA"/>
        </w:rPr>
        <w:t xml:space="preserve"> </w:t>
      </w:r>
      <w:r>
        <w:rPr>
          <w:rFonts w:ascii="Times New Roman" w:hAnsi="Times New Roman" w:cs="Times New Roman"/>
          <w:sz w:val="28"/>
          <w:szCs w:val="28"/>
        </w:rPr>
        <w:t>Park</w:t>
      </w:r>
      <w:r w:rsidRPr="00CD24B2">
        <w:rPr>
          <w:rFonts w:ascii="Times New Roman" w:hAnsi="Times New Roman" w:cs="Times New Roman"/>
          <w:sz w:val="28"/>
          <w:szCs w:val="28"/>
          <w:lang w:val="uk-UA"/>
        </w:rPr>
        <w:t xml:space="preserve"> </w:t>
      </w:r>
      <w:r>
        <w:rPr>
          <w:rFonts w:ascii="Times New Roman" w:hAnsi="Times New Roman" w:cs="Times New Roman"/>
          <w:sz w:val="28"/>
          <w:szCs w:val="28"/>
          <w:lang w:val="uk-UA"/>
        </w:rPr>
        <w:t>- це сучасна рекреаційна зона, побудована в цетрі Нью-Йорку на естакаді старой залізничної гілки, що не використовується з 1980х років.</w:t>
      </w: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6134100" cy="6134100"/>
            <wp:effectExtent l="0" t="0" r="0" b="0"/>
            <wp:docPr id="6" name="Рисунок 6" descr="Wunderland Kalk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underland Kalkar"/>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r>
      <w:r w:rsidRPr="00CD24B2">
        <w:rPr>
          <w:rFonts w:ascii="Times New Roman" w:eastAsia="Times New Roman" w:hAnsi="Times New Roman" w:cs="Times New Roman"/>
          <w:color w:val="000000"/>
          <w:sz w:val="28"/>
          <w:szCs w:val="28"/>
        </w:rPr>
        <w:t>Wunderland</w:t>
      </w:r>
      <w:r w:rsidRPr="00CD24B2">
        <w:rPr>
          <w:rFonts w:ascii="Times New Roman" w:eastAsia="Times New Roman" w:hAnsi="Times New Roman" w:cs="Times New Roman"/>
          <w:color w:val="000000"/>
          <w:sz w:val="28"/>
          <w:szCs w:val="28"/>
          <w:lang w:val="uk-UA"/>
        </w:rPr>
        <w:t xml:space="preserve"> </w:t>
      </w:r>
      <w:r w:rsidRPr="00CD24B2">
        <w:rPr>
          <w:rFonts w:ascii="Times New Roman" w:eastAsia="Times New Roman" w:hAnsi="Times New Roman" w:cs="Times New Roman"/>
          <w:color w:val="000000"/>
          <w:sz w:val="28"/>
          <w:szCs w:val="28"/>
        </w:rPr>
        <w:t>Kalkar</w:t>
      </w:r>
      <w:r w:rsidRPr="00CD24B2">
        <w:rPr>
          <w:rFonts w:ascii="museosanscyrl-700-webfont" w:eastAsia="Times New Roman" w:hAnsi="museosanscyrl-700-webfont" w:cs="Times New Roman"/>
          <w:color w:val="000000"/>
          <w:sz w:val="42"/>
          <w:szCs w:val="42"/>
          <w:lang w:val="uk-UA"/>
        </w:rPr>
        <w:t xml:space="preserve"> </w:t>
      </w:r>
      <w:r>
        <w:rPr>
          <w:rFonts w:ascii="Times New Roman" w:hAnsi="Times New Roman" w:cs="Times New Roman"/>
          <w:sz w:val="28"/>
          <w:szCs w:val="28"/>
          <w:lang w:val="uk-UA"/>
        </w:rPr>
        <w:t>- це великий парк розваг, а також діловий цетри поблизу німецького міста Калькар, побудований в спорудах деактивованого ядерного реактора. В ньому також задіяно багато енергоефективних технологій.</w:t>
      </w: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6134100" cy="6134100"/>
            <wp:effectExtent l="0" t="0" r="0" b="0"/>
            <wp:docPr id="5" name="Рисунок 5" descr="Дюсбург-пар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Дюсбург-парк"/>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Дюсбург-парк - великий парк, створений на території покинутого на початку 1990х років металоплавильного заводу в місті Дюсбург (Німеччина). В спорудах заводу було розміщено скеледроми, басейни, заклади громадського харчування тощо.</w:t>
      </w: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6134100" cy="6134100"/>
            <wp:effectExtent l="0" t="0" r="0" b="0"/>
            <wp:docPr id="4" name="Рисунок 4" descr="Люксембур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Люксембург"/>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Люксембурзький парк було створено на території металургічного комбінату в Люксембургу, було вирішено залишити промислові споруди, що створюють особливу естетику місця.</w:t>
      </w: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6134100" cy="6134100"/>
            <wp:effectExtent l="0" t="0" r="0" b="0"/>
            <wp:docPr id="3" name="Рисунок 3" descr="парк Сіет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парк Сіетл"/>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34100" cy="6134100"/>
                    </a:xfrm>
                    <a:prstGeom prst="rect">
                      <a:avLst/>
                    </a:prstGeom>
                    <a:noFill/>
                    <a:ln>
                      <a:noFill/>
                    </a:ln>
                  </pic:spPr>
                </pic:pic>
              </a:graphicData>
            </a:graphic>
          </wp:inline>
        </w:drawing>
      </w:r>
    </w:p>
    <w:p w:rsidR="00F8321C"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Парк створений на території газово-вугільного заводу на березі Лейк Юніон в Сіетлі, розташований майже в центрі міста, в індустріальних спорудах було створено зони для пікніків і дитячі ігрові майданчики. Нині парк користується великим попитом у місцевих жителів.</w:t>
      </w:r>
    </w:p>
    <w:p w:rsidR="00F8321C" w:rsidRPr="00CD24B2" w:rsidRDefault="00F8321C" w:rsidP="00F8321C">
      <w:pPr>
        <w:spacing w:line="360" w:lineRule="auto"/>
        <w:rPr>
          <w:rFonts w:ascii="Times New Roman" w:hAnsi="Times New Roman" w:cs="Times New Roman"/>
          <w:sz w:val="28"/>
          <w:szCs w:val="28"/>
          <w:lang w:val="uk-UA"/>
        </w:rPr>
      </w:pPr>
    </w:p>
    <w:p w:rsidR="00F8321C" w:rsidRDefault="00F8321C" w:rsidP="00F8321C">
      <w:pPr>
        <w:spacing w:line="360" w:lineRule="auto"/>
        <w:rPr>
          <w:rFonts w:ascii="Times New Roman" w:hAnsi="Times New Roman" w:cs="Times New Roman"/>
          <w:b/>
          <w:sz w:val="28"/>
          <w:szCs w:val="28"/>
          <w:lang w:val="uk-UA"/>
        </w:rPr>
      </w:pPr>
      <w:r w:rsidRPr="0002222C">
        <w:rPr>
          <w:rFonts w:ascii="Times New Roman" w:hAnsi="Times New Roman" w:cs="Times New Roman"/>
          <w:b/>
          <w:sz w:val="28"/>
          <w:szCs w:val="28"/>
          <w:lang w:val="uk-UA"/>
        </w:rPr>
        <w:lastRenderedPageBreak/>
        <w:t>Висновок.</w:t>
      </w: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b/>
          <w:sz w:val="28"/>
          <w:szCs w:val="28"/>
          <w:lang w:val="uk-UA"/>
        </w:rPr>
        <w:tab/>
      </w:r>
      <w:r>
        <w:rPr>
          <w:rFonts w:ascii="Times New Roman" w:hAnsi="Times New Roman" w:cs="Times New Roman"/>
          <w:sz w:val="28"/>
          <w:szCs w:val="28"/>
          <w:lang w:val="uk-UA"/>
        </w:rPr>
        <w:t xml:space="preserve">В цьому розділі було вивчено, запропоновані в учбових матеріалах академії, принципи дослідження ділянок під забудову, було розкрито поняття </w:t>
      </w:r>
      <w:r>
        <w:rPr>
          <w:rFonts w:ascii="Times New Roman" w:hAnsi="Times New Roman" w:cs="Times New Roman"/>
          <w:i/>
          <w:sz w:val="28"/>
          <w:szCs w:val="28"/>
          <w:lang w:val="uk-UA"/>
        </w:rPr>
        <w:t xml:space="preserve">реногвації </w:t>
      </w:r>
      <w:r>
        <w:rPr>
          <w:rFonts w:ascii="Times New Roman" w:hAnsi="Times New Roman" w:cs="Times New Roman"/>
          <w:sz w:val="28"/>
          <w:szCs w:val="28"/>
          <w:lang w:val="uk-UA"/>
        </w:rPr>
        <w:t xml:space="preserve">та </w:t>
      </w:r>
      <w:r>
        <w:rPr>
          <w:rFonts w:ascii="Times New Roman" w:hAnsi="Times New Roman" w:cs="Times New Roman"/>
          <w:i/>
          <w:sz w:val="28"/>
          <w:szCs w:val="28"/>
          <w:lang w:val="uk-UA"/>
        </w:rPr>
        <w:t>ревіталізації</w:t>
      </w:r>
      <w:r>
        <w:rPr>
          <w:rFonts w:ascii="Times New Roman" w:hAnsi="Times New Roman" w:cs="Times New Roman"/>
          <w:sz w:val="28"/>
          <w:szCs w:val="28"/>
          <w:lang w:val="uk-UA"/>
        </w:rPr>
        <w:t>, і, після деякої обробки цієї інформації, виведено алгоритм аналізу промислових територій, що підлягають реновації.</w:t>
      </w:r>
    </w:p>
    <w:p w:rsidR="00F8321C" w:rsidRDefault="00F8321C" w:rsidP="00F8321C">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Також було вивчено та проаналізовано вітчизняні та закордонні приклади реновації промислових об’єктів, виведено схему, що відібражає темпи розвитку реновації промислових об’єктів в Україні, і підтверджує актуальність цього явища в сучасних умовах.</w:t>
      </w:r>
    </w:p>
    <w:p w:rsidR="00F8321C" w:rsidRPr="006D4E52" w:rsidRDefault="00F8321C" w:rsidP="00F8321C">
      <w:pPr>
        <w:shd w:val="clear" w:color="auto" w:fill="FFFFFF"/>
        <w:spacing w:before="300" w:after="300" w:line="360" w:lineRule="auto"/>
        <w:ind w:firstLine="720"/>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Дуже важливо, щоб</w:t>
      </w:r>
      <w:r w:rsidRPr="006D4E52">
        <w:rPr>
          <w:rFonts w:ascii="Times New Roman" w:eastAsia="Times New Roman" w:hAnsi="Times New Roman" w:cs="Times New Roman"/>
          <w:sz w:val="28"/>
          <w:szCs w:val="28"/>
          <w:lang w:val="ru-RU"/>
        </w:rPr>
        <w:t xml:space="preserve"> величезні території колишніх промислових гігантів не лишалися порожніми, не були «випаленою землею» посеред міського простору, а отримували нове справжнє життя.</w:t>
      </w:r>
    </w:p>
    <w:p w:rsidR="00F8321C" w:rsidRPr="006D4E52" w:rsidRDefault="00F8321C" w:rsidP="00F8321C">
      <w:pPr>
        <w:spacing w:line="360" w:lineRule="auto"/>
        <w:rPr>
          <w:rFonts w:ascii="Times New Roman" w:hAnsi="Times New Roman" w:cs="Times New Roman"/>
          <w:sz w:val="28"/>
          <w:szCs w:val="28"/>
          <w:lang w:val="ru-RU"/>
        </w:rPr>
      </w:pPr>
    </w:p>
    <w:p w:rsidR="00F8321C" w:rsidRPr="00AB5982" w:rsidRDefault="00F8321C" w:rsidP="00F8321C">
      <w:pPr>
        <w:rPr>
          <w:lang w:val="uk-UA"/>
        </w:rPr>
      </w:pPr>
    </w:p>
    <w:p w:rsidR="00F8321C" w:rsidRDefault="00F8321C" w:rsidP="00F8321C">
      <w:pPr>
        <w:spacing w:line="360" w:lineRule="auto"/>
        <w:rPr>
          <w:rFonts w:ascii="Times New Roman" w:hAnsi="Times New Roman" w:cs="Times New Roman"/>
          <w:sz w:val="28"/>
          <w:szCs w:val="28"/>
          <w:lang w:val="uk-UA"/>
        </w:rPr>
      </w:pPr>
    </w:p>
    <w:p w:rsidR="00D80885" w:rsidRDefault="00D80885" w:rsidP="00F8321C">
      <w:pPr>
        <w:spacing w:line="360" w:lineRule="auto"/>
        <w:rPr>
          <w:rFonts w:ascii="Times New Roman" w:hAnsi="Times New Roman" w:cs="Times New Roman"/>
          <w:sz w:val="28"/>
          <w:szCs w:val="28"/>
          <w:lang w:val="uk-UA"/>
        </w:rPr>
      </w:pPr>
    </w:p>
    <w:p w:rsidR="00D80885" w:rsidRDefault="00D80885" w:rsidP="00F8321C">
      <w:pPr>
        <w:spacing w:line="360" w:lineRule="auto"/>
        <w:rPr>
          <w:rFonts w:ascii="Times New Roman" w:hAnsi="Times New Roman" w:cs="Times New Roman"/>
          <w:sz w:val="28"/>
          <w:szCs w:val="28"/>
          <w:lang w:val="uk-UA"/>
        </w:rPr>
      </w:pPr>
    </w:p>
    <w:p w:rsidR="00D80885" w:rsidRDefault="00D80885" w:rsidP="00F8321C">
      <w:pPr>
        <w:spacing w:line="360" w:lineRule="auto"/>
        <w:rPr>
          <w:rFonts w:ascii="Times New Roman" w:hAnsi="Times New Roman" w:cs="Times New Roman"/>
          <w:sz w:val="28"/>
          <w:szCs w:val="28"/>
          <w:lang w:val="uk-UA"/>
        </w:rPr>
      </w:pPr>
    </w:p>
    <w:p w:rsidR="00D80885" w:rsidRDefault="00D80885" w:rsidP="00F8321C">
      <w:pPr>
        <w:spacing w:line="360" w:lineRule="auto"/>
        <w:rPr>
          <w:rFonts w:ascii="Times New Roman" w:hAnsi="Times New Roman" w:cs="Times New Roman"/>
          <w:sz w:val="28"/>
          <w:szCs w:val="28"/>
          <w:lang w:val="uk-UA"/>
        </w:rPr>
      </w:pPr>
    </w:p>
    <w:p w:rsidR="00D80885" w:rsidRDefault="00D80885" w:rsidP="00F8321C">
      <w:pPr>
        <w:spacing w:line="360" w:lineRule="auto"/>
        <w:rPr>
          <w:rFonts w:ascii="Times New Roman" w:hAnsi="Times New Roman" w:cs="Times New Roman"/>
          <w:sz w:val="28"/>
          <w:szCs w:val="28"/>
          <w:lang w:val="uk-UA"/>
        </w:rPr>
      </w:pPr>
    </w:p>
    <w:p w:rsidR="00D80885" w:rsidRDefault="00D80885" w:rsidP="00F8321C">
      <w:pPr>
        <w:spacing w:line="360" w:lineRule="auto"/>
        <w:rPr>
          <w:rFonts w:ascii="Times New Roman" w:hAnsi="Times New Roman" w:cs="Times New Roman"/>
          <w:sz w:val="28"/>
          <w:szCs w:val="28"/>
          <w:lang w:val="uk-UA"/>
        </w:rPr>
      </w:pPr>
    </w:p>
    <w:p w:rsidR="00D80885" w:rsidRDefault="00D80885" w:rsidP="00F8321C">
      <w:pPr>
        <w:spacing w:line="360" w:lineRule="auto"/>
        <w:rPr>
          <w:rFonts w:ascii="Times New Roman" w:hAnsi="Times New Roman" w:cs="Times New Roman"/>
          <w:sz w:val="28"/>
          <w:szCs w:val="28"/>
          <w:lang w:val="uk-UA"/>
        </w:rPr>
      </w:pPr>
    </w:p>
    <w:p w:rsidR="00D80885" w:rsidRDefault="00D80885" w:rsidP="00F8321C">
      <w:pPr>
        <w:spacing w:line="360" w:lineRule="auto"/>
        <w:rPr>
          <w:rFonts w:ascii="Times New Roman" w:hAnsi="Times New Roman" w:cs="Times New Roman"/>
          <w:sz w:val="28"/>
          <w:szCs w:val="28"/>
          <w:lang w:val="uk-UA"/>
        </w:rPr>
      </w:pPr>
    </w:p>
    <w:p w:rsidR="00D80885" w:rsidRDefault="00D80885" w:rsidP="00D80885">
      <w:pPr>
        <w:spacing w:line="360" w:lineRule="auto"/>
        <w:rPr>
          <w:rFonts w:ascii="Times New Roman" w:hAnsi="Times New Roman" w:cs="Times New Roman"/>
          <w:sz w:val="28"/>
          <w:szCs w:val="28"/>
          <w:lang w:val="uk-UA"/>
        </w:rPr>
      </w:pPr>
    </w:p>
    <w:p w:rsidR="00D80885" w:rsidRDefault="00D80885" w:rsidP="00D80885">
      <w:pPr>
        <w:spacing w:line="360" w:lineRule="auto"/>
        <w:rPr>
          <w:rFonts w:ascii="Times New Roman" w:hAnsi="Times New Roman" w:cs="Times New Roman"/>
          <w:sz w:val="28"/>
          <w:szCs w:val="28"/>
          <w:lang w:val="uk-UA"/>
        </w:rPr>
      </w:pPr>
    </w:p>
    <w:p w:rsidR="00D80885" w:rsidRDefault="00D80885" w:rsidP="00D80885">
      <w:pPr>
        <w:spacing w:line="360" w:lineRule="auto"/>
        <w:rPr>
          <w:rFonts w:ascii="Times New Roman" w:hAnsi="Times New Roman" w:cs="Times New Roman"/>
          <w:sz w:val="28"/>
          <w:szCs w:val="28"/>
          <w:lang w:val="uk-UA"/>
        </w:rPr>
      </w:pPr>
    </w:p>
    <w:p w:rsidR="00D80885" w:rsidRDefault="00D80885" w:rsidP="00D80885">
      <w:pPr>
        <w:spacing w:line="360" w:lineRule="auto"/>
        <w:jc w:val="center"/>
        <w:rPr>
          <w:rFonts w:ascii="Times New Roman" w:hAnsi="Times New Roman" w:cs="Times New Roman"/>
          <w:sz w:val="28"/>
          <w:szCs w:val="28"/>
          <w:lang w:val="uk-UA"/>
        </w:rPr>
      </w:pPr>
    </w:p>
    <w:p w:rsidR="00D80885" w:rsidRDefault="00D80885" w:rsidP="00D80885">
      <w:pPr>
        <w:jc w:val="center"/>
        <w:rPr>
          <w:rFonts w:ascii="Times New Roman" w:hAnsi="Times New Roman" w:cs="Times New Roman"/>
          <w:b/>
          <w:sz w:val="28"/>
          <w:szCs w:val="28"/>
          <w:lang w:val="uk-UA"/>
        </w:rPr>
      </w:pPr>
      <w:r>
        <w:rPr>
          <w:rFonts w:ascii="Times New Roman" w:hAnsi="Times New Roman" w:cs="Times New Roman"/>
          <w:b/>
          <w:sz w:val="28"/>
          <w:szCs w:val="28"/>
          <w:lang w:val="uk-UA"/>
        </w:rPr>
        <w:t>РОЗДІЛ 2</w:t>
      </w:r>
    </w:p>
    <w:p w:rsidR="00D80885" w:rsidRDefault="00D80885" w:rsidP="00D80885">
      <w:pPr>
        <w:spacing w:line="360" w:lineRule="auto"/>
        <w:jc w:val="center"/>
        <w:rPr>
          <w:rFonts w:ascii="Times New Roman" w:hAnsi="Times New Roman" w:cs="Times New Roman"/>
          <w:sz w:val="28"/>
          <w:szCs w:val="28"/>
          <w:lang w:val="uk-UA"/>
        </w:rPr>
      </w:pPr>
      <w:r>
        <w:rPr>
          <w:rFonts w:ascii="Times New Roman" w:hAnsi="Times New Roman" w:cs="Times New Roman"/>
          <w:b/>
          <w:sz w:val="28"/>
          <w:szCs w:val="28"/>
          <w:lang w:val="uk-UA"/>
        </w:rPr>
        <w:t>Аналіз обраної ділянки за виявленими принципами.</w:t>
      </w: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r w:rsidRPr="00B15C92">
        <w:rPr>
          <w:rFonts w:ascii="Times New Roman" w:hAnsi="Times New Roman" w:cs="Times New Roman"/>
          <w:b/>
          <w:sz w:val="28"/>
          <w:szCs w:val="28"/>
          <w:lang w:val="uk-UA"/>
        </w:rPr>
        <w:lastRenderedPageBreak/>
        <w:t>2.1. Аналіз набережної.</w:t>
      </w:r>
    </w:p>
    <w:p w:rsidR="00D80885" w:rsidRDefault="00CD7951" w:rsidP="00D80885">
      <w:pPr>
        <w:rPr>
          <w:rFonts w:ascii="Times New Roman" w:hAnsi="Times New Roman" w:cs="Times New Roman"/>
          <w:b/>
          <w:sz w:val="28"/>
          <w:szCs w:val="28"/>
          <w:lang w:val="uk-UA"/>
        </w:rPr>
      </w:pPr>
      <w:r>
        <w:rPr>
          <w:rFonts w:ascii="Times New Roman" w:hAnsi="Times New Roman" w:cs="Times New Roman"/>
          <w:b/>
          <w:sz w:val="28"/>
          <w:szCs w:val="28"/>
          <w:lang w:val="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75pt;height:558pt">
            <v:imagedata r:id="rId25" o:title="класифікація набережних"/>
          </v:shape>
        </w:pict>
      </w:r>
    </w:p>
    <w:p w:rsidR="00D80885" w:rsidRDefault="00CD7951" w:rsidP="00D80885">
      <w:pP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pict>
          <v:shape id="_x0000_i1026" type="#_x0000_t75" style="width:483.75pt;height:127.5pt">
            <v:imagedata r:id="rId26" o:title="об наб"/>
          </v:shape>
        </w:pict>
      </w:r>
    </w:p>
    <w:p w:rsidR="00D80885" w:rsidRPr="00B15C92" w:rsidRDefault="00CD7951" w:rsidP="00D80885">
      <w:pPr>
        <w:rPr>
          <w:rFonts w:ascii="Times New Roman" w:hAnsi="Times New Roman" w:cs="Times New Roman"/>
          <w:b/>
          <w:sz w:val="28"/>
          <w:szCs w:val="28"/>
          <w:lang w:val="uk-UA"/>
        </w:rPr>
      </w:pPr>
      <w:r>
        <w:rPr>
          <w:rFonts w:ascii="Times New Roman" w:hAnsi="Times New Roman" w:cs="Times New Roman"/>
          <w:b/>
          <w:sz w:val="28"/>
          <w:szCs w:val="28"/>
          <w:lang w:val="uk-UA"/>
        </w:rPr>
        <w:pict>
          <v:shape id="_x0000_i1027" type="#_x0000_t75" style="width:483.75pt;height:142.5pt">
            <v:imagedata r:id="rId27" o:title="структурні компоненти набережної"/>
          </v:shape>
        </w:pict>
      </w:r>
    </w:p>
    <w:p w:rsidR="00D80885" w:rsidRPr="00B15C92" w:rsidRDefault="00D80885" w:rsidP="00D80885">
      <w:pPr>
        <w:rPr>
          <w:rFonts w:ascii="Times New Roman" w:hAnsi="Times New Roman" w:cs="Times New Roman"/>
          <w:b/>
          <w:sz w:val="28"/>
          <w:szCs w:val="28"/>
          <w:lang w:val="uk-UA"/>
        </w:rPr>
      </w:pPr>
      <w:r w:rsidRPr="00B15C92">
        <w:rPr>
          <w:rFonts w:ascii="Times New Roman" w:hAnsi="Times New Roman" w:cs="Times New Roman"/>
          <w:b/>
          <w:sz w:val="28"/>
          <w:szCs w:val="28"/>
          <w:lang w:val="uk-UA"/>
        </w:rPr>
        <w:t xml:space="preserve"> 2.1.1. Виділення досліджень, на які можна спертись при дослідженні </w:t>
      </w:r>
    </w:p>
    <w:p w:rsidR="00D80885" w:rsidRDefault="00D80885" w:rsidP="00D80885">
      <w:pPr>
        <w:rPr>
          <w:rFonts w:ascii="Times New Roman" w:hAnsi="Times New Roman" w:cs="Times New Roman"/>
          <w:b/>
          <w:sz w:val="28"/>
          <w:szCs w:val="28"/>
          <w:lang w:val="uk-UA"/>
        </w:rPr>
      </w:pPr>
      <w:r w:rsidRPr="00B15C92">
        <w:rPr>
          <w:rFonts w:ascii="Times New Roman" w:hAnsi="Times New Roman" w:cs="Times New Roman"/>
          <w:b/>
          <w:sz w:val="28"/>
          <w:szCs w:val="28"/>
          <w:lang w:val="uk-UA"/>
        </w:rPr>
        <w:t xml:space="preserve">           набережної.</w:t>
      </w:r>
    </w:p>
    <w:p w:rsidR="00D80885" w:rsidRDefault="00D80885" w:rsidP="00D80885">
      <w:pPr>
        <w:rPr>
          <w:rFonts w:ascii="Times New Roman" w:hAnsi="Times New Roman" w:cs="Times New Roman"/>
          <w:sz w:val="28"/>
          <w:szCs w:val="28"/>
          <w:lang w:val="uk-UA"/>
        </w:rPr>
      </w:pPr>
      <w:r>
        <w:rPr>
          <w:rFonts w:ascii="Times New Roman" w:hAnsi="Times New Roman" w:cs="Times New Roman"/>
          <w:sz w:val="28"/>
          <w:szCs w:val="28"/>
          <w:lang w:val="uk-UA"/>
        </w:rPr>
        <w:tab/>
        <w:t>Під час вивчення матеріалів для роботи з темою, було оброблено велику кількість статей, методичних вказівок, наукових робот, підручників тощо. З них можна виділити декількох авторів, за роботами яких було виведено оптимальний склад набережної, це є: Денисов М.Ф., Кевін Лінч та Шимко В.Т. Детальний опис їх робіт представлено в наступному пункті.</w:t>
      </w:r>
    </w:p>
    <w:p w:rsidR="00D80885" w:rsidRPr="007A500B" w:rsidRDefault="00D80885" w:rsidP="00D80885">
      <w:pPr>
        <w:rPr>
          <w:rFonts w:ascii="Times New Roman" w:hAnsi="Times New Roman" w:cs="Times New Roman"/>
          <w:sz w:val="28"/>
          <w:szCs w:val="28"/>
          <w:lang w:val="uk-UA"/>
        </w:rPr>
      </w:pPr>
    </w:p>
    <w:p w:rsidR="00D80885" w:rsidRDefault="00D80885" w:rsidP="00D80885">
      <w:pPr>
        <w:rPr>
          <w:rFonts w:ascii="Times New Roman" w:hAnsi="Times New Roman" w:cs="Times New Roman"/>
          <w:b/>
          <w:sz w:val="28"/>
          <w:szCs w:val="28"/>
          <w:lang w:val="uk-UA"/>
        </w:rPr>
      </w:pPr>
      <w:r w:rsidRPr="00B15C92">
        <w:rPr>
          <w:rFonts w:ascii="Times New Roman" w:hAnsi="Times New Roman" w:cs="Times New Roman"/>
          <w:b/>
          <w:sz w:val="28"/>
          <w:szCs w:val="28"/>
          <w:lang w:val="uk-UA"/>
        </w:rPr>
        <w:t xml:space="preserve"> 2.1.2. Компонентний склад набережної.</w:t>
      </w:r>
    </w:p>
    <w:p w:rsidR="00D80885" w:rsidRPr="006F2F30" w:rsidRDefault="00D80885" w:rsidP="00D80885">
      <w:pPr>
        <w:spacing w:line="360" w:lineRule="auto"/>
        <w:ind w:firstLine="720"/>
        <w:rPr>
          <w:rFonts w:ascii="Times New Roman" w:hAnsi="Times New Roman" w:cs="Times New Roman"/>
          <w:sz w:val="28"/>
          <w:szCs w:val="28"/>
          <w:lang w:val="uk-UA"/>
        </w:rPr>
      </w:pPr>
      <w:r w:rsidRPr="006F2F30">
        <w:rPr>
          <w:rFonts w:ascii="Times New Roman" w:hAnsi="Times New Roman" w:cs="Times New Roman"/>
          <w:sz w:val="28"/>
          <w:szCs w:val="28"/>
          <w:lang w:val="uk-UA"/>
        </w:rPr>
        <w:t>Для кожного міста, що володіє унікальною природною основою, зв'я</w:t>
      </w:r>
      <w:r>
        <w:rPr>
          <w:rFonts w:ascii="Times New Roman" w:hAnsi="Times New Roman" w:cs="Times New Roman"/>
          <w:sz w:val="28"/>
          <w:szCs w:val="28"/>
          <w:lang w:val="uk-UA"/>
        </w:rPr>
        <w:t>зок з водним простором визначав</w:t>
      </w:r>
      <w:r w:rsidRPr="006F2F30">
        <w:rPr>
          <w:rFonts w:ascii="Times New Roman" w:hAnsi="Times New Roman" w:cs="Times New Roman"/>
          <w:sz w:val="28"/>
          <w:szCs w:val="28"/>
          <w:lang w:val="uk-UA"/>
        </w:rPr>
        <w:t xml:space="preserve"> і визначає історичний процес і закономірності розвитку, структуру і архітектурний вигляд, культурні традиції і уклад життя, типологію і статус міських просторів.</w:t>
      </w:r>
    </w:p>
    <w:p w:rsidR="00D80885" w:rsidRPr="006F2F30" w:rsidRDefault="00D80885" w:rsidP="00D80885">
      <w:pPr>
        <w:spacing w:line="360" w:lineRule="auto"/>
        <w:ind w:firstLine="720"/>
        <w:rPr>
          <w:rFonts w:ascii="Times New Roman" w:hAnsi="Times New Roman" w:cs="Times New Roman"/>
          <w:sz w:val="28"/>
          <w:szCs w:val="28"/>
          <w:lang w:val="ru-RU"/>
        </w:rPr>
      </w:pPr>
      <w:r w:rsidRPr="006F2F30">
        <w:rPr>
          <w:rFonts w:ascii="Times New Roman" w:hAnsi="Times New Roman" w:cs="Times New Roman"/>
          <w:sz w:val="28"/>
          <w:szCs w:val="28"/>
          <w:lang w:val="uk-UA"/>
        </w:rPr>
        <w:t xml:space="preserve">Завдання збереження історичних традицій, цілісності і ідентичності архітектурно-ландшафтного середовища прибережних територій в комплексі з завданнями </w:t>
      </w:r>
      <w:r>
        <w:rPr>
          <w:rFonts w:ascii="Times New Roman" w:hAnsi="Times New Roman" w:cs="Times New Roman"/>
          <w:sz w:val="28"/>
          <w:szCs w:val="28"/>
          <w:lang w:val="uk-UA"/>
        </w:rPr>
        <w:t>збереження, підтримки природногї</w:t>
      </w:r>
      <w:r w:rsidRPr="006F2F30">
        <w:rPr>
          <w:rFonts w:ascii="Times New Roman" w:hAnsi="Times New Roman" w:cs="Times New Roman"/>
          <w:sz w:val="28"/>
          <w:szCs w:val="28"/>
          <w:lang w:val="uk-UA"/>
        </w:rPr>
        <w:t xml:space="preserve"> своєрідності</w:t>
      </w:r>
      <w:r>
        <w:rPr>
          <w:rFonts w:ascii="Times New Roman" w:hAnsi="Times New Roman" w:cs="Times New Roman"/>
          <w:sz w:val="28"/>
          <w:szCs w:val="28"/>
          <w:lang w:val="uk-UA"/>
        </w:rPr>
        <w:t xml:space="preserve"> </w:t>
      </w:r>
      <w:r w:rsidRPr="006F2F30">
        <w:rPr>
          <w:rFonts w:ascii="Times New Roman" w:hAnsi="Times New Roman" w:cs="Times New Roman"/>
          <w:sz w:val="28"/>
          <w:szCs w:val="28"/>
          <w:lang w:val="uk-UA"/>
        </w:rPr>
        <w:t>і стійкості природних ландшафтів є виключно знач</w:t>
      </w:r>
      <w:r>
        <w:rPr>
          <w:rFonts w:ascii="Times New Roman" w:hAnsi="Times New Roman" w:cs="Times New Roman"/>
          <w:sz w:val="28"/>
          <w:szCs w:val="28"/>
          <w:lang w:val="uk-UA"/>
        </w:rPr>
        <w:t xml:space="preserve">ущим </w:t>
      </w:r>
      <w:r w:rsidRPr="006F2F30">
        <w:rPr>
          <w:rFonts w:ascii="Times New Roman" w:hAnsi="Times New Roman" w:cs="Times New Roman"/>
          <w:sz w:val="28"/>
          <w:szCs w:val="28"/>
          <w:lang w:val="uk-UA"/>
        </w:rPr>
        <w:t xml:space="preserve">в формуванні містобудівної </w:t>
      </w:r>
      <w:r w:rsidRPr="006F2F30">
        <w:rPr>
          <w:rFonts w:ascii="Times New Roman" w:hAnsi="Times New Roman" w:cs="Times New Roman"/>
          <w:sz w:val="28"/>
          <w:szCs w:val="28"/>
          <w:lang w:val="uk-UA"/>
        </w:rPr>
        <w:lastRenderedPageBreak/>
        <w:t>політики, в питаннях охорони</w:t>
      </w:r>
      <w:r>
        <w:rPr>
          <w:rFonts w:ascii="Times New Roman" w:hAnsi="Times New Roman" w:cs="Times New Roman"/>
          <w:sz w:val="28"/>
          <w:szCs w:val="28"/>
          <w:lang w:val="uk-UA"/>
        </w:rPr>
        <w:t xml:space="preserve"> </w:t>
      </w:r>
      <w:r w:rsidRPr="006F2F30">
        <w:rPr>
          <w:rFonts w:ascii="Times New Roman" w:hAnsi="Times New Roman" w:cs="Times New Roman"/>
          <w:sz w:val="28"/>
          <w:szCs w:val="28"/>
          <w:lang w:val="uk-UA"/>
        </w:rPr>
        <w:t>культурної спадщини та природних ресурсів.</w:t>
      </w:r>
      <w:r>
        <w:rPr>
          <w:rFonts w:ascii="Times New Roman" w:hAnsi="Times New Roman" w:cs="Times New Roman"/>
          <w:sz w:val="28"/>
          <w:szCs w:val="28"/>
          <w:lang w:val="uk-UA"/>
        </w:rPr>
        <w:t xml:space="preserve"> </w:t>
      </w:r>
      <w:r w:rsidRPr="006F2F30">
        <w:rPr>
          <w:rFonts w:ascii="Times New Roman" w:hAnsi="Times New Roman" w:cs="Times New Roman"/>
          <w:sz w:val="28"/>
          <w:szCs w:val="28"/>
          <w:lang w:val="ru-RU"/>
        </w:rPr>
        <w:t>Разом з цим, на перший план виходять проблеми</w:t>
      </w:r>
      <w:r>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просторового і соціального розвитку, якості міського середовища,</w:t>
      </w:r>
      <w:r>
        <w:rPr>
          <w:rFonts w:ascii="Times New Roman" w:hAnsi="Times New Roman" w:cs="Times New Roman"/>
          <w:sz w:val="28"/>
          <w:szCs w:val="28"/>
          <w:lang w:val="ru-RU"/>
        </w:rPr>
        <w:t xml:space="preserve"> оптимізації інфраструктури, </w:t>
      </w:r>
      <w:r w:rsidRPr="006F2F30">
        <w:rPr>
          <w:rFonts w:ascii="Times New Roman" w:hAnsi="Times New Roman" w:cs="Times New Roman"/>
          <w:sz w:val="28"/>
          <w:szCs w:val="28"/>
          <w:lang w:val="ru-RU"/>
        </w:rPr>
        <w:t>збалансованого розвитку територій.</w:t>
      </w:r>
      <w:r>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Комплексний підхід, соціальна і екологічна домінанти,</w:t>
      </w:r>
      <w:r>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ефективність є сьогодні найважливішими критеріями оцінки і прогнозу</w:t>
      </w:r>
      <w:r>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містобудівних рішень.</w:t>
      </w:r>
    </w:p>
    <w:p w:rsidR="00D80885" w:rsidRPr="006F2F30" w:rsidRDefault="00D80885" w:rsidP="00D80885">
      <w:pPr>
        <w:spacing w:line="360" w:lineRule="auto"/>
        <w:ind w:firstLine="720"/>
        <w:rPr>
          <w:rFonts w:ascii="Times New Roman" w:hAnsi="Times New Roman" w:cs="Times New Roman"/>
          <w:sz w:val="28"/>
          <w:szCs w:val="28"/>
          <w:lang w:val="ru-RU"/>
        </w:rPr>
      </w:pPr>
      <w:r w:rsidRPr="006F2F30">
        <w:rPr>
          <w:rFonts w:ascii="Times New Roman" w:hAnsi="Times New Roman" w:cs="Times New Roman"/>
          <w:sz w:val="28"/>
          <w:szCs w:val="28"/>
          <w:lang w:val="ru-RU"/>
        </w:rPr>
        <w:t>На тлі стрімких процесів урбанізації особливої ​​актуальності</w:t>
      </w:r>
      <w:r>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на</w:t>
      </w:r>
      <w:r>
        <w:rPr>
          <w:rFonts w:ascii="Times New Roman" w:hAnsi="Times New Roman" w:cs="Times New Roman"/>
          <w:sz w:val="28"/>
          <w:szCs w:val="28"/>
          <w:lang w:val="ru-RU"/>
        </w:rPr>
        <w:t>буває тенденція повертати водним просторам</w:t>
      </w:r>
      <w:r w:rsidRPr="006F2F30">
        <w:rPr>
          <w:rFonts w:ascii="Times New Roman" w:hAnsi="Times New Roman" w:cs="Times New Roman"/>
          <w:sz w:val="28"/>
          <w:szCs w:val="28"/>
          <w:lang w:val="ru-RU"/>
        </w:rPr>
        <w:t xml:space="preserve"> їх</w:t>
      </w:r>
      <w:r>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надзвичайну значущість в житті міста, знову насичувати життям</w:t>
      </w:r>
      <w:r>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берегові території і по можливості заповнювати втрачену</w:t>
      </w:r>
      <w:r>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ландшафтну складову. Це сприяє поліпшенню екологічної</w:t>
      </w:r>
      <w:r>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ситуації, створенню нових громадських, пішохідних, рекреаційних</w:t>
      </w:r>
      <w:r>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просторів, реалізації культурного потенціалу історичної спадщини.</w:t>
      </w:r>
    </w:p>
    <w:p w:rsidR="00D80885" w:rsidRDefault="00D80885" w:rsidP="00D80885">
      <w:pPr>
        <w:spacing w:line="360" w:lineRule="auto"/>
        <w:ind w:firstLine="720"/>
        <w:rPr>
          <w:rFonts w:ascii="Times New Roman" w:hAnsi="Times New Roman" w:cs="Times New Roman"/>
          <w:sz w:val="28"/>
          <w:szCs w:val="28"/>
          <w:lang w:val="ru-RU"/>
        </w:rPr>
      </w:pPr>
      <w:r w:rsidRPr="006F2F30">
        <w:rPr>
          <w:rFonts w:ascii="Times New Roman" w:hAnsi="Times New Roman" w:cs="Times New Roman"/>
          <w:sz w:val="28"/>
          <w:szCs w:val="28"/>
          <w:lang w:val="ru-RU"/>
        </w:rPr>
        <w:t>Разом з тим, загальними для багатьох міст проблемами залишаються</w:t>
      </w:r>
      <w:r>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інтенсивний процес урбанізації і забудови прибережних територій,</w:t>
      </w:r>
      <w:r>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експансія транспортної інфраструктури втрата природних компонентів і</w:t>
      </w:r>
      <w:r>
        <w:rPr>
          <w:rFonts w:ascii="Times New Roman" w:hAnsi="Times New Roman" w:cs="Times New Roman"/>
          <w:sz w:val="28"/>
          <w:szCs w:val="28"/>
          <w:lang w:val="ru-RU"/>
        </w:rPr>
        <w:t xml:space="preserve"> ландшафтної</w:t>
      </w:r>
      <w:r w:rsidRPr="006F2F30">
        <w:rPr>
          <w:rFonts w:ascii="Times New Roman" w:hAnsi="Times New Roman" w:cs="Times New Roman"/>
          <w:sz w:val="28"/>
          <w:szCs w:val="28"/>
          <w:lang w:val="ru-RU"/>
        </w:rPr>
        <w:t xml:space="preserve"> своєрідності берегових смуг і акваторії.</w:t>
      </w:r>
    </w:p>
    <w:p w:rsidR="00D80885" w:rsidRPr="00F1035C" w:rsidRDefault="00D80885" w:rsidP="00D80885">
      <w:pPr>
        <w:spacing w:line="360" w:lineRule="auto"/>
        <w:ind w:firstLine="720"/>
        <w:rPr>
          <w:rFonts w:ascii="Times New Roman" w:hAnsi="Times New Roman" w:cs="Times New Roman"/>
          <w:sz w:val="28"/>
          <w:szCs w:val="28"/>
          <w:lang w:val="ru-RU"/>
        </w:rPr>
      </w:pPr>
      <w:r w:rsidRPr="006F2F30">
        <w:rPr>
          <w:rFonts w:ascii="Times New Roman" w:hAnsi="Times New Roman" w:cs="Times New Roman"/>
          <w:sz w:val="28"/>
          <w:szCs w:val="28"/>
          <w:lang w:val="ru-RU"/>
        </w:rPr>
        <w:t>Найважливішим фактором сталого розвитку та якісного</w:t>
      </w:r>
      <w:r>
        <w:rPr>
          <w:rFonts w:ascii="Times New Roman" w:hAnsi="Times New Roman" w:cs="Times New Roman"/>
          <w:sz w:val="28"/>
          <w:szCs w:val="28"/>
          <w:lang w:val="uk-UA"/>
        </w:rPr>
        <w:t xml:space="preserve"> </w:t>
      </w:r>
      <w:r w:rsidRPr="006F2F30">
        <w:rPr>
          <w:rFonts w:ascii="Times New Roman" w:hAnsi="Times New Roman" w:cs="Times New Roman"/>
          <w:sz w:val="28"/>
          <w:szCs w:val="28"/>
          <w:lang w:val="ru-RU"/>
        </w:rPr>
        <w:t>вдосконалення міського середовища є комплексний підхід до</w:t>
      </w:r>
      <w:r>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формування інфраструктури прибережних територій. Необхідною</w:t>
      </w:r>
      <w:r>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складовою стратегії соціально-економічного та містобудівного</w:t>
      </w:r>
      <w:r>
        <w:rPr>
          <w:rFonts w:ascii="Times New Roman" w:hAnsi="Times New Roman" w:cs="Times New Roman"/>
          <w:sz w:val="28"/>
          <w:szCs w:val="28"/>
          <w:lang w:val="uk-UA"/>
        </w:rPr>
        <w:t xml:space="preserve"> </w:t>
      </w:r>
      <w:r w:rsidRPr="006F2F30">
        <w:rPr>
          <w:rFonts w:ascii="Times New Roman" w:hAnsi="Times New Roman" w:cs="Times New Roman"/>
          <w:sz w:val="28"/>
          <w:szCs w:val="28"/>
          <w:lang w:val="ru-RU"/>
        </w:rPr>
        <w:t xml:space="preserve">розвитку </w:t>
      </w:r>
      <w:r>
        <w:rPr>
          <w:rFonts w:ascii="Times New Roman" w:hAnsi="Times New Roman" w:cs="Times New Roman"/>
          <w:sz w:val="28"/>
          <w:szCs w:val="28"/>
          <w:lang w:val="ru-RU"/>
        </w:rPr>
        <w:t>Дніпра</w:t>
      </w:r>
      <w:r w:rsidRPr="006F2F30">
        <w:rPr>
          <w:rFonts w:ascii="Times New Roman" w:hAnsi="Times New Roman" w:cs="Times New Roman"/>
          <w:sz w:val="28"/>
          <w:szCs w:val="28"/>
          <w:lang w:val="ru-RU"/>
        </w:rPr>
        <w:t xml:space="preserve"> має стати збалансована організація,</w:t>
      </w:r>
      <w:r>
        <w:rPr>
          <w:rFonts w:ascii="Times New Roman" w:hAnsi="Times New Roman" w:cs="Times New Roman"/>
          <w:sz w:val="28"/>
          <w:szCs w:val="28"/>
          <w:lang w:val="ru-RU"/>
        </w:rPr>
        <w:t xml:space="preserve"> </w:t>
      </w:r>
      <w:r w:rsidRPr="00F1035C">
        <w:rPr>
          <w:rFonts w:ascii="Times New Roman" w:hAnsi="Times New Roman" w:cs="Times New Roman"/>
          <w:sz w:val="28"/>
          <w:szCs w:val="28"/>
          <w:lang w:val="ru-RU"/>
        </w:rPr>
        <w:t>поліпшення якості інфрастру</w:t>
      </w:r>
      <w:r>
        <w:rPr>
          <w:rFonts w:ascii="Times New Roman" w:hAnsi="Times New Roman" w:cs="Times New Roman"/>
          <w:sz w:val="28"/>
          <w:szCs w:val="28"/>
          <w:lang w:val="ru-RU"/>
        </w:rPr>
        <w:t>ктури берегових територій ріки Дніпро</w:t>
      </w:r>
      <w:r w:rsidRPr="00F1035C">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Під</w:t>
      </w:r>
      <w:r w:rsidRPr="00F1035C">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інфраструктурою</w:t>
      </w:r>
      <w:r w:rsidRPr="00F1035C">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розуміється</w:t>
      </w:r>
      <w:r w:rsidRPr="00F1035C">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сукупність</w:t>
      </w:r>
      <w:r w:rsidRPr="00F1035C">
        <w:rPr>
          <w:rFonts w:ascii="Times New Roman" w:hAnsi="Times New Roman" w:cs="Times New Roman"/>
          <w:sz w:val="28"/>
          <w:szCs w:val="28"/>
          <w:lang w:val="ru-RU"/>
        </w:rPr>
        <w:t xml:space="preserve"> </w:t>
      </w:r>
      <w:r w:rsidRPr="006F2F30">
        <w:rPr>
          <w:rFonts w:ascii="Times New Roman" w:hAnsi="Times New Roman" w:cs="Times New Roman"/>
          <w:sz w:val="28"/>
          <w:szCs w:val="28"/>
          <w:lang w:val="ru-RU"/>
        </w:rPr>
        <w:t>функціональних</w:t>
      </w:r>
      <w:r w:rsidRPr="00F1035C">
        <w:rPr>
          <w:rFonts w:ascii="Times New Roman" w:hAnsi="Times New Roman" w:cs="Times New Roman"/>
          <w:sz w:val="28"/>
          <w:szCs w:val="28"/>
          <w:lang w:val="ru-RU"/>
        </w:rPr>
        <w:t>, архітектурних, ландшафтних складових і елементів облаштування</w:t>
      </w:r>
      <w:r>
        <w:rPr>
          <w:rFonts w:ascii="Times New Roman" w:hAnsi="Times New Roman" w:cs="Times New Roman"/>
          <w:sz w:val="28"/>
          <w:szCs w:val="28"/>
          <w:lang w:val="uk-UA"/>
        </w:rPr>
        <w:t xml:space="preserve"> </w:t>
      </w:r>
      <w:r w:rsidRPr="00F1035C">
        <w:rPr>
          <w:rFonts w:ascii="Times New Roman" w:hAnsi="Times New Roman" w:cs="Times New Roman"/>
          <w:sz w:val="28"/>
          <w:szCs w:val="28"/>
          <w:lang w:val="ru-RU"/>
        </w:rPr>
        <w:t>прибережних територій, які забезпечують стійкість розвитку</w:t>
      </w:r>
      <w:r>
        <w:rPr>
          <w:rFonts w:ascii="Times New Roman" w:hAnsi="Times New Roman" w:cs="Times New Roman"/>
          <w:sz w:val="28"/>
          <w:szCs w:val="28"/>
          <w:lang w:val="uk-UA"/>
        </w:rPr>
        <w:t xml:space="preserve"> </w:t>
      </w:r>
      <w:r w:rsidRPr="00F1035C">
        <w:rPr>
          <w:rFonts w:ascii="Times New Roman" w:hAnsi="Times New Roman" w:cs="Times New Roman"/>
          <w:sz w:val="28"/>
          <w:szCs w:val="28"/>
          <w:lang w:val="ru-RU"/>
        </w:rPr>
        <w:t>локальних ділянок території міста і в цілому – містобудівної</w:t>
      </w:r>
      <w:r>
        <w:rPr>
          <w:rFonts w:ascii="Times New Roman" w:hAnsi="Times New Roman" w:cs="Times New Roman"/>
          <w:sz w:val="28"/>
          <w:szCs w:val="28"/>
          <w:lang w:val="uk-UA"/>
        </w:rPr>
        <w:t xml:space="preserve"> </w:t>
      </w:r>
      <w:r w:rsidRPr="00F1035C">
        <w:rPr>
          <w:rFonts w:ascii="Times New Roman" w:hAnsi="Times New Roman" w:cs="Times New Roman"/>
          <w:sz w:val="28"/>
          <w:szCs w:val="28"/>
          <w:lang w:val="ru-RU"/>
        </w:rPr>
        <w:t>системи.</w:t>
      </w:r>
    </w:p>
    <w:p w:rsidR="00D80885" w:rsidRPr="00F1035C" w:rsidRDefault="00D80885" w:rsidP="00D80885">
      <w:pPr>
        <w:spacing w:line="360" w:lineRule="auto"/>
        <w:rPr>
          <w:rFonts w:ascii="Times New Roman" w:hAnsi="Times New Roman" w:cs="Times New Roman"/>
          <w:sz w:val="28"/>
          <w:szCs w:val="28"/>
          <w:lang w:val="ru-RU"/>
        </w:rPr>
      </w:pPr>
    </w:p>
    <w:p w:rsidR="00D80885" w:rsidRPr="00F1035C" w:rsidRDefault="00D80885" w:rsidP="00D80885">
      <w:pPr>
        <w:spacing w:line="360" w:lineRule="auto"/>
        <w:ind w:firstLine="720"/>
        <w:rPr>
          <w:rFonts w:ascii="Times New Roman" w:hAnsi="Times New Roman" w:cs="Times New Roman"/>
          <w:sz w:val="28"/>
          <w:szCs w:val="28"/>
          <w:lang w:val="ru-RU"/>
        </w:rPr>
      </w:pPr>
      <w:r w:rsidRPr="00F1035C">
        <w:rPr>
          <w:rFonts w:ascii="Times New Roman" w:hAnsi="Times New Roman" w:cs="Times New Roman"/>
          <w:sz w:val="28"/>
          <w:szCs w:val="28"/>
          <w:lang w:val="ru-RU"/>
        </w:rPr>
        <w:lastRenderedPageBreak/>
        <w:t>Комплексна інфраструкт</w:t>
      </w:r>
      <w:r>
        <w:rPr>
          <w:rFonts w:ascii="Times New Roman" w:hAnsi="Times New Roman" w:cs="Times New Roman"/>
          <w:sz w:val="28"/>
          <w:szCs w:val="28"/>
          <w:lang w:val="ru-RU"/>
        </w:rPr>
        <w:t>ура прибережних територій (КІПТ</w:t>
      </w:r>
      <w:r w:rsidRPr="00F1035C">
        <w:rPr>
          <w:rFonts w:ascii="Times New Roman" w:hAnsi="Times New Roman" w:cs="Times New Roman"/>
          <w:sz w:val="28"/>
          <w:szCs w:val="28"/>
          <w:lang w:val="ru-RU"/>
        </w:rPr>
        <w:t>)</w:t>
      </w:r>
      <w:r>
        <w:rPr>
          <w:rFonts w:ascii="Times New Roman" w:hAnsi="Times New Roman" w:cs="Times New Roman"/>
          <w:sz w:val="28"/>
          <w:szCs w:val="28"/>
          <w:lang w:val="uk-UA"/>
        </w:rPr>
        <w:t xml:space="preserve"> </w:t>
      </w:r>
      <w:r w:rsidRPr="00F1035C">
        <w:rPr>
          <w:rFonts w:ascii="Times New Roman" w:hAnsi="Times New Roman" w:cs="Times New Roman"/>
          <w:sz w:val="28"/>
          <w:szCs w:val="28"/>
          <w:lang w:val="ru-RU"/>
        </w:rPr>
        <w:t>в межах цього дослідження розглядається як взаємопов'язана система комунікаційної, громадської, рекреаційної, культурної,</w:t>
      </w:r>
      <w:r>
        <w:rPr>
          <w:rFonts w:ascii="Times New Roman" w:hAnsi="Times New Roman" w:cs="Times New Roman"/>
          <w:sz w:val="28"/>
          <w:szCs w:val="28"/>
          <w:lang w:val="uk-UA"/>
        </w:rPr>
        <w:t xml:space="preserve"> </w:t>
      </w:r>
      <w:r>
        <w:rPr>
          <w:rFonts w:ascii="Times New Roman" w:hAnsi="Times New Roman" w:cs="Times New Roman"/>
          <w:sz w:val="28"/>
          <w:szCs w:val="28"/>
          <w:lang w:val="ru-RU"/>
        </w:rPr>
        <w:t>репрезентативної</w:t>
      </w:r>
      <w:r w:rsidRPr="00F1035C">
        <w:rPr>
          <w:rFonts w:ascii="Times New Roman" w:hAnsi="Times New Roman" w:cs="Times New Roman"/>
          <w:sz w:val="28"/>
          <w:szCs w:val="28"/>
          <w:lang w:val="ru-RU"/>
        </w:rPr>
        <w:t>, екологічної функцій і архітектурно-ландшафтних</w:t>
      </w:r>
      <w:r>
        <w:rPr>
          <w:rFonts w:ascii="Times New Roman" w:hAnsi="Times New Roman" w:cs="Times New Roman"/>
          <w:sz w:val="28"/>
          <w:szCs w:val="28"/>
          <w:lang w:val="uk-UA"/>
        </w:rPr>
        <w:t xml:space="preserve"> </w:t>
      </w:r>
      <w:r w:rsidRPr="00F1035C">
        <w:rPr>
          <w:rFonts w:ascii="Times New Roman" w:hAnsi="Times New Roman" w:cs="Times New Roman"/>
          <w:sz w:val="28"/>
          <w:szCs w:val="28"/>
          <w:lang w:val="ru-RU"/>
        </w:rPr>
        <w:t>компонентів, що забезпеч</w:t>
      </w:r>
      <w:r>
        <w:rPr>
          <w:rFonts w:ascii="Times New Roman" w:hAnsi="Times New Roman" w:cs="Times New Roman"/>
          <w:sz w:val="28"/>
          <w:szCs w:val="28"/>
          <w:lang w:val="ru-RU"/>
        </w:rPr>
        <w:t>ують ці функції, які</w:t>
      </w:r>
      <w:r w:rsidRPr="00F1035C">
        <w:rPr>
          <w:rFonts w:ascii="Times New Roman" w:hAnsi="Times New Roman" w:cs="Times New Roman"/>
          <w:sz w:val="28"/>
          <w:szCs w:val="28"/>
          <w:lang w:val="ru-RU"/>
        </w:rPr>
        <w:t xml:space="preserve"> склада</w:t>
      </w:r>
      <w:r>
        <w:rPr>
          <w:rFonts w:ascii="Times New Roman" w:hAnsi="Times New Roman" w:cs="Times New Roman"/>
          <w:sz w:val="28"/>
          <w:szCs w:val="28"/>
          <w:lang w:val="ru-RU"/>
        </w:rPr>
        <w:t>ють</w:t>
      </w:r>
      <w:r w:rsidRPr="00F1035C">
        <w:rPr>
          <w:rFonts w:ascii="Times New Roman" w:hAnsi="Times New Roman" w:cs="Times New Roman"/>
          <w:sz w:val="28"/>
          <w:szCs w:val="28"/>
          <w:lang w:val="ru-RU"/>
        </w:rPr>
        <w:t xml:space="preserve"> основу</w:t>
      </w:r>
      <w:r>
        <w:rPr>
          <w:rFonts w:ascii="Times New Roman" w:hAnsi="Times New Roman" w:cs="Times New Roman"/>
          <w:sz w:val="28"/>
          <w:szCs w:val="28"/>
          <w:lang w:val="uk-UA"/>
        </w:rPr>
        <w:t xml:space="preserve"> </w:t>
      </w:r>
      <w:r w:rsidRPr="00F1035C">
        <w:rPr>
          <w:rFonts w:ascii="Times New Roman" w:hAnsi="Times New Roman" w:cs="Times New Roman"/>
          <w:sz w:val="28"/>
          <w:szCs w:val="28"/>
          <w:lang w:val="ru-RU"/>
        </w:rPr>
        <w:t xml:space="preserve">організації міського середовища в межах територій, </w:t>
      </w:r>
      <w:r>
        <w:rPr>
          <w:rFonts w:ascii="Times New Roman" w:hAnsi="Times New Roman" w:cs="Times New Roman"/>
          <w:sz w:val="28"/>
          <w:szCs w:val="28"/>
          <w:lang w:val="uk-UA"/>
        </w:rPr>
        <w:t>р</w:t>
      </w:r>
      <w:r w:rsidRPr="00F1035C">
        <w:rPr>
          <w:rFonts w:ascii="Times New Roman" w:hAnsi="Times New Roman" w:cs="Times New Roman"/>
          <w:sz w:val="28"/>
          <w:szCs w:val="28"/>
          <w:lang w:val="ru-RU"/>
        </w:rPr>
        <w:t>озташованих уздовж</w:t>
      </w:r>
      <w:r>
        <w:rPr>
          <w:rFonts w:ascii="Times New Roman" w:hAnsi="Times New Roman" w:cs="Times New Roman"/>
          <w:sz w:val="28"/>
          <w:szCs w:val="28"/>
          <w:lang w:val="uk-UA"/>
        </w:rPr>
        <w:t xml:space="preserve"> </w:t>
      </w:r>
      <w:r w:rsidRPr="00F1035C">
        <w:rPr>
          <w:rFonts w:ascii="Times New Roman" w:hAnsi="Times New Roman" w:cs="Times New Roman"/>
          <w:sz w:val="28"/>
          <w:szCs w:val="28"/>
          <w:lang w:val="ru-RU"/>
        </w:rPr>
        <w:t>берегів річок.</w:t>
      </w:r>
      <w:r>
        <w:rPr>
          <w:rFonts w:ascii="Times New Roman" w:hAnsi="Times New Roman" w:cs="Times New Roman"/>
          <w:sz w:val="28"/>
          <w:szCs w:val="28"/>
          <w:lang w:val="ru-RU"/>
        </w:rPr>
        <w:t xml:space="preserve"> </w:t>
      </w:r>
      <w:r w:rsidRPr="00F1035C">
        <w:rPr>
          <w:rFonts w:ascii="Times New Roman" w:hAnsi="Times New Roman" w:cs="Times New Roman"/>
          <w:sz w:val="28"/>
          <w:szCs w:val="28"/>
          <w:lang w:val="ru-RU"/>
        </w:rPr>
        <w:t>К</w:t>
      </w:r>
      <w:r>
        <w:rPr>
          <w:rFonts w:ascii="Times New Roman" w:hAnsi="Times New Roman" w:cs="Times New Roman"/>
          <w:sz w:val="28"/>
          <w:szCs w:val="28"/>
          <w:lang w:val="ru-RU"/>
        </w:rPr>
        <w:t>ІПТ являє собою</w:t>
      </w:r>
      <w:r w:rsidRPr="00F1035C">
        <w:rPr>
          <w:rFonts w:ascii="Times New Roman" w:hAnsi="Times New Roman" w:cs="Times New Roman"/>
          <w:sz w:val="28"/>
          <w:szCs w:val="28"/>
          <w:lang w:val="ru-RU"/>
        </w:rPr>
        <w:t xml:space="preserve"> інтегральну средовую систему,</w:t>
      </w:r>
      <w:r>
        <w:rPr>
          <w:rFonts w:ascii="Times New Roman" w:hAnsi="Times New Roman" w:cs="Times New Roman"/>
          <w:sz w:val="28"/>
          <w:szCs w:val="28"/>
          <w:lang w:val="uk-UA"/>
        </w:rPr>
        <w:t xml:space="preserve"> </w:t>
      </w:r>
      <w:r w:rsidRPr="00F1035C">
        <w:rPr>
          <w:rFonts w:ascii="Times New Roman" w:hAnsi="Times New Roman" w:cs="Times New Roman"/>
          <w:sz w:val="28"/>
          <w:szCs w:val="28"/>
          <w:lang w:val="ru-RU"/>
        </w:rPr>
        <w:t>моделювання і формування якої здійснюються на трьох масштабних</w:t>
      </w:r>
      <w:r>
        <w:rPr>
          <w:rFonts w:ascii="Times New Roman" w:hAnsi="Times New Roman" w:cs="Times New Roman"/>
          <w:sz w:val="28"/>
          <w:szCs w:val="28"/>
          <w:lang w:val="ru-RU"/>
        </w:rPr>
        <w:t xml:space="preserve"> рівнях:</w:t>
      </w:r>
    </w:p>
    <w:p w:rsidR="00D80885" w:rsidRPr="00F1035C"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М</w:t>
      </w:r>
      <w:r w:rsidRPr="00F1035C">
        <w:rPr>
          <w:rFonts w:ascii="Times New Roman" w:hAnsi="Times New Roman" w:cs="Times New Roman"/>
          <w:sz w:val="28"/>
          <w:szCs w:val="28"/>
          <w:lang w:val="ru-RU"/>
        </w:rPr>
        <w:t>істобудівна система в цілому (міський і регіональний</w:t>
      </w:r>
      <w:r>
        <w:rPr>
          <w:rFonts w:ascii="Times New Roman" w:hAnsi="Times New Roman" w:cs="Times New Roman"/>
          <w:sz w:val="28"/>
          <w:szCs w:val="28"/>
          <w:lang w:val="uk-UA"/>
        </w:rPr>
        <w:t xml:space="preserve"> </w:t>
      </w:r>
      <w:r w:rsidRPr="00F1035C">
        <w:rPr>
          <w:rFonts w:ascii="Times New Roman" w:hAnsi="Times New Roman" w:cs="Times New Roman"/>
          <w:sz w:val="28"/>
          <w:szCs w:val="28"/>
          <w:lang w:val="ru-RU"/>
        </w:rPr>
        <w:t>рівень);</w:t>
      </w:r>
    </w:p>
    <w:p w:rsidR="00D80885" w:rsidRPr="00F1035C"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Ділянка</w:t>
      </w:r>
      <w:r w:rsidRPr="00F1035C">
        <w:rPr>
          <w:rFonts w:ascii="Times New Roman" w:hAnsi="Times New Roman" w:cs="Times New Roman"/>
          <w:sz w:val="28"/>
          <w:szCs w:val="28"/>
          <w:lang w:val="ru-RU"/>
        </w:rPr>
        <w:t xml:space="preserve"> прибережної території в межах зони містобудівного</w:t>
      </w:r>
      <w:r>
        <w:rPr>
          <w:rFonts w:ascii="Times New Roman" w:hAnsi="Times New Roman" w:cs="Times New Roman"/>
          <w:sz w:val="28"/>
          <w:szCs w:val="28"/>
          <w:lang w:val="uk-UA"/>
        </w:rPr>
        <w:t xml:space="preserve"> </w:t>
      </w:r>
      <w:r w:rsidRPr="00F1035C">
        <w:rPr>
          <w:rFonts w:ascii="Times New Roman" w:hAnsi="Times New Roman" w:cs="Times New Roman"/>
          <w:sz w:val="28"/>
          <w:szCs w:val="28"/>
          <w:lang w:val="ru-RU"/>
        </w:rPr>
        <w:t>розвитку;</w:t>
      </w:r>
    </w:p>
    <w:p w:rsidR="00D80885" w:rsidRPr="00F1035C"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uk-UA"/>
        </w:rPr>
        <w:t>- Л</w:t>
      </w:r>
      <w:r w:rsidRPr="00F1035C">
        <w:rPr>
          <w:rFonts w:ascii="Times New Roman" w:hAnsi="Times New Roman" w:cs="Times New Roman"/>
          <w:sz w:val="28"/>
          <w:szCs w:val="28"/>
          <w:lang w:val="ru-RU"/>
        </w:rPr>
        <w:t>окальний середовищний фрагмент.</w:t>
      </w:r>
    </w:p>
    <w:p w:rsidR="00D80885" w:rsidRPr="00F1035C" w:rsidRDefault="00D80885" w:rsidP="00D80885">
      <w:pPr>
        <w:spacing w:line="360" w:lineRule="auto"/>
        <w:ind w:firstLine="720"/>
        <w:rPr>
          <w:rFonts w:ascii="Times New Roman" w:hAnsi="Times New Roman" w:cs="Times New Roman"/>
          <w:sz w:val="28"/>
          <w:szCs w:val="28"/>
          <w:lang w:val="ru-RU"/>
        </w:rPr>
      </w:pPr>
      <w:r w:rsidRPr="00F1035C">
        <w:rPr>
          <w:rFonts w:ascii="Times New Roman" w:hAnsi="Times New Roman" w:cs="Times New Roman"/>
          <w:sz w:val="28"/>
          <w:szCs w:val="28"/>
          <w:lang w:val="ru-RU"/>
        </w:rPr>
        <w:t>Ієрархія і взаємозв'язок рівнів організації К</w:t>
      </w:r>
      <w:r>
        <w:rPr>
          <w:rFonts w:ascii="Times New Roman" w:hAnsi="Times New Roman" w:cs="Times New Roman"/>
          <w:sz w:val="28"/>
          <w:szCs w:val="28"/>
          <w:lang w:val="ru-RU"/>
        </w:rPr>
        <w:t>ІПТ</w:t>
      </w:r>
      <w:r w:rsidRPr="00F1035C">
        <w:rPr>
          <w:rFonts w:ascii="Times New Roman" w:hAnsi="Times New Roman" w:cs="Times New Roman"/>
          <w:sz w:val="28"/>
          <w:szCs w:val="28"/>
          <w:lang w:val="ru-RU"/>
        </w:rPr>
        <w:t xml:space="preserve"> розглядається</w:t>
      </w:r>
      <w:r>
        <w:rPr>
          <w:rFonts w:ascii="Times New Roman" w:hAnsi="Times New Roman" w:cs="Times New Roman"/>
          <w:sz w:val="28"/>
          <w:szCs w:val="28"/>
          <w:lang w:val="uk-UA"/>
        </w:rPr>
        <w:t xml:space="preserve"> </w:t>
      </w:r>
      <w:r w:rsidRPr="00F1035C">
        <w:rPr>
          <w:rFonts w:ascii="Times New Roman" w:hAnsi="Times New Roman" w:cs="Times New Roman"/>
          <w:sz w:val="28"/>
          <w:szCs w:val="28"/>
          <w:lang w:val="ru-RU"/>
        </w:rPr>
        <w:t>як методологічна основа перетворення і розвитку середовища прибережних</w:t>
      </w:r>
      <w:r>
        <w:rPr>
          <w:rFonts w:ascii="Times New Roman" w:hAnsi="Times New Roman" w:cs="Times New Roman"/>
          <w:sz w:val="28"/>
          <w:szCs w:val="28"/>
          <w:lang w:val="ru-RU"/>
        </w:rPr>
        <w:t xml:space="preserve"> </w:t>
      </w:r>
      <w:r w:rsidRPr="00F1035C">
        <w:rPr>
          <w:rFonts w:ascii="Times New Roman" w:hAnsi="Times New Roman" w:cs="Times New Roman"/>
          <w:sz w:val="28"/>
          <w:szCs w:val="28"/>
          <w:lang w:val="ru-RU"/>
        </w:rPr>
        <w:t>територій.</w:t>
      </w:r>
      <w:r>
        <w:rPr>
          <w:rFonts w:ascii="Times New Roman" w:hAnsi="Times New Roman" w:cs="Times New Roman"/>
          <w:sz w:val="28"/>
          <w:szCs w:val="28"/>
          <w:lang w:val="ru-RU"/>
        </w:rPr>
        <w:t xml:space="preserve"> </w:t>
      </w:r>
      <w:r w:rsidRPr="00F1035C">
        <w:rPr>
          <w:rFonts w:ascii="Times New Roman" w:hAnsi="Times New Roman" w:cs="Times New Roman"/>
          <w:sz w:val="28"/>
          <w:szCs w:val="28"/>
          <w:lang w:val="ru-RU"/>
        </w:rPr>
        <w:t>Структурна (територіально-просторова) основа К</w:t>
      </w:r>
      <w:r>
        <w:rPr>
          <w:rFonts w:ascii="Times New Roman" w:hAnsi="Times New Roman" w:cs="Times New Roman"/>
          <w:sz w:val="28"/>
          <w:szCs w:val="28"/>
          <w:lang w:val="uk-UA"/>
        </w:rPr>
        <w:t>ІПТ</w:t>
      </w:r>
      <w:r w:rsidRPr="00F1035C">
        <w:rPr>
          <w:rFonts w:ascii="Times New Roman" w:hAnsi="Times New Roman" w:cs="Times New Roman"/>
          <w:sz w:val="28"/>
          <w:szCs w:val="28"/>
          <w:lang w:val="ru-RU"/>
        </w:rPr>
        <w:t xml:space="preserve"> як</w:t>
      </w:r>
      <w:r>
        <w:rPr>
          <w:rFonts w:ascii="Times New Roman" w:hAnsi="Times New Roman" w:cs="Times New Roman"/>
          <w:sz w:val="28"/>
          <w:szCs w:val="28"/>
          <w:lang w:val="ru-RU"/>
        </w:rPr>
        <w:t xml:space="preserve"> </w:t>
      </w:r>
      <w:r w:rsidRPr="00F1035C">
        <w:rPr>
          <w:rFonts w:ascii="Times New Roman" w:hAnsi="Times New Roman" w:cs="Times New Roman"/>
          <w:sz w:val="28"/>
          <w:szCs w:val="28"/>
          <w:lang w:val="ru-RU"/>
        </w:rPr>
        <w:t>комплексного об'єкта с</w:t>
      </w:r>
      <w:r>
        <w:rPr>
          <w:rFonts w:ascii="Times New Roman" w:hAnsi="Times New Roman" w:cs="Times New Roman"/>
          <w:sz w:val="28"/>
          <w:szCs w:val="28"/>
          <w:lang w:val="uk-UA"/>
        </w:rPr>
        <w:t>ередовищного</w:t>
      </w:r>
      <w:r w:rsidRPr="00F1035C">
        <w:rPr>
          <w:rFonts w:ascii="Times New Roman" w:hAnsi="Times New Roman" w:cs="Times New Roman"/>
          <w:sz w:val="28"/>
          <w:szCs w:val="28"/>
          <w:lang w:val="ru-RU"/>
        </w:rPr>
        <w:t xml:space="preserve"> моделювання включає берегову смугу</w:t>
      </w:r>
      <w:r>
        <w:rPr>
          <w:rFonts w:ascii="Times New Roman" w:hAnsi="Times New Roman" w:cs="Times New Roman"/>
          <w:sz w:val="28"/>
          <w:szCs w:val="28"/>
          <w:lang w:val="ru-RU"/>
        </w:rPr>
        <w:t xml:space="preserve"> </w:t>
      </w:r>
      <w:r w:rsidRPr="00F1035C">
        <w:rPr>
          <w:rFonts w:ascii="Times New Roman" w:hAnsi="Times New Roman" w:cs="Times New Roman"/>
          <w:sz w:val="28"/>
          <w:szCs w:val="28"/>
          <w:lang w:val="ru-RU"/>
        </w:rPr>
        <w:t>і прилеглі до неї території, берегову лінію, а також акваторію,</w:t>
      </w:r>
      <w:r>
        <w:rPr>
          <w:rFonts w:ascii="Times New Roman" w:hAnsi="Times New Roman" w:cs="Times New Roman"/>
          <w:sz w:val="28"/>
          <w:szCs w:val="28"/>
          <w:lang w:val="ru-RU"/>
        </w:rPr>
        <w:t xml:space="preserve"> </w:t>
      </w:r>
      <w:r w:rsidRPr="00F1035C">
        <w:rPr>
          <w:rFonts w:ascii="Times New Roman" w:hAnsi="Times New Roman" w:cs="Times New Roman"/>
          <w:sz w:val="28"/>
          <w:szCs w:val="28"/>
          <w:lang w:val="ru-RU"/>
        </w:rPr>
        <w:t>зв'язує прибережні території в лінійній послідовності і</w:t>
      </w:r>
      <w:r>
        <w:rPr>
          <w:rFonts w:ascii="Times New Roman" w:hAnsi="Times New Roman" w:cs="Times New Roman"/>
          <w:sz w:val="28"/>
          <w:szCs w:val="28"/>
          <w:lang w:val="ru-RU"/>
        </w:rPr>
        <w:t xml:space="preserve"> </w:t>
      </w:r>
      <w:r w:rsidRPr="00F1035C">
        <w:rPr>
          <w:rFonts w:ascii="Times New Roman" w:hAnsi="Times New Roman" w:cs="Times New Roman"/>
          <w:sz w:val="28"/>
          <w:szCs w:val="28"/>
          <w:lang w:val="ru-RU"/>
        </w:rPr>
        <w:t>протилежні б</w:t>
      </w:r>
      <w:r>
        <w:rPr>
          <w:rFonts w:ascii="Times New Roman" w:hAnsi="Times New Roman" w:cs="Times New Roman"/>
          <w:sz w:val="28"/>
          <w:szCs w:val="28"/>
          <w:lang w:val="ru-RU"/>
        </w:rPr>
        <w:t>ерега річки в плані просторової, функціональної</w:t>
      </w:r>
      <w:r w:rsidRPr="00F1035C">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F1035C">
        <w:rPr>
          <w:rFonts w:ascii="Times New Roman" w:hAnsi="Times New Roman" w:cs="Times New Roman"/>
          <w:sz w:val="28"/>
          <w:szCs w:val="28"/>
          <w:lang w:val="ru-RU"/>
        </w:rPr>
        <w:t>візуально</w:t>
      </w:r>
      <w:r>
        <w:rPr>
          <w:rFonts w:ascii="Times New Roman" w:hAnsi="Times New Roman" w:cs="Times New Roman"/>
          <w:sz w:val="28"/>
          <w:szCs w:val="28"/>
          <w:lang w:val="ru-RU"/>
        </w:rPr>
        <w:t>ї</w:t>
      </w:r>
      <w:r w:rsidRPr="00F1035C">
        <w:rPr>
          <w:rFonts w:ascii="Times New Roman" w:hAnsi="Times New Roman" w:cs="Times New Roman"/>
          <w:sz w:val="28"/>
          <w:szCs w:val="28"/>
          <w:lang w:val="ru-RU"/>
        </w:rPr>
        <w:t xml:space="preserve"> взаємодії.</w:t>
      </w:r>
    </w:p>
    <w:p w:rsidR="00D80885" w:rsidRPr="00F1035C" w:rsidRDefault="00D80885" w:rsidP="00D80885">
      <w:pPr>
        <w:spacing w:line="360" w:lineRule="auto"/>
        <w:ind w:firstLine="720"/>
        <w:rPr>
          <w:rFonts w:ascii="Times New Roman" w:hAnsi="Times New Roman" w:cs="Times New Roman"/>
          <w:sz w:val="28"/>
          <w:szCs w:val="28"/>
          <w:lang w:val="ru-RU"/>
        </w:rPr>
      </w:pPr>
      <w:r w:rsidRPr="00F1035C">
        <w:rPr>
          <w:rFonts w:ascii="Times New Roman" w:hAnsi="Times New Roman" w:cs="Times New Roman"/>
          <w:i/>
          <w:sz w:val="28"/>
          <w:szCs w:val="28"/>
          <w:lang w:val="ru-RU"/>
        </w:rPr>
        <w:t>Берегова смуга</w:t>
      </w:r>
      <w:r w:rsidRPr="00F1035C">
        <w:rPr>
          <w:rFonts w:ascii="Times New Roman" w:hAnsi="Times New Roman" w:cs="Times New Roman"/>
          <w:sz w:val="28"/>
          <w:szCs w:val="28"/>
          <w:lang w:val="ru-RU"/>
        </w:rPr>
        <w:t xml:space="preserve"> - смуга землі вздовж водного об'єкта, територія</w:t>
      </w:r>
      <w:r>
        <w:rPr>
          <w:rFonts w:ascii="Times New Roman" w:hAnsi="Times New Roman" w:cs="Times New Roman"/>
          <w:sz w:val="28"/>
          <w:szCs w:val="28"/>
          <w:lang w:val="ru-RU"/>
        </w:rPr>
        <w:t xml:space="preserve"> </w:t>
      </w:r>
      <w:r w:rsidRPr="00F1035C">
        <w:rPr>
          <w:rFonts w:ascii="Times New Roman" w:hAnsi="Times New Roman" w:cs="Times New Roman"/>
          <w:sz w:val="28"/>
          <w:szCs w:val="28"/>
          <w:lang w:val="ru-RU"/>
        </w:rPr>
        <w:t>загального користування, якою безпер</w:t>
      </w:r>
      <w:r>
        <w:rPr>
          <w:rFonts w:ascii="Times New Roman" w:hAnsi="Times New Roman" w:cs="Times New Roman"/>
          <w:sz w:val="28"/>
          <w:szCs w:val="28"/>
          <w:lang w:val="ru-RU"/>
        </w:rPr>
        <w:t xml:space="preserve">ешкодно користується необмежене </w:t>
      </w:r>
      <w:r w:rsidRPr="00F1035C">
        <w:rPr>
          <w:rFonts w:ascii="Times New Roman" w:hAnsi="Times New Roman" w:cs="Times New Roman"/>
          <w:sz w:val="28"/>
          <w:szCs w:val="28"/>
          <w:lang w:val="ru-RU"/>
        </w:rPr>
        <w:t>коло осіб.</w:t>
      </w:r>
      <w:r>
        <w:rPr>
          <w:rFonts w:ascii="Times New Roman" w:hAnsi="Times New Roman" w:cs="Times New Roman"/>
          <w:sz w:val="28"/>
          <w:szCs w:val="28"/>
          <w:lang w:val="ru-RU"/>
        </w:rPr>
        <w:t xml:space="preserve"> </w:t>
      </w:r>
      <w:r w:rsidRPr="00F1035C">
        <w:rPr>
          <w:rFonts w:ascii="Times New Roman" w:hAnsi="Times New Roman" w:cs="Times New Roman"/>
          <w:sz w:val="28"/>
          <w:szCs w:val="28"/>
          <w:lang w:val="ru-RU"/>
        </w:rPr>
        <w:t>Являє собою основний територіальний ресурс</w:t>
      </w:r>
      <w:r>
        <w:rPr>
          <w:rFonts w:ascii="Times New Roman" w:hAnsi="Times New Roman" w:cs="Times New Roman"/>
          <w:sz w:val="28"/>
          <w:szCs w:val="28"/>
          <w:lang w:val="ru-RU"/>
        </w:rPr>
        <w:t xml:space="preserve"> </w:t>
      </w:r>
      <w:r w:rsidRPr="00F1035C">
        <w:rPr>
          <w:rFonts w:ascii="Times New Roman" w:hAnsi="Times New Roman" w:cs="Times New Roman"/>
          <w:sz w:val="28"/>
          <w:szCs w:val="28"/>
          <w:lang w:val="ru-RU"/>
        </w:rPr>
        <w:t>формування і розвитку К</w:t>
      </w:r>
      <w:r>
        <w:rPr>
          <w:rFonts w:ascii="Times New Roman" w:hAnsi="Times New Roman" w:cs="Times New Roman"/>
          <w:sz w:val="28"/>
          <w:szCs w:val="28"/>
          <w:lang w:val="uk-UA"/>
        </w:rPr>
        <w:t>ІПТ</w:t>
      </w:r>
      <w:r w:rsidRPr="00F1035C">
        <w:rPr>
          <w:rFonts w:ascii="Times New Roman" w:hAnsi="Times New Roman" w:cs="Times New Roman"/>
          <w:sz w:val="28"/>
          <w:szCs w:val="28"/>
          <w:lang w:val="ru-RU"/>
        </w:rPr>
        <w:t>.</w:t>
      </w:r>
    </w:p>
    <w:p w:rsidR="00D80885" w:rsidRPr="00F1035C" w:rsidRDefault="00D80885" w:rsidP="00D80885">
      <w:pPr>
        <w:spacing w:line="360" w:lineRule="auto"/>
        <w:ind w:firstLine="720"/>
        <w:rPr>
          <w:rFonts w:ascii="Times New Roman" w:hAnsi="Times New Roman" w:cs="Times New Roman"/>
          <w:sz w:val="28"/>
          <w:szCs w:val="28"/>
          <w:lang w:val="ru-RU"/>
        </w:rPr>
      </w:pPr>
      <w:r w:rsidRPr="00F1035C">
        <w:rPr>
          <w:rFonts w:ascii="Times New Roman" w:hAnsi="Times New Roman" w:cs="Times New Roman"/>
          <w:i/>
          <w:sz w:val="28"/>
          <w:szCs w:val="28"/>
          <w:lang w:val="ru-RU"/>
        </w:rPr>
        <w:t>Берегова лінія</w:t>
      </w:r>
      <w:r w:rsidRPr="00F1035C">
        <w:rPr>
          <w:rFonts w:ascii="Times New Roman" w:hAnsi="Times New Roman" w:cs="Times New Roman"/>
          <w:sz w:val="28"/>
          <w:szCs w:val="28"/>
          <w:lang w:val="ru-RU"/>
        </w:rPr>
        <w:t xml:space="preserve"> - лінія перетину водної поверхні з</w:t>
      </w:r>
      <w:r>
        <w:rPr>
          <w:rFonts w:ascii="Times New Roman" w:hAnsi="Times New Roman" w:cs="Times New Roman"/>
          <w:sz w:val="28"/>
          <w:szCs w:val="28"/>
          <w:lang w:val="ru-RU"/>
        </w:rPr>
        <w:t xml:space="preserve"> </w:t>
      </w:r>
      <w:r w:rsidRPr="00F1035C">
        <w:rPr>
          <w:rFonts w:ascii="Times New Roman" w:hAnsi="Times New Roman" w:cs="Times New Roman"/>
          <w:sz w:val="28"/>
          <w:szCs w:val="28"/>
          <w:lang w:val="ru-RU"/>
        </w:rPr>
        <w:t>поверхнею суші; межа між сушею і водою; лінія, що розмежовує</w:t>
      </w:r>
      <w:r>
        <w:rPr>
          <w:rFonts w:ascii="Times New Roman" w:hAnsi="Times New Roman" w:cs="Times New Roman"/>
          <w:sz w:val="28"/>
          <w:szCs w:val="28"/>
          <w:lang w:val="ru-RU"/>
        </w:rPr>
        <w:t xml:space="preserve"> </w:t>
      </w:r>
      <w:r w:rsidRPr="00F1035C">
        <w:rPr>
          <w:rFonts w:ascii="Times New Roman" w:hAnsi="Times New Roman" w:cs="Times New Roman"/>
          <w:sz w:val="28"/>
          <w:szCs w:val="28"/>
          <w:lang w:val="ru-RU"/>
        </w:rPr>
        <w:t>сушу і водний простір. Є об'єктом архітектурно-ландшафтного</w:t>
      </w:r>
      <w:r>
        <w:rPr>
          <w:rFonts w:ascii="Times New Roman" w:hAnsi="Times New Roman" w:cs="Times New Roman"/>
          <w:sz w:val="28"/>
          <w:szCs w:val="28"/>
          <w:lang w:val="uk-UA"/>
        </w:rPr>
        <w:t xml:space="preserve"> </w:t>
      </w:r>
      <w:r w:rsidRPr="00F1035C">
        <w:rPr>
          <w:rFonts w:ascii="Times New Roman" w:hAnsi="Times New Roman" w:cs="Times New Roman"/>
          <w:sz w:val="28"/>
          <w:szCs w:val="28"/>
          <w:lang w:val="ru-RU"/>
        </w:rPr>
        <w:t>дизайну, що визначає (відображає) характер організації і</w:t>
      </w:r>
      <w:r>
        <w:rPr>
          <w:rFonts w:ascii="Times New Roman" w:hAnsi="Times New Roman" w:cs="Times New Roman"/>
          <w:sz w:val="28"/>
          <w:szCs w:val="28"/>
          <w:lang w:val="ru-RU"/>
        </w:rPr>
        <w:t xml:space="preserve"> </w:t>
      </w:r>
      <w:r w:rsidRPr="00F1035C">
        <w:rPr>
          <w:rFonts w:ascii="Times New Roman" w:hAnsi="Times New Roman" w:cs="Times New Roman"/>
          <w:sz w:val="28"/>
          <w:szCs w:val="28"/>
          <w:lang w:val="ru-RU"/>
        </w:rPr>
        <w:t>використання берегової смуги.</w:t>
      </w:r>
    </w:p>
    <w:p w:rsidR="00D80885" w:rsidRPr="00F1035C" w:rsidRDefault="00D80885" w:rsidP="00D80885">
      <w:pPr>
        <w:spacing w:line="360" w:lineRule="auto"/>
        <w:ind w:firstLine="720"/>
        <w:rPr>
          <w:rFonts w:ascii="Times New Roman" w:hAnsi="Times New Roman" w:cs="Times New Roman"/>
          <w:sz w:val="28"/>
          <w:szCs w:val="28"/>
          <w:lang w:val="ru-RU"/>
        </w:rPr>
      </w:pPr>
      <w:r w:rsidRPr="00F1035C">
        <w:rPr>
          <w:rFonts w:ascii="Times New Roman" w:hAnsi="Times New Roman" w:cs="Times New Roman"/>
          <w:i/>
          <w:sz w:val="28"/>
          <w:szCs w:val="28"/>
          <w:lang w:val="ru-RU"/>
        </w:rPr>
        <w:lastRenderedPageBreak/>
        <w:t>Акваторія</w:t>
      </w:r>
      <w:r w:rsidRPr="00F1035C">
        <w:rPr>
          <w:rFonts w:ascii="Times New Roman" w:hAnsi="Times New Roman" w:cs="Times New Roman"/>
          <w:sz w:val="28"/>
          <w:szCs w:val="28"/>
          <w:lang w:val="ru-RU"/>
        </w:rPr>
        <w:t xml:space="preserve"> - ді</w:t>
      </w:r>
      <w:r>
        <w:rPr>
          <w:rFonts w:ascii="Times New Roman" w:hAnsi="Times New Roman" w:cs="Times New Roman"/>
          <w:sz w:val="28"/>
          <w:szCs w:val="28"/>
          <w:lang w:val="ru-RU"/>
        </w:rPr>
        <w:t>лянка водної поверхні, обмежена</w:t>
      </w:r>
      <w:r>
        <w:rPr>
          <w:rFonts w:ascii="Times New Roman" w:hAnsi="Times New Roman" w:cs="Times New Roman"/>
          <w:sz w:val="28"/>
          <w:szCs w:val="28"/>
          <w:lang w:val="uk-UA"/>
        </w:rPr>
        <w:t xml:space="preserve"> </w:t>
      </w:r>
      <w:r w:rsidRPr="00F1035C">
        <w:rPr>
          <w:rFonts w:ascii="Times New Roman" w:hAnsi="Times New Roman" w:cs="Times New Roman"/>
          <w:sz w:val="28"/>
          <w:szCs w:val="28"/>
          <w:lang w:val="ru-RU"/>
        </w:rPr>
        <w:t>природними, штучними або умовними кордонами.</w:t>
      </w:r>
    </w:p>
    <w:p w:rsidR="00D80885" w:rsidRPr="00CB5800" w:rsidRDefault="00D80885" w:rsidP="00D80885">
      <w:pPr>
        <w:spacing w:line="360" w:lineRule="auto"/>
        <w:ind w:firstLine="720"/>
        <w:rPr>
          <w:rFonts w:ascii="Times New Roman" w:hAnsi="Times New Roman" w:cs="Times New Roman"/>
          <w:sz w:val="28"/>
          <w:szCs w:val="28"/>
          <w:lang w:val="ru-RU"/>
        </w:rPr>
      </w:pPr>
      <w:r w:rsidRPr="00CB5800">
        <w:rPr>
          <w:rFonts w:ascii="Times New Roman" w:hAnsi="Times New Roman" w:cs="Times New Roman"/>
          <w:i/>
          <w:sz w:val="28"/>
          <w:szCs w:val="28"/>
          <w:lang w:val="ru-RU"/>
        </w:rPr>
        <w:t>Прилеглі території</w:t>
      </w:r>
      <w:r w:rsidRPr="00CB5800">
        <w:rPr>
          <w:rFonts w:ascii="Times New Roman" w:hAnsi="Times New Roman" w:cs="Times New Roman"/>
          <w:sz w:val="28"/>
          <w:szCs w:val="28"/>
          <w:lang w:val="ru-RU"/>
        </w:rPr>
        <w:t xml:space="preserve"> - території забудови, безпосередньо</w:t>
      </w: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суміжні, просторово і візуально пов'язані з береговою смугою</w:t>
      </w: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і акваторією.</w:t>
      </w:r>
    </w:p>
    <w:p w:rsidR="00D80885" w:rsidRPr="00CB5800" w:rsidRDefault="00D80885" w:rsidP="00D80885">
      <w:pPr>
        <w:spacing w:line="360" w:lineRule="auto"/>
        <w:ind w:firstLine="720"/>
        <w:rPr>
          <w:rFonts w:ascii="Times New Roman" w:hAnsi="Times New Roman" w:cs="Times New Roman"/>
          <w:sz w:val="28"/>
          <w:szCs w:val="28"/>
          <w:lang w:val="ru-RU"/>
        </w:rPr>
      </w:pPr>
      <w:r w:rsidRPr="00CB5800">
        <w:rPr>
          <w:rFonts w:ascii="Times New Roman" w:hAnsi="Times New Roman" w:cs="Times New Roman"/>
          <w:sz w:val="28"/>
          <w:szCs w:val="28"/>
          <w:lang w:val="ru-RU"/>
        </w:rPr>
        <w:t>З метою формування К</w:t>
      </w:r>
      <w:r>
        <w:rPr>
          <w:rFonts w:ascii="Times New Roman" w:hAnsi="Times New Roman" w:cs="Times New Roman"/>
          <w:sz w:val="28"/>
          <w:szCs w:val="28"/>
          <w:lang w:val="uk-UA"/>
        </w:rPr>
        <w:t>ІПТ</w:t>
      </w:r>
      <w:r w:rsidRPr="00CB5800">
        <w:rPr>
          <w:rFonts w:ascii="Times New Roman" w:hAnsi="Times New Roman" w:cs="Times New Roman"/>
          <w:sz w:val="28"/>
          <w:szCs w:val="28"/>
          <w:lang w:val="ru-RU"/>
        </w:rPr>
        <w:t xml:space="preserve"> як взаємопов'язаної системи</w:t>
      </w:r>
      <w:r>
        <w:rPr>
          <w:rFonts w:ascii="Times New Roman" w:hAnsi="Times New Roman" w:cs="Times New Roman"/>
          <w:sz w:val="28"/>
          <w:szCs w:val="28"/>
          <w:lang w:val="uk-UA"/>
        </w:rPr>
        <w:t xml:space="preserve"> </w:t>
      </w:r>
      <w:r w:rsidRPr="00CB5800">
        <w:rPr>
          <w:rFonts w:ascii="Times New Roman" w:hAnsi="Times New Roman" w:cs="Times New Roman"/>
          <w:sz w:val="28"/>
          <w:szCs w:val="28"/>
          <w:lang w:val="ru-RU"/>
        </w:rPr>
        <w:t>комунікаційної, громадської, рекреаційної, культурної,</w:t>
      </w: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репрезентативною, екологічної функцій доцільно виділити ряд</w:t>
      </w: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інфраструктурних складових організації та облаштування прибережних</w:t>
      </w: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територій:</w:t>
      </w:r>
    </w:p>
    <w:p w:rsidR="00D80885" w:rsidRPr="00CB5800" w:rsidRDefault="00D80885" w:rsidP="00D80885">
      <w:pPr>
        <w:pStyle w:val="a3"/>
        <w:numPr>
          <w:ilvl w:val="0"/>
          <w:numId w:val="10"/>
        </w:numPr>
        <w:spacing w:line="360" w:lineRule="auto"/>
        <w:rPr>
          <w:rFonts w:ascii="Times New Roman" w:hAnsi="Times New Roman" w:cs="Times New Roman"/>
          <w:sz w:val="28"/>
          <w:szCs w:val="28"/>
        </w:rPr>
      </w:pPr>
      <w:r w:rsidRPr="00CB5800">
        <w:rPr>
          <w:rFonts w:ascii="Times New Roman" w:hAnsi="Times New Roman" w:cs="Times New Roman"/>
          <w:sz w:val="28"/>
          <w:szCs w:val="28"/>
        </w:rPr>
        <w:t>пішохідна інфраструктура;</w:t>
      </w:r>
    </w:p>
    <w:p w:rsidR="00D80885" w:rsidRPr="00CB5800" w:rsidRDefault="00D80885" w:rsidP="00D80885">
      <w:pPr>
        <w:pStyle w:val="a3"/>
        <w:numPr>
          <w:ilvl w:val="0"/>
          <w:numId w:val="10"/>
        </w:numPr>
        <w:spacing w:line="360" w:lineRule="auto"/>
        <w:rPr>
          <w:rFonts w:ascii="Times New Roman" w:hAnsi="Times New Roman" w:cs="Times New Roman"/>
          <w:sz w:val="28"/>
          <w:szCs w:val="28"/>
        </w:rPr>
      </w:pPr>
      <w:r w:rsidRPr="00CB5800">
        <w:rPr>
          <w:rFonts w:ascii="Times New Roman" w:hAnsi="Times New Roman" w:cs="Times New Roman"/>
          <w:sz w:val="28"/>
          <w:szCs w:val="28"/>
        </w:rPr>
        <w:t>«велоінфраструктура» (інфраструктура велосипедного</w:t>
      </w:r>
      <w:r>
        <w:rPr>
          <w:rFonts w:ascii="Times New Roman" w:hAnsi="Times New Roman" w:cs="Times New Roman"/>
          <w:sz w:val="28"/>
          <w:szCs w:val="28"/>
          <w:lang w:val="uk-UA"/>
        </w:rPr>
        <w:t xml:space="preserve"> </w:t>
      </w:r>
      <w:r w:rsidRPr="00CB5800">
        <w:rPr>
          <w:rFonts w:ascii="Times New Roman" w:hAnsi="Times New Roman" w:cs="Times New Roman"/>
          <w:sz w:val="28"/>
          <w:szCs w:val="28"/>
        </w:rPr>
        <w:t>руху);</w:t>
      </w:r>
    </w:p>
    <w:p w:rsidR="00D80885" w:rsidRPr="00CB5800" w:rsidRDefault="00D80885" w:rsidP="00D80885">
      <w:pPr>
        <w:pStyle w:val="a3"/>
        <w:numPr>
          <w:ilvl w:val="0"/>
          <w:numId w:val="10"/>
        </w:numPr>
        <w:spacing w:line="360" w:lineRule="auto"/>
        <w:rPr>
          <w:rFonts w:ascii="Times New Roman" w:hAnsi="Times New Roman" w:cs="Times New Roman"/>
          <w:sz w:val="28"/>
          <w:szCs w:val="28"/>
        </w:rPr>
      </w:pPr>
      <w:r w:rsidRPr="00CB5800">
        <w:rPr>
          <w:rFonts w:ascii="Times New Roman" w:hAnsi="Times New Roman" w:cs="Times New Roman"/>
          <w:sz w:val="28"/>
          <w:szCs w:val="28"/>
        </w:rPr>
        <w:t>транспортна інфраструктура;</w:t>
      </w:r>
    </w:p>
    <w:p w:rsidR="00D80885" w:rsidRPr="00CB5800" w:rsidRDefault="00D80885" w:rsidP="00D80885">
      <w:pPr>
        <w:pStyle w:val="a3"/>
        <w:numPr>
          <w:ilvl w:val="0"/>
          <w:numId w:val="10"/>
        </w:numPr>
        <w:spacing w:line="360" w:lineRule="auto"/>
        <w:rPr>
          <w:rFonts w:ascii="Times New Roman" w:hAnsi="Times New Roman" w:cs="Times New Roman"/>
          <w:sz w:val="28"/>
          <w:szCs w:val="28"/>
        </w:rPr>
      </w:pPr>
      <w:r w:rsidRPr="00CB5800">
        <w:rPr>
          <w:rFonts w:ascii="Times New Roman" w:hAnsi="Times New Roman" w:cs="Times New Roman"/>
          <w:sz w:val="28"/>
          <w:szCs w:val="28"/>
        </w:rPr>
        <w:t>«водна» інфраструктура;</w:t>
      </w:r>
    </w:p>
    <w:p w:rsidR="00D80885" w:rsidRPr="00CB5800" w:rsidRDefault="00D80885" w:rsidP="00D80885">
      <w:pPr>
        <w:pStyle w:val="a3"/>
        <w:numPr>
          <w:ilvl w:val="0"/>
          <w:numId w:val="10"/>
        </w:numPr>
        <w:spacing w:line="360" w:lineRule="auto"/>
        <w:rPr>
          <w:rFonts w:ascii="Times New Roman" w:hAnsi="Times New Roman" w:cs="Times New Roman"/>
          <w:sz w:val="28"/>
          <w:szCs w:val="28"/>
        </w:rPr>
      </w:pPr>
      <w:r w:rsidRPr="00CB5800">
        <w:rPr>
          <w:rFonts w:ascii="Times New Roman" w:hAnsi="Times New Roman" w:cs="Times New Roman"/>
          <w:sz w:val="28"/>
          <w:szCs w:val="28"/>
        </w:rPr>
        <w:t>«зелена» інфраструктура;</w:t>
      </w:r>
    </w:p>
    <w:p w:rsidR="00D80885" w:rsidRPr="00CB5800" w:rsidRDefault="00D80885" w:rsidP="00D80885">
      <w:pPr>
        <w:pStyle w:val="a3"/>
        <w:numPr>
          <w:ilvl w:val="0"/>
          <w:numId w:val="10"/>
        </w:numPr>
        <w:spacing w:line="360" w:lineRule="auto"/>
        <w:rPr>
          <w:rFonts w:ascii="Times New Roman" w:hAnsi="Times New Roman" w:cs="Times New Roman"/>
          <w:sz w:val="28"/>
          <w:szCs w:val="28"/>
          <w:lang w:val="ru-RU"/>
        </w:rPr>
      </w:pPr>
      <w:r w:rsidRPr="00CB5800">
        <w:rPr>
          <w:rFonts w:ascii="Times New Roman" w:hAnsi="Times New Roman" w:cs="Times New Roman"/>
          <w:sz w:val="28"/>
          <w:szCs w:val="28"/>
          <w:lang w:val="ru-RU"/>
        </w:rPr>
        <w:t>інфраструктура рекреації та громадських просторів;</w:t>
      </w:r>
    </w:p>
    <w:p w:rsidR="00D80885" w:rsidRPr="00CB5800" w:rsidRDefault="00D80885" w:rsidP="00D80885">
      <w:pPr>
        <w:pStyle w:val="a3"/>
        <w:numPr>
          <w:ilvl w:val="0"/>
          <w:numId w:val="10"/>
        </w:numPr>
        <w:spacing w:line="360" w:lineRule="auto"/>
        <w:rPr>
          <w:rFonts w:ascii="Times New Roman" w:hAnsi="Times New Roman" w:cs="Times New Roman"/>
          <w:sz w:val="28"/>
          <w:szCs w:val="28"/>
          <w:lang w:val="ru-RU"/>
        </w:rPr>
      </w:pPr>
      <w:r w:rsidRPr="00CB5800">
        <w:rPr>
          <w:rFonts w:ascii="Times New Roman" w:hAnsi="Times New Roman" w:cs="Times New Roman"/>
          <w:sz w:val="28"/>
          <w:szCs w:val="28"/>
          <w:lang w:val="ru-RU"/>
        </w:rPr>
        <w:t>інфраструктура об'єктів культури і туризму.</w:t>
      </w:r>
    </w:p>
    <w:p w:rsidR="00D80885" w:rsidRPr="00CB5800" w:rsidRDefault="00D80885" w:rsidP="00D80885">
      <w:pPr>
        <w:spacing w:line="360" w:lineRule="auto"/>
        <w:ind w:firstLine="720"/>
        <w:rPr>
          <w:rFonts w:ascii="Times New Roman" w:hAnsi="Times New Roman" w:cs="Times New Roman"/>
          <w:sz w:val="28"/>
          <w:szCs w:val="28"/>
          <w:lang w:val="ru-RU"/>
        </w:rPr>
      </w:pPr>
      <w:r w:rsidRPr="00CB5800">
        <w:rPr>
          <w:rFonts w:ascii="Times New Roman" w:hAnsi="Times New Roman" w:cs="Times New Roman"/>
          <w:sz w:val="28"/>
          <w:szCs w:val="28"/>
          <w:lang w:val="ru-RU"/>
        </w:rPr>
        <w:t>Пішохідна інфраструктура забезпечує комфортний, безпечний,</w:t>
      </w: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безперешкодний пішохідний рух, а також умови пересування для</w:t>
      </w:r>
      <w:r>
        <w:rPr>
          <w:rFonts w:ascii="Times New Roman" w:hAnsi="Times New Roman" w:cs="Times New Roman"/>
          <w:sz w:val="28"/>
          <w:szCs w:val="28"/>
          <w:lang w:val="ru-RU"/>
        </w:rPr>
        <w:t xml:space="preserve"> людей з обмеженими можливостями,</w:t>
      </w:r>
      <w:r w:rsidRPr="00CB5800">
        <w:rPr>
          <w:rFonts w:ascii="Times New Roman" w:hAnsi="Times New Roman" w:cs="Times New Roman"/>
          <w:sz w:val="28"/>
          <w:szCs w:val="28"/>
          <w:lang w:val="ru-RU"/>
        </w:rPr>
        <w:t xml:space="preserve"> включає</w:t>
      </w:r>
      <w:r>
        <w:rPr>
          <w:rFonts w:ascii="Times New Roman" w:hAnsi="Times New Roman" w:cs="Times New Roman"/>
          <w:sz w:val="28"/>
          <w:szCs w:val="28"/>
          <w:lang w:val="ru-RU"/>
        </w:rPr>
        <w:t xml:space="preserve"> в себе</w:t>
      </w:r>
      <w:r w:rsidRPr="00CB5800">
        <w:rPr>
          <w:rFonts w:ascii="Times New Roman" w:hAnsi="Times New Roman" w:cs="Times New Roman"/>
          <w:sz w:val="28"/>
          <w:szCs w:val="28"/>
          <w:lang w:val="ru-RU"/>
        </w:rPr>
        <w:t>:</w:t>
      </w:r>
    </w:p>
    <w:p w:rsidR="00D80885" w:rsidRPr="00CB5800"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пішохідні тротуари;</w:t>
      </w:r>
    </w:p>
    <w:p w:rsidR="00D80885" w:rsidRPr="00CB5800"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uk-UA"/>
        </w:rPr>
        <w:t xml:space="preserve">- </w:t>
      </w:r>
      <w:r w:rsidRPr="00CB5800">
        <w:rPr>
          <w:rFonts w:ascii="Times New Roman" w:hAnsi="Times New Roman" w:cs="Times New Roman"/>
          <w:sz w:val="28"/>
          <w:szCs w:val="28"/>
          <w:lang w:val="ru-RU"/>
        </w:rPr>
        <w:t>прогулянкові доріжки, майданчики, тераси, еспланади;</w:t>
      </w:r>
    </w:p>
    <w:p w:rsidR="00D80885" w:rsidRPr="00CB5800"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підходи до води;</w:t>
      </w:r>
    </w:p>
    <w:p w:rsidR="00D80885" w:rsidRPr="00CB5800"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uk-UA"/>
        </w:rPr>
        <w:t xml:space="preserve">- </w:t>
      </w:r>
      <w:r w:rsidRPr="00CB5800">
        <w:rPr>
          <w:rFonts w:ascii="Times New Roman" w:hAnsi="Times New Roman" w:cs="Times New Roman"/>
          <w:sz w:val="28"/>
          <w:szCs w:val="28"/>
          <w:lang w:val="ru-RU"/>
        </w:rPr>
        <w:t>пішохідні переходи (наземні, підземні, надземні).</w:t>
      </w:r>
    </w:p>
    <w:p w:rsidR="00D80885" w:rsidRPr="006F2F30" w:rsidRDefault="00D80885" w:rsidP="00D80885">
      <w:pPr>
        <w:spacing w:line="360" w:lineRule="auto"/>
        <w:ind w:firstLine="720"/>
        <w:rPr>
          <w:rFonts w:ascii="Times New Roman" w:hAnsi="Times New Roman" w:cs="Times New Roman"/>
          <w:sz w:val="28"/>
          <w:szCs w:val="28"/>
        </w:rPr>
      </w:pPr>
      <w:r w:rsidRPr="00CB5800">
        <w:rPr>
          <w:rFonts w:ascii="Times New Roman" w:hAnsi="Times New Roman" w:cs="Times New Roman"/>
          <w:sz w:val="28"/>
          <w:szCs w:val="28"/>
          <w:lang w:val="ru-RU"/>
        </w:rPr>
        <w:t>Формами організації пішохідної інфраструктури є</w:t>
      </w: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транзитні та прогулянкові пішохідні траси, пішохідні зони.</w:t>
      </w:r>
      <w:r>
        <w:rPr>
          <w:rFonts w:ascii="Times New Roman" w:hAnsi="Times New Roman" w:cs="Times New Roman"/>
          <w:sz w:val="28"/>
          <w:szCs w:val="28"/>
          <w:lang w:val="ru-RU"/>
        </w:rPr>
        <w:t xml:space="preserve"> </w:t>
      </w:r>
      <w:r w:rsidRPr="006F2F30">
        <w:rPr>
          <w:rFonts w:ascii="Times New Roman" w:hAnsi="Times New Roman" w:cs="Times New Roman"/>
          <w:sz w:val="28"/>
          <w:szCs w:val="28"/>
        </w:rPr>
        <w:t>Архітектурно-ландшафтними компонентами організації пішохідної</w:t>
      </w:r>
      <w:r>
        <w:rPr>
          <w:rFonts w:ascii="Times New Roman" w:hAnsi="Times New Roman" w:cs="Times New Roman"/>
          <w:sz w:val="28"/>
          <w:szCs w:val="28"/>
          <w:lang w:val="uk-UA"/>
        </w:rPr>
        <w:t xml:space="preserve"> </w:t>
      </w:r>
      <w:r w:rsidRPr="006F2F30">
        <w:rPr>
          <w:rFonts w:ascii="Times New Roman" w:hAnsi="Times New Roman" w:cs="Times New Roman"/>
          <w:sz w:val="28"/>
          <w:szCs w:val="28"/>
        </w:rPr>
        <w:t>інфраструктури є:</w:t>
      </w:r>
    </w:p>
    <w:p w:rsidR="00D80885" w:rsidRPr="00CB5800" w:rsidRDefault="00D80885" w:rsidP="00D80885">
      <w:pPr>
        <w:pStyle w:val="a3"/>
        <w:numPr>
          <w:ilvl w:val="0"/>
          <w:numId w:val="10"/>
        </w:numPr>
        <w:spacing w:line="360" w:lineRule="auto"/>
        <w:rPr>
          <w:rFonts w:ascii="Times New Roman" w:hAnsi="Times New Roman" w:cs="Times New Roman"/>
          <w:sz w:val="28"/>
          <w:szCs w:val="28"/>
          <w:lang w:val="ru-RU"/>
        </w:rPr>
      </w:pPr>
      <w:r w:rsidRPr="00CB5800">
        <w:rPr>
          <w:rFonts w:ascii="Times New Roman" w:hAnsi="Times New Roman" w:cs="Times New Roman"/>
          <w:sz w:val="28"/>
          <w:szCs w:val="28"/>
          <w:lang w:val="ru-RU"/>
        </w:rPr>
        <w:lastRenderedPageBreak/>
        <w:t>характер покриття, планування, мікрорельєф, вертикальне зонування</w:t>
      </w:r>
    </w:p>
    <w:p w:rsidR="00D80885" w:rsidRPr="006F2F30" w:rsidRDefault="00D80885" w:rsidP="00D80885">
      <w:pPr>
        <w:spacing w:line="360" w:lineRule="auto"/>
        <w:rPr>
          <w:rFonts w:ascii="Times New Roman" w:hAnsi="Times New Roman" w:cs="Times New Roman"/>
          <w:sz w:val="28"/>
          <w:szCs w:val="28"/>
        </w:rPr>
      </w:pPr>
      <w:r w:rsidRPr="006F2F30">
        <w:rPr>
          <w:rFonts w:ascii="Times New Roman" w:hAnsi="Times New Roman" w:cs="Times New Roman"/>
          <w:sz w:val="28"/>
          <w:szCs w:val="28"/>
        </w:rPr>
        <w:t>поверхонь;</w:t>
      </w:r>
    </w:p>
    <w:p w:rsidR="00D80885" w:rsidRPr="00CB5800" w:rsidRDefault="00D80885" w:rsidP="00D80885">
      <w:pPr>
        <w:pStyle w:val="a3"/>
        <w:numPr>
          <w:ilvl w:val="0"/>
          <w:numId w:val="10"/>
        </w:numPr>
        <w:spacing w:line="360" w:lineRule="auto"/>
        <w:rPr>
          <w:rFonts w:ascii="Times New Roman" w:hAnsi="Times New Roman" w:cs="Times New Roman"/>
          <w:sz w:val="28"/>
          <w:szCs w:val="28"/>
        </w:rPr>
      </w:pPr>
      <w:r w:rsidRPr="00CB5800">
        <w:rPr>
          <w:rFonts w:ascii="Times New Roman" w:hAnsi="Times New Roman" w:cs="Times New Roman"/>
          <w:sz w:val="28"/>
          <w:szCs w:val="28"/>
        </w:rPr>
        <w:t>огороджувальні і захисні пристрої;</w:t>
      </w:r>
    </w:p>
    <w:p w:rsidR="00D80885" w:rsidRPr="00CB5800" w:rsidRDefault="00D80885" w:rsidP="00D80885">
      <w:pPr>
        <w:pStyle w:val="a3"/>
        <w:numPr>
          <w:ilvl w:val="0"/>
          <w:numId w:val="10"/>
        </w:numPr>
        <w:spacing w:line="360" w:lineRule="auto"/>
        <w:rPr>
          <w:rFonts w:ascii="Times New Roman" w:hAnsi="Times New Roman" w:cs="Times New Roman"/>
          <w:sz w:val="28"/>
          <w:szCs w:val="28"/>
        </w:rPr>
      </w:pPr>
      <w:r w:rsidRPr="00CB5800">
        <w:rPr>
          <w:rFonts w:ascii="Times New Roman" w:hAnsi="Times New Roman" w:cs="Times New Roman"/>
          <w:sz w:val="28"/>
          <w:szCs w:val="28"/>
        </w:rPr>
        <w:t>зовнішнє освітлення і підсвічування;</w:t>
      </w:r>
    </w:p>
    <w:p w:rsidR="00D80885" w:rsidRPr="00CB5800" w:rsidRDefault="00D80885" w:rsidP="00D80885">
      <w:pPr>
        <w:pStyle w:val="a3"/>
        <w:numPr>
          <w:ilvl w:val="0"/>
          <w:numId w:val="10"/>
        </w:numPr>
        <w:spacing w:line="360" w:lineRule="auto"/>
        <w:rPr>
          <w:rFonts w:ascii="Times New Roman" w:hAnsi="Times New Roman" w:cs="Times New Roman"/>
          <w:sz w:val="28"/>
          <w:szCs w:val="28"/>
        </w:rPr>
      </w:pPr>
      <w:r w:rsidRPr="00CB5800">
        <w:rPr>
          <w:rFonts w:ascii="Times New Roman" w:hAnsi="Times New Roman" w:cs="Times New Roman"/>
          <w:sz w:val="28"/>
          <w:szCs w:val="28"/>
        </w:rPr>
        <w:t>місця для відпочинку;</w:t>
      </w:r>
    </w:p>
    <w:p w:rsidR="00D80885" w:rsidRPr="00CB5800" w:rsidRDefault="00D80885" w:rsidP="00D80885">
      <w:pPr>
        <w:pStyle w:val="a3"/>
        <w:numPr>
          <w:ilvl w:val="0"/>
          <w:numId w:val="10"/>
        </w:numPr>
        <w:spacing w:line="360" w:lineRule="auto"/>
        <w:rPr>
          <w:rFonts w:ascii="Times New Roman" w:hAnsi="Times New Roman" w:cs="Times New Roman"/>
          <w:sz w:val="28"/>
          <w:szCs w:val="28"/>
        </w:rPr>
      </w:pPr>
      <w:r>
        <w:rPr>
          <w:rFonts w:ascii="Times New Roman" w:hAnsi="Times New Roman" w:cs="Times New Roman"/>
          <w:sz w:val="28"/>
          <w:szCs w:val="28"/>
        </w:rPr>
        <w:t>орієнтуюча</w:t>
      </w:r>
      <w:r w:rsidRPr="00CB5800">
        <w:rPr>
          <w:rFonts w:ascii="Times New Roman" w:hAnsi="Times New Roman" w:cs="Times New Roman"/>
          <w:sz w:val="28"/>
          <w:szCs w:val="28"/>
        </w:rPr>
        <w:t xml:space="preserve"> інформація, навігація.</w:t>
      </w:r>
    </w:p>
    <w:p w:rsidR="00D80885" w:rsidRPr="00CB5800" w:rsidRDefault="00D80885" w:rsidP="00D80885">
      <w:pPr>
        <w:spacing w:line="360" w:lineRule="auto"/>
        <w:ind w:firstLine="720"/>
        <w:rPr>
          <w:rFonts w:ascii="Times New Roman" w:hAnsi="Times New Roman" w:cs="Times New Roman"/>
          <w:sz w:val="28"/>
          <w:szCs w:val="28"/>
          <w:lang w:val="ru-RU"/>
        </w:rPr>
      </w:pPr>
      <w:r w:rsidRPr="00CB5800">
        <w:rPr>
          <w:rFonts w:ascii="Times New Roman" w:hAnsi="Times New Roman" w:cs="Times New Roman"/>
          <w:sz w:val="28"/>
          <w:szCs w:val="28"/>
          <w:lang w:val="ru-RU"/>
        </w:rPr>
        <w:t>Інтегрується</w:t>
      </w:r>
      <w:r w:rsidRPr="00CB5800">
        <w:rPr>
          <w:rFonts w:ascii="Times New Roman" w:hAnsi="Times New Roman" w:cs="Times New Roman"/>
          <w:sz w:val="28"/>
          <w:szCs w:val="28"/>
        </w:rPr>
        <w:t xml:space="preserve"> </w:t>
      </w:r>
      <w:r w:rsidRPr="00CB5800">
        <w:rPr>
          <w:rFonts w:ascii="Times New Roman" w:hAnsi="Times New Roman" w:cs="Times New Roman"/>
          <w:sz w:val="28"/>
          <w:szCs w:val="28"/>
          <w:lang w:val="ru-RU"/>
        </w:rPr>
        <w:t>з</w:t>
      </w:r>
      <w:r w:rsidRPr="00CB5800">
        <w:rPr>
          <w:rFonts w:ascii="Times New Roman" w:hAnsi="Times New Roman" w:cs="Times New Roman"/>
          <w:sz w:val="28"/>
          <w:szCs w:val="28"/>
        </w:rPr>
        <w:t xml:space="preserve"> </w:t>
      </w:r>
      <w:r w:rsidRPr="00CB5800">
        <w:rPr>
          <w:rFonts w:ascii="Times New Roman" w:hAnsi="Times New Roman" w:cs="Times New Roman"/>
          <w:sz w:val="28"/>
          <w:szCs w:val="28"/>
          <w:lang w:val="ru-RU"/>
        </w:rPr>
        <w:t>велосипедною</w:t>
      </w:r>
      <w:r w:rsidRPr="00CB5800">
        <w:rPr>
          <w:rFonts w:ascii="Times New Roman" w:hAnsi="Times New Roman" w:cs="Times New Roman"/>
          <w:sz w:val="28"/>
          <w:szCs w:val="28"/>
        </w:rPr>
        <w:t xml:space="preserve">, </w:t>
      </w:r>
      <w:r w:rsidRPr="00CB5800">
        <w:rPr>
          <w:rFonts w:ascii="Times New Roman" w:hAnsi="Times New Roman" w:cs="Times New Roman"/>
          <w:sz w:val="28"/>
          <w:szCs w:val="28"/>
          <w:lang w:val="ru-RU"/>
        </w:rPr>
        <w:t>транспортною</w:t>
      </w:r>
      <w:r w:rsidRPr="00CB5800">
        <w:rPr>
          <w:rFonts w:ascii="Times New Roman" w:hAnsi="Times New Roman" w:cs="Times New Roman"/>
          <w:sz w:val="28"/>
          <w:szCs w:val="28"/>
        </w:rPr>
        <w:t>, «</w:t>
      </w:r>
      <w:r w:rsidRPr="00CB5800">
        <w:rPr>
          <w:rFonts w:ascii="Times New Roman" w:hAnsi="Times New Roman" w:cs="Times New Roman"/>
          <w:sz w:val="28"/>
          <w:szCs w:val="28"/>
          <w:lang w:val="ru-RU"/>
        </w:rPr>
        <w:t>водною</w:t>
      </w:r>
      <w:r w:rsidRPr="00CB5800">
        <w:rPr>
          <w:rFonts w:ascii="Times New Roman" w:hAnsi="Times New Roman" w:cs="Times New Roman"/>
          <w:sz w:val="28"/>
          <w:szCs w:val="28"/>
        </w:rPr>
        <w:t>», «</w:t>
      </w:r>
      <w:r w:rsidRPr="00CB5800">
        <w:rPr>
          <w:rFonts w:ascii="Times New Roman" w:hAnsi="Times New Roman" w:cs="Times New Roman"/>
          <w:sz w:val="28"/>
          <w:szCs w:val="28"/>
          <w:lang w:val="ru-RU"/>
        </w:rPr>
        <w:t>зеленою</w:t>
      </w:r>
      <w:r w:rsidRPr="00CB5800">
        <w:rPr>
          <w:rFonts w:ascii="Times New Roman" w:hAnsi="Times New Roman" w:cs="Times New Roman"/>
          <w:sz w:val="28"/>
          <w:szCs w:val="28"/>
        </w:rPr>
        <w:t xml:space="preserve">», </w:t>
      </w:r>
      <w:r>
        <w:rPr>
          <w:rFonts w:ascii="Times New Roman" w:hAnsi="Times New Roman" w:cs="Times New Roman"/>
          <w:sz w:val="28"/>
          <w:szCs w:val="28"/>
          <w:lang w:val="ru-RU"/>
        </w:rPr>
        <w:t>рекреаційною</w:t>
      </w:r>
      <w:r w:rsidRPr="00CB5800">
        <w:rPr>
          <w:rFonts w:ascii="Times New Roman" w:hAnsi="Times New Roman" w:cs="Times New Roman"/>
          <w:sz w:val="28"/>
          <w:szCs w:val="28"/>
        </w:rPr>
        <w:t xml:space="preserve"> </w:t>
      </w:r>
      <w:r w:rsidRPr="00CB5800">
        <w:rPr>
          <w:rFonts w:ascii="Times New Roman" w:hAnsi="Times New Roman" w:cs="Times New Roman"/>
          <w:sz w:val="28"/>
          <w:szCs w:val="28"/>
          <w:lang w:val="ru-RU"/>
        </w:rPr>
        <w:t>інфраструктурами</w:t>
      </w:r>
      <w:r w:rsidRPr="00CB5800">
        <w:rPr>
          <w:rFonts w:ascii="Times New Roman" w:hAnsi="Times New Roman" w:cs="Times New Roman"/>
          <w:sz w:val="28"/>
          <w:szCs w:val="28"/>
        </w:rPr>
        <w:t xml:space="preserve">, </w:t>
      </w:r>
      <w:r w:rsidRPr="00CB5800">
        <w:rPr>
          <w:rFonts w:ascii="Times New Roman" w:hAnsi="Times New Roman" w:cs="Times New Roman"/>
          <w:sz w:val="28"/>
          <w:szCs w:val="28"/>
          <w:lang w:val="ru-RU"/>
        </w:rPr>
        <w:t>інфраструктурою</w:t>
      </w:r>
      <w:r w:rsidRPr="00CB5800">
        <w:rPr>
          <w:rFonts w:ascii="Times New Roman" w:hAnsi="Times New Roman" w:cs="Times New Roman"/>
          <w:sz w:val="28"/>
          <w:szCs w:val="28"/>
        </w:rPr>
        <w:t xml:space="preserve"> </w:t>
      </w:r>
      <w:r w:rsidRPr="00CB5800">
        <w:rPr>
          <w:rFonts w:ascii="Times New Roman" w:hAnsi="Times New Roman" w:cs="Times New Roman"/>
          <w:sz w:val="28"/>
          <w:szCs w:val="28"/>
          <w:lang w:val="ru-RU"/>
        </w:rPr>
        <w:t>громадських</w:t>
      </w:r>
      <w:r w:rsidRPr="00CB5800">
        <w:rPr>
          <w:rFonts w:ascii="Times New Roman" w:hAnsi="Times New Roman" w:cs="Times New Roman"/>
          <w:sz w:val="28"/>
          <w:szCs w:val="28"/>
        </w:rPr>
        <w:t xml:space="preserve"> </w:t>
      </w:r>
      <w:r w:rsidRPr="006F2F30">
        <w:rPr>
          <w:rFonts w:ascii="Times New Roman" w:hAnsi="Times New Roman" w:cs="Times New Roman"/>
          <w:sz w:val="28"/>
          <w:szCs w:val="28"/>
        </w:rPr>
        <w:t>просторів, об'єктів культури і туризму.</w:t>
      </w:r>
      <w:r>
        <w:rPr>
          <w:rFonts w:ascii="Times New Roman" w:hAnsi="Times New Roman" w:cs="Times New Roman"/>
          <w:sz w:val="28"/>
          <w:szCs w:val="28"/>
          <w:lang w:val="uk-UA"/>
        </w:rPr>
        <w:t xml:space="preserve"> </w:t>
      </w:r>
      <w:r w:rsidRPr="00CB5800">
        <w:rPr>
          <w:rFonts w:ascii="Times New Roman" w:hAnsi="Times New Roman" w:cs="Times New Roman"/>
          <w:sz w:val="28"/>
          <w:szCs w:val="28"/>
          <w:lang w:val="ru-RU"/>
        </w:rPr>
        <w:t>Організація пішохідного середовища в межах ділянки прибережної</w:t>
      </w:r>
      <w:r>
        <w:rPr>
          <w:rFonts w:ascii="Times New Roman" w:hAnsi="Times New Roman" w:cs="Times New Roman"/>
          <w:sz w:val="28"/>
          <w:szCs w:val="28"/>
          <w:lang w:val="uk-UA"/>
        </w:rPr>
        <w:t xml:space="preserve"> </w:t>
      </w:r>
      <w:r w:rsidRPr="00CB5800">
        <w:rPr>
          <w:rFonts w:ascii="Times New Roman" w:hAnsi="Times New Roman" w:cs="Times New Roman"/>
          <w:sz w:val="28"/>
          <w:szCs w:val="28"/>
          <w:lang w:val="ru-RU"/>
        </w:rPr>
        <w:t>території і локального средового фрагмента повинна розроблятися як</w:t>
      </w: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ланка загальноміський інфраструктури пішохідного руху.</w:t>
      </w:r>
    </w:p>
    <w:p w:rsidR="00D80885" w:rsidRPr="00CB5800" w:rsidRDefault="00D80885" w:rsidP="00D80885">
      <w:pPr>
        <w:spacing w:line="360" w:lineRule="auto"/>
        <w:ind w:firstLine="720"/>
        <w:rPr>
          <w:rFonts w:ascii="Times New Roman" w:hAnsi="Times New Roman" w:cs="Times New Roman"/>
          <w:sz w:val="28"/>
          <w:szCs w:val="28"/>
          <w:lang w:val="ru-RU"/>
        </w:rPr>
      </w:pPr>
      <w:r w:rsidRPr="00CB5800">
        <w:rPr>
          <w:rFonts w:ascii="Times New Roman" w:hAnsi="Times New Roman" w:cs="Times New Roman"/>
          <w:sz w:val="28"/>
          <w:szCs w:val="28"/>
          <w:lang w:val="ru-RU"/>
        </w:rPr>
        <w:t>Інфраструктура велосипедного руху забезпечує</w:t>
      </w:r>
      <w:r>
        <w:rPr>
          <w:rFonts w:ascii="Times New Roman" w:hAnsi="Times New Roman" w:cs="Times New Roman"/>
          <w:sz w:val="28"/>
          <w:szCs w:val="28"/>
          <w:lang w:val="uk-UA"/>
        </w:rPr>
        <w:t xml:space="preserve"> </w:t>
      </w:r>
      <w:r>
        <w:rPr>
          <w:rFonts w:ascii="Times New Roman" w:hAnsi="Times New Roman" w:cs="Times New Roman"/>
          <w:sz w:val="28"/>
          <w:szCs w:val="28"/>
          <w:lang w:val="ru-RU"/>
        </w:rPr>
        <w:t>комфортний</w:t>
      </w:r>
      <w:r w:rsidRPr="00CB5800">
        <w:rPr>
          <w:rFonts w:ascii="Times New Roman" w:hAnsi="Times New Roman" w:cs="Times New Roman"/>
          <w:sz w:val="28"/>
          <w:szCs w:val="28"/>
          <w:lang w:val="ru-RU"/>
        </w:rPr>
        <w:t>, безп</w:t>
      </w:r>
      <w:r>
        <w:rPr>
          <w:rFonts w:ascii="Times New Roman" w:hAnsi="Times New Roman" w:cs="Times New Roman"/>
          <w:sz w:val="28"/>
          <w:szCs w:val="28"/>
          <w:lang w:val="ru-RU"/>
        </w:rPr>
        <w:t xml:space="preserve">ечний, безперешкодний велосипедний рух, </w:t>
      </w:r>
      <w:r w:rsidRPr="00CB5800">
        <w:rPr>
          <w:rFonts w:ascii="Times New Roman" w:hAnsi="Times New Roman" w:cs="Times New Roman"/>
          <w:sz w:val="28"/>
          <w:szCs w:val="28"/>
          <w:lang w:val="ru-RU"/>
        </w:rPr>
        <w:t>включає</w:t>
      </w:r>
      <w:r>
        <w:rPr>
          <w:rFonts w:ascii="Times New Roman" w:hAnsi="Times New Roman" w:cs="Times New Roman"/>
          <w:sz w:val="28"/>
          <w:szCs w:val="28"/>
          <w:lang w:val="ru-RU"/>
        </w:rPr>
        <w:t xml:space="preserve"> в себе</w:t>
      </w:r>
      <w:r w:rsidRPr="00CB5800">
        <w:rPr>
          <w:rFonts w:ascii="Times New Roman" w:hAnsi="Times New Roman" w:cs="Times New Roman"/>
          <w:sz w:val="28"/>
          <w:szCs w:val="28"/>
          <w:lang w:val="ru-RU"/>
        </w:rPr>
        <w:t>:</w:t>
      </w:r>
    </w:p>
    <w:p w:rsidR="00D80885" w:rsidRPr="00CB5800"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велодоріжки;</w:t>
      </w:r>
    </w:p>
    <w:p w:rsidR="00D80885" w:rsidRPr="00CB5800"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uk-UA"/>
        </w:rPr>
        <w:t xml:space="preserve">- </w:t>
      </w:r>
      <w:r w:rsidRPr="00CB5800">
        <w:rPr>
          <w:rFonts w:ascii="Times New Roman" w:hAnsi="Times New Roman" w:cs="Times New Roman"/>
          <w:sz w:val="28"/>
          <w:szCs w:val="28"/>
          <w:lang w:val="ru-RU"/>
        </w:rPr>
        <w:t>смуги велосипедного руху;</w:t>
      </w:r>
    </w:p>
    <w:p w:rsidR="00D80885" w:rsidRPr="00CB5800"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uk-UA"/>
        </w:rPr>
        <w:t xml:space="preserve">- </w:t>
      </w:r>
      <w:r w:rsidRPr="00CB5800">
        <w:rPr>
          <w:rFonts w:ascii="Times New Roman" w:hAnsi="Times New Roman" w:cs="Times New Roman"/>
          <w:sz w:val="28"/>
          <w:szCs w:val="28"/>
          <w:lang w:val="ru-RU"/>
        </w:rPr>
        <w:t>велопарковки;</w:t>
      </w:r>
    </w:p>
    <w:p w:rsidR="00D80885" w:rsidRPr="00CB5800"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пункти велопрокату;</w:t>
      </w:r>
    </w:p>
    <w:p w:rsidR="00D80885" w:rsidRPr="00CB5800"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uk-UA"/>
        </w:rPr>
        <w:t xml:space="preserve">- </w:t>
      </w:r>
      <w:r w:rsidRPr="00CB5800">
        <w:rPr>
          <w:rFonts w:ascii="Times New Roman" w:hAnsi="Times New Roman" w:cs="Times New Roman"/>
          <w:sz w:val="28"/>
          <w:szCs w:val="28"/>
          <w:lang w:val="ru-RU"/>
        </w:rPr>
        <w:t>стоянки для зберігання велосипедів;</w:t>
      </w:r>
    </w:p>
    <w:p w:rsidR="00D80885" w:rsidRPr="00CB5800"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станції обслуговування (ремонту) велосипедів.</w:t>
      </w:r>
    </w:p>
    <w:p w:rsidR="00D80885" w:rsidRPr="00CB5800" w:rsidRDefault="00D80885" w:rsidP="00D80885">
      <w:pPr>
        <w:spacing w:line="360" w:lineRule="auto"/>
        <w:ind w:firstLine="720"/>
        <w:rPr>
          <w:rFonts w:ascii="Times New Roman" w:hAnsi="Times New Roman" w:cs="Times New Roman"/>
          <w:sz w:val="28"/>
          <w:szCs w:val="28"/>
          <w:lang w:val="ru-RU"/>
        </w:rPr>
      </w:pPr>
      <w:r w:rsidRPr="00CB5800">
        <w:rPr>
          <w:rFonts w:ascii="Times New Roman" w:hAnsi="Times New Roman" w:cs="Times New Roman"/>
          <w:sz w:val="28"/>
          <w:szCs w:val="28"/>
          <w:lang w:val="ru-RU"/>
        </w:rPr>
        <w:t>Формами організації велосипедної інфраструктури є</w:t>
      </w: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транзитні та прогулянкові велосипедні траси, суміщені з</w:t>
      </w: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інфраструктурою пішохідного руху або виділені в межах</w:t>
      </w: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інфраструктури транспортного руху.</w:t>
      </w:r>
      <w:r>
        <w:rPr>
          <w:rFonts w:ascii="Times New Roman" w:hAnsi="Times New Roman" w:cs="Times New Roman"/>
          <w:sz w:val="28"/>
          <w:szCs w:val="28"/>
          <w:lang w:val="ru-RU"/>
        </w:rPr>
        <w:t xml:space="preserve"> </w:t>
      </w:r>
      <w:r w:rsidRPr="00CB5800">
        <w:rPr>
          <w:rFonts w:ascii="Times New Roman" w:hAnsi="Times New Roman" w:cs="Times New Roman"/>
          <w:sz w:val="28"/>
          <w:szCs w:val="28"/>
          <w:lang w:val="ru-RU"/>
        </w:rPr>
        <w:t>Архітектурно-ландшафтними компонентами організації</w:t>
      </w:r>
      <w:r>
        <w:rPr>
          <w:rFonts w:ascii="Times New Roman" w:hAnsi="Times New Roman" w:cs="Times New Roman"/>
          <w:sz w:val="28"/>
          <w:szCs w:val="28"/>
          <w:lang w:val="uk-UA"/>
        </w:rPr>
        <w:t xml:space="preserve"> </w:t>
      </w:r>
      <w:r w:rsidRPr="00CB5800">
        <w:rPr>
          <w:rFonts w:ascii="Times New Roman" w:hAnsi="Times New Roman" w:cs="Times New Roman"/>
          <w:sz w:val="28"/>
          <w:szCs w:val="28"/>
          <w:lang w:val="ru-RU"/>
        </w:rPr>
        <w:t>велосипедної інфраструктури є:</w:t>
      </w:r>
    </w:p>
    <w:p w:rsidR="00D80885" w:rsidRPr="00CB5800" w:rsidRDefault="00D80885" w:rsidP="00D80885">
      <w:pPr>
        <w:pStyle w:val="a3"/>
        <w:numPr>
          <w:ilvl w:val="0"/>
          <w:numId w:val="10"/>
        </w:numPr>
        <w:spacing w:line="360" w:lineRule="auto"/>
        <w:rPr>
          <w:rFonts w:ascii="Times New Roman" w:hAnsi="Times New Roman" w:cs="Times New Roman"/>
          <w:sz w:val="28"/>
          <w:szCs w:val="28"/>
          <w:lang w:val="ru-RU"/>
        </w:rPr>
      </w:pPr>
      <w:r w:rsidRPr="00CB5800">
        <w:rPr>
          <w:rFonts w:ascii="Times New Roman" w:hAnsi="Times New Roman" w:cs="Times New Roman"/>
          <w:sz w:val="28"/>
          <w:szCs w:val="28"/>
          <w:lang w:val="ru-RU"/>
        </w:rPr>
        <w:lastRenderedPageBreak/>
        <w:t>характер покриття, планування, мікрорельєф, вертикальне</w:t>
      </w:r>
      <w:r>
        <w:rPr>
          <w:rFonts w:ascii="Times New Roman" w:hAnsi="Times New Roman" w:cs="Times New Roman"/>
          <w:sz w:val="28"/>
          <w:szCs w:val="28"/>
          <w:lang w:val="uk-UA"/>
        </w:rPr>
        <w:t xml:space="preserve"> </w:t>
      </w:r>
      <w:r w:rsidRPr="00CB5800">
        <w:rPr>
          <w:rFonts w:ascii="Times New Roman" w:hAnsi="Times New Roman" w:cs="Times New Roman"/>
          <w:sz w:val="28"/>
          <w:szCs w:val="28"/>
          <w:lang w:val="ru-RU"/>
        </w:rPr>
        <w:t>зонування і розмітка поверхонь;</w:t>
      </w:r>
    </w:p>
    <w:p w:rsidR="00D80885" w:rsidRPr="00CB5800" w:rsidRDefault="00D80885" w:rsidP="00D80885">
      <w:pPr>
        <w:pStyle w:val="a3"/>
        <w:numPr>
          <w:ilvl w:val="0"/>
          <w:numId w:val="10"/>
        </w:numPr>
        <w:spacing w:line="360" w:lineRule="auto"/>
        <w:rPr>
          <w:rFonts w:ascii="Times New Roman" w:hAnsi="Times New Roman" w:cs="Times New Roman"/>
          <w:sz w:val="28"/>
          <w:szCs w:val="28"/>
        </w:rPr>
      </w:pPr>
      <w:r w:rsidRPr="00CB5800">
        <w:rPr>
          <w:rFonts w:ascii="Times New Roman" w:hAnsi="Times New Roman" w:cs="Times New Roman"/>
          <w:sz w:val="28"/>
          <w:szCs w:val="28"/>
        </w:rPr>
        <w:t>огороджувальні і захисні пристрої;</w:t>
      </w:r>
    </w:p>
    <w:p w:rsidR="00D80885" w:rsidRPr="00CB5800" w:rsidRDefault="00D80885" w:rsidP="00D80885">
      <w:pPr>
        <w:pStyle w:val="a3"/>
        <w:numPr>
          <w:ilvl w:val="0"/>
          <w:numId w:val="10"/>
        </w:numPr>
        <w:spacing w:line="360" w:lineRule="auto"/>
        <w:rPr>
          <w:rFonts w:ascii="Times New Roman" w:hAnsi="Times New Roman" w:cs="Times New Roman"/>
          <w:sz w:val="28"/>
          <w:szCs w:val="28"/>
        </w:rPr>
      </w:pPr>
      <w:r w:rsidRPr="00CB5800">
        <w:rPr>
          <w:rFonts w:ascii="Times New Roman" w:hAnsi="Times New Roman" w:cs="Times New Roman"/>
          <w:sz w:val="28"/>
          <w:szCs w:val="28"/>
        </w:rPr>
        <w:t>зовнішнє освітлення і підсвічування;</w:t>
      </w:r>
    </w:p>
    <w:p w:rsidR="00D80885" w:rsidRPr="00CB5800" w:rsidRDefault="00D80885" w:rsidP="00D80885">
      <w:pPr>
        <w:pStyle w:val="a3"/>
        <w:numPr>
          <w:ilvl w:val="0"/>
          <w:numId w:val="10"/>
        </w:numPr>
        <w:spacing w:line="360" w:lineRule="auto"/>
        <w:rPr>
          <w:rFonts w:ascii="Times New Roman" w:hAnsi="Times New Roman" w:cs="Times New Roman"/>
          <w:sz w:val="28"/>
          <w:szCs w:val="28"/>
        </w:rPr>
      </w:pPr>
      <w:r w:rsidRPr="00CB5800">
        <w:rPr>
          <w:rFonts w:ascii="Times New Roman" w:hAnsi="Times New Roman" w:cs="Times New Roman"/>
          <w:sz w:val="28"/>
          <w:szCs w:val="28"/>
        </w:rPr>
        <w:t>обладнання;</w:t>
      </w:r>
    </w:p>
    <w:p w:rsidR="00D80885" w:rsidRPr="00CB5800" w:rsidRDefault="00D80885" w:rsidP="00D80885">
      <w:pPr>
        <w:pStyle w:val="a3"/>
        <w:numPr>
          <w:ilvl w:val="0"/>
          <w:numId w:val="10"/>
        </w:numPr>
        <w:spacing w:line="360" w:lineRule="auto"/>
        <w:rPr>
          <w:rFonts w:ascii="Times New Roman" w:hAnsi="Times New Roman" w:cs="Times New Roman"/>
          <w:sz w:val="28"/>
          <w:szCs w:val="28"/>
        </w:rPr>
      </w:pPr>
      <w:r>
        <w:rPr>
          <w:rFonts w:ascii="Times New Roman" w:hAnsi="Times New Roman" w:cs="Times New Roman"/>
          <w:sz w:val="28"/>
          <w:szCs w:val="28"/>
        </w:rPr>
        <w:t>орієнтуюча</w:t>
      </w:r>
      <w:r w:rsidRPr="00CB5800">
        <w:rPr>
          <w:rFonts w:ascii="Times New Roman" w:hAnsi="Times New Roman" w:cs="Times New Roman"/>
          <w:sz w:val="28"/>
          <w:szCs w:val="28"/>
        </w:rPr>
        <w:t xml:space="preserve"> інформація, навігація.</w:t>
      </w:r>
    </w:p>
    <w:p w:rsidR="00D80885" w:rsidRPr="00F37975" w:rsidRDefault="00D80885" w:rsidP="00D80885">
      <w:pPr>
        <w:spacing w:line="360" w:lineRule="auto"/>
        <w:ind w:firstLine="720"/>
        <w:rPr>
          <w:rFonts w:ascii="Times New Roman" w:hAnsi="Times New Roman" w:cs="Times New Roman"/>
          <w:sz w:val="28"/>
          <w:szCs w:val="28"/>
          <w:lang w:val="ru-RU"/>
        </w:rPr>
      </w:pPr>
      <w:r w:rsidRPr="00CB5800">
        <w:rPr>
          <w:rFonts w:ascii="Times New Roman" w:hAnsi="Times New Roman" w:cs="Times New Roman"/>
          <w:sz w:val="28"/>
          <w:szCs w:val="28"/>
          <w:lang w:val="ru-RU"/>
        </w:rPr>
        <w:t>Інтегрується</w:t>
      </w:r>
      <w:r w:rsidRPr="00CB5800">
        <w:rPr>
          <w:rFonts w:ascii="Times New Roman" w:hAnsi="Times New Roman" w:cs="Times New Roman"/>
          <w:sz w:val="28"/>
          <w:szCs w:val="28"/>
        </w:rPr>
        <w:t xml:space="preserve"> </w:t>
      </w:r>
      <w:r w:rsidRPr="00CB5800">
        <w:rPr>
          <w:rFonts w:ascii="Times New Roman" w:hAnsi="Times New Roman" w:cs="Times New Roman"/>
          <w:sz w:val="28"/>
          <w:szCs w:val="28"/>
          <w:lang w:val="ru-RU"/>
        </w:rPr>
        <w:t>з</w:t>
      </w:r>
      <w:r w:rsidRPr="00CB5800">
        <w:rPr>
          <w:rFonts w:ascii="Times New Roman" w:hAnsi="Times New Roman" w:cs="Times New Roman"/>
          <w:sz w:val="28"/>
          <w:szCs w:val="28"/>
        </w:rPr>
        <w:t xml:space="preserve"> </w:t>
      </w:r>
      <w:r w:rsidRPr="00CB5800">
        <w:rPr>
          <w:rFonts w:ascii="Times New Roman" w:hAnsi="Times New Roman" w:cs="Times New Roman"/>
          <w:sz w:val="28"/>
          <w:szCs w:val="28"/>
          <w:lang w:val="ru-RU"/>
        </w:rPr>
        <w:t>пішохідною</w:t>
      </w:r>
      <w:r w:rsidRPr="00CB5800">
        <w:rPr>
          <w:rFonts w:ascii="Times New Roman" w:hAnsi="Times New Roman" w:cs="Times New Roman"/>
          <w:sz w:val="28"/>
          <w:szCs w:val="28"/>
        </w:rPr>
        <w:t xml:space="preserve">, </w:t>
      </w:r>
      <w:r w:rsidRPr="00CB5800">
        <w:rPr>
          <w:rFonts w:ascii="Times New Roman" w:hAnsi="Times New Roman" w:cs="Times New Roman"/>
          <w:sz w:val="28"/>
          <w:szCs w:val="28"/>
          <w:lang w:val="ru-RU"/>
        </w:rPr>
        <w:t>транспортною</w:t>
      </w:r>
      <w:r w:rsidRPr="00CB5800">
        <w:rPr>
          <w:rFonts w:ascii="Times New Roman" w:hAnsi="Times New Roman" w:cs="Times New Roman"/>
          <w:sz w:val="28"/>
          <w:szCs w:val="28"/>
        </w:rPr>
        <w:t>, «</w:t>
      </w:r>
      <w:r w:rsidRPr="00CB5800">
        <w:rPr>
          <w:rFonts w:ascii="Times New Roman" w:hAnsi="Times New Roman" w:cs="Times New Roman"/>
          <w:sz w:val="28"/>
          <w:szCs w:val="28"/>
          <w:lang w:val="ru-RU"/>
        </w:rPr>
        <w:t>водною</w:t>
      </w:r>
      <w:r w:rsidRPr="00CB5800">
        <w:rPr>
          <w:rFonts w:ascii="Times New Roman" w:hAnsi="Times New Roman" w:cs="Times New Roman"/>
          <w:sz w:val="28"/>
          <w:szCs w:val="28"/>
        </w:rPr>
        <w:t>», «</w:t>
      </w:r>
      <w:r w:rsidRPr="00CB5800">
        <w:rPr>
          <w:rFonts w:ascii="Times New Roman" w:hAnsi="Times New Roman" w:cs="Times New Roman"/>
          <w:sz w:val="28"/>
          <w:szCs w:val="28"/>
          <w:lang w:val="ru-RU"/>
        </w:rPr>
        <w:t>зеленою</w:t>
      </w:r>
      <w:r w:rsidRPr="00CB5800">
        <w:rPr>
          <w:rFonts w:ascii="Times New Roman" w:hAnsi="Times New Roman" w:cs="Times New Roman"/>
          <w:sz w:val="28"/>
          <w:szCs w:val="28"/>
        </w:rPr>
        <w:t xml:space="preserve">», </w:t>
      </w:r>
      <w:r w:rsidRPr="00CB5800">
        <w:rPr>
          <w:rFonts w:ascii="Times New Roman" w:hAnsi="Times New Roman" w:cs="Times New Roman"/>
          <w:sz w:val="28"/>
          <w:szCs w:val="28"/>
          <w:lang w:val="ru-RU"/>
        </w:rPr>
        <w:t>рекреаційною</w:t>
      </w:r>
      <w:r w:rsidRPr="00CB5800">
        <w:rPr>
          <w:rFonts w:ascii="Times New Roman" w:hAnsi="Times New Roman" w:cs="Times New Roman"/>
          <w:sz w:val="28"/>
          <w:szCs w:val="28"/>
        </w:rPr>
        <w:t xml:space="preserve"> </w:t>
      </w:r>
      <w:r w:rsidRPr="00CB5800">
        <w:rPr>
          <w:rFonts w:ascii="Times New Roman" w:hAnsi="Times New Roman" w:cs="Times New Roman"/>
          <w:sz w:val="28"/>
          <w:szCs w:val="28"/>
          <w:lang w:val="ru-RU"/>
        </w:rPr>
        <w:t>інфраструктурами</w:t>
      </w:r>
      <w:r w:rsidRPr="00CB5800">
        <w:rPr>
          <w:rFonts w:ascii="Times New Roman" w:hAnsi="Times New Roman" w:cs="Times New Roman"/>
          <w:sz w:val="28"/>
          <w:szCs w:val="28"/>
        </w:rPr>
        <w:t xml:space="preserve">, </w:t>
      </w:r>
      <w:r w:rsidRPr="00CB5800">
        <w:rPr>
          <w:rFonts w:ascii="Times New Roman" w:hAnsi="Times New Roman" w:cs="Times New Roman"/>
          <w:sz w:val="28"/>
          <w:szCs w:val="28"/>
          <w:lang w:val="ru-RU"/>
        </w:rPr>
        <w:t>інфраструктурою</w:t>
      </w:r>
      <w:r w:rsidRPr="00CB5800">
        <w:rPr>
          <w:rFonts w:ascii="Times New Roman" w:hAnsi="Times New Roman" w:cs="Times New Roman"/>
          <w:sz w:val="28"/>
          <w:szCs w:val="28"/>
        </w:rPr>
        <w:t xml:space="preserve"> </w:t>
      </w:r>
      <w:r w:rsidRPr="00CB5800">
        <w:rPr>
          <w:rFonts w:ascii="Times New Roman" w:hAnsi="Times New Roman" w:cs="Times New Roman"/>
          <w:sz w:val="28"/>
          <w:szCs w:val="28"/>
          <w:lang w:val="ru-RU"/>
        </w:rPr>
        <w:t>громадських</w:t>
      </w:r>
      <w:r w:rsidRPr="00CB5800">
        <w:rPr>
          <w:rFonts w:ascii="Times New Roman" w:hAnsi="Times New Roman" w:cs="Times New Roman"/>
          <w:sz w:val="28"/>
          <w:szCs w:val="28"/>
        </w:rPr>
        <w:t xml:space="preserve"> </w:t>
      </w:r>
      <w:r w:rsidRPr="006F2F30">
        <w:rPr>
          <w:rFonts w:ascii="Times New Roman" w:hAnsi="Times New Roman" w:cs="Times New Roman"/>
          <w:sz w:val="28"/>
          <w:szCs w:val="28"/>
        </w:rPr>
        <w:t>просторів, об'єктів культури і туризму.</w:t>
      </w:r>
      <w:r>
        <w:rPr>
          <w:rFonts w:ascii="Times New Roman" w:hAnsi="Times New Roman" w:cs="Times New Roman"/>
          <w:sz w:val="28"/>
          <w:szCs w:val="28"/>
          <w:lang w:val="uk-UA"/>
        </w:rPr>
        <w:t xml:space="preserve"> </w:t>
      </w:r>
      <w:r w:rsidRPr="00F37975">
        <w:rPr>
          <w:rFonts w:ascii="Times New Roman" w:hAnsi="Times New Roman" w:cs="Times New Roman"/>
          <w:sz w:val="28"/>
          <w:szCs w:val="28"/>
          <w:lang w:val="ru-RU"/>
        </w:rPr>
        <w:t>Організація велосипедного в межах ділянки прибережних територій</w:t>
      </w:r>
      <w:r>
        <w:rPr>
          <w:rFonts w:ascii="Times New Roman" w:hAnsi="Times New Roman" w:cs="Times New Roman"/>
          <w:sz w:val="28"/>
          <w:szCs w:val="28"/>
          <w:lang w:val="uk-UA"/>
        </w:rPr>
        <w:t xml:space="preserve"> </w:t>
      </w:r>
      <w:r w:rsidRPr="00F37975">
        <w:rPr>
          <w:rFonts w:ascii="Times New Roman" w:hAnsi="Times New Roman" w:cs="Times New Roman"/>
          <w:sz w:val="28"/>
          <w:szCs w:val="28"/>
          <w:lang w:val="ru-RU"/>
        </w:rPr>
        <w:t>і локального с</w:t>
      </w:r>
      <w:r>
        <w:rPr>
          <w:rFonts w:ascii="Times New Roman" w:hAnsi="Times New Roman" w:cs="Times New Roman"/>
          <w:sz w:val="28"/>
          <w:szCs w:val="28"/>
          <w:lang w:val="ru-RU"/>
        </w:rPr>
        <w:t>е</w:t>
      </w:r>
      <w:r w:rsidRPr="00F37975">
        <w:rPr>
          <w:rFonts w:ascii="Times New Roman" w:hAnsi="Times New Roman" w:cs="Times New Roman"/>
          <w:sz w:val="28"/>
          <w:szCs w:val="28"/>
          <w:lang w:val="ru-RU"/>
        </w:rPr>
        <w:t>редового фрагмента повинна здійснюватися як системне</w:t>
      </w:r>
      <w:r>
        <w:rPr>
          <w:rFonts w:ascii="Times New Roman" w:hAnsi="Times New Roman" w:cs="Times New Roman"/>
          <w:sz w:val="28"/>
          <w:szCs w:val="28"/>
          <w:lang w:val="ru-RU"/>
        </w:rPr>
        <w:t xml:space="preserve"> </w:t>
      </w:r>
      <w:r w:rsidRPr="00F37975">
        <w:rPr>
          <w:rFonts w:ascii="Times New Roman" w:hAnsi="Times New Roman" w:cs="Times New Roman"/>
          <w:sz w:val="28"/>
          <w:szCs w:val="28"/>
          <w:lang w:val="ru-RU"/>
        </w:rPr>
        <w:t>ланка загальноміський інфраструктури</w:t>
      </w:r>
      <w:r>
        <w:rPr>
          <w:rFonts w:ascii="Times New Roman" w:hAnsi="Times New Roman" w:cs="Times New Roman"/>
          <w:sz w:val="28"/>
          <w:szCs w:val="28"/>
          <w:lang w:val="ru-RU"/>
        </w:rPr>
        <w:t xml:space="preserve"> </w:t>
      </w:r>
      <w:r w:rsidRPr="00F37975">
        <w:rPr>
          <w:rFonts w:ascii="Times New Roman" w:hAnsi="Times New Roman" w:cs="Times New Roman"/>
          <w:sz w:val="28"/>
          <w:szCs w:val="28"/>
          <w:lang w:val="ru-RU"/>
        </w:rPr>
        <w:t>велосипедного руху.</w:t>
      </w:r>
    </w:p>
    <w:p w:rsidR="00D80885" w:rsidRPr="00F37975" w:rsidRDefault="00D80885" w:rsidP="00D80885">
      <w:pPr>
        <w:spacing w:line="360" w:lineRule="auto"/>
        <w:ind w:firstLine="720"/>
        <w:rPr>
          <w:rFonts w:ascii="Times New Roman" w:hAnsi="Times New Roman" w:cs="Times New Roman"/>
          <w:sz w:val="28"/>
          <w:szCs w:val="28"/>
          <w:lang w:val="ru-RU"/>
        </w:rPr>
      </w:pPr>
      <w:r w:rsidRPr="00F37975">
        <w:rPr>
          <w:rFonts w:ascii="Times New Roman" w:hAnsi="Times New Roman" w:cs="Times New Roman"/>
          <w:sz w:val="28"/>
          <w:szCs w:val="28"/>
          <w:lang w:val="ru-RU"/>
        </w:rPr>
        <w:t>Транспортна інфраструктура в рамках дослідження</w:t>
      </w:r>
      <w:r>
        <w:rPr>
          <w:rFonts w:ascii="Times New Roman" w:hAnsi="Times New Roman" w:cs="Times New Roman"/>
          <w:sz w:val="28"/>
          <w:szCs w:val="28"/>
          <w:lang w:val="ru-RU"/>
        </w:rPr>
        <w:t xml:space="preserve"> </w:t>
      </w:r>
      <w:r w:rsidRPr="00F37975">
        <w:rPr>
          <w:rFonts w:ascii="Times New Roman" w:hAnsi="Times New Roman" w:cs="Times New Roman"/>
          <w:sz w:val="28"/>
          <w:szCs w:val="28"/>
          <w:lang w:val="ru-RU"/>
        </w:rPr>
        <w:t>розглядається як система транспортних комунікацій, що забезпечує</w:t>
      </w:r>
      <w:r>
        <w:rPr>
          <w:rFonts w:ascii="Times New Roman" w:hAnsi="Times New Roman" w:cs="Times New Roman"/>
          <w:sz w:val="28"/>
          <w:szCs w:val="28"/>
          <w:lang w:val="ru-RU"/>
        </w:rPr>
        <w:t xml:space="preserve"> </w:t>
      </w:r>
      <w:r w:rsidRPr="00F37975">
        <w:rPr>
          <w:rFonts w:ascii="Times New Roman" w:hAnsi="Times New Roman" w:cs="Times New Roman"/>
          <w:sz w:val="28"/>
          <w:szCs w:val="28"/>
          <w:lang w:val="ru-RU"/>
        </w:rPr>
        <w:t>до</w:t>
      </w:r>
      <w:r>
        <w:rPr>
          <w:rFonts w:ascii="Times New Roman" w:hAnsi="Times New Roman" w:cs="Times New Roman"/>
          <w:sz w:val="28"/>
          <w:szCs w:val="28"/>
          <w:lang w:val="ru-RU"/>
        </w:rPr>
        <w:t>ступність прибережних територій,</w:t>
      </w:r>
      <w:r w:rsidRPr="00F37975">
        <w:rPr>
          <w:rFonts w:ascii="Times New Roman" w:hAnsi="Times New Roman" w:cs="Times New Roman"/>
          <w:sz w:val="28"/>
          <w:szCs w:val="28"/>
          <w:lang w:val="ru-RU"/>
        </w:rPr>
        <w:t xml:space="preserve"> включає</w:t>
      </w:r>
      <w:r>
        <w:rPr>
          <w:rFonts w:ascii="Times New Roman" w:hAnsi="Times New Roman" w:cs="Times New Roman"/>
          <w:sz w:val="28"/>
          <w:szCs w:val="28"/>
          <w:lang w:val="ru-RU"/>
        </w:rPr>
        <w:t xml:space="preserve"> в себе</w:t>
      </w:r>
      <w:r w:rsidRPr="00F37975">
        <w:rPr>
          <w:rFonts w:ascii="Times New Roman" w:hAnsi="Times New Roman" w:cs="Times New Roman"/>
          <w:sz w:val="28"/>
          <w:szCs w:val="28"/>
          <w:lang w:val="ru-RU"/>
        </w:rPr>
        <w:t>:</w:t>
      </w:r>
    </w:p>
    <w:p w:rsidR="00D80885" w:rsidRPr="00F37975"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F37975">
        <w:rPr>
          <w:rFonts w:ascii="Times New Roman" w:hAnsi="Times New Roman" w:cs="Times New Roman"/>
          <w:sz w:val="28"/>
          <w:szCs w:val="28"/>
          <w:lang w:val="ru-RU"/>
        </w:rPr>
        <w:t>маршрути міського пасажирського транспорту;</w:t>
      </w:r>
    </w:p>
    <w:p w:rsidR="00D80885" w:rsidRPr="00F37975"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uk-UA"/>
        </w:rPr>
        <w:t xml:space="preserve">- </w:t>
      </w:r>
      <w:r w:rsidRPr="00F37975">
        <w:rPr>
          <w:rFonts w:ascii="Times New Roman" w:hAnsi="Times New Roman" w:cs="Times New Roman"/>
          <w:sz w:val="28"/>
          <w:szCs w:val="28"/>
          <w:lang w:val="ru-RU"/>
        </w:rPr>
        <w:t>зупинки;</w:t>
      </w:r>
    </w:p>
    <w:p w:rsidR="00D80885" w:rsidRPr="00F37975"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F37975">
        <w:rPr>
          <w:rFonts w:ascii="Times New Roman" w:hAnsi="Times New Roman" w:cs="Times New Roman"/>
          <w:sz w:val="28"/>
          <w:szCs w:val="28"/>
          <w:lang w:val="ru-RU"/>
        </w:rPr>
        <w:t>станції метрополітену;</w:t>
      </w:r>
    </w:p>
    <w:p w:rsidR="00D80885" w:rsidRPr="00F37975"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uk-UA"/>
        </w:rPr>
        <w:t xml:space="preserve">- </w:t>
      </w:r>
      <w:r w:rsidRPr="00F37975">
        <w:rPr>
          <w:rFonts w:ascii="Times New Roman" w:hAnsi="Times New Roman" w:cs="Times New Roman"/>
          <w:sz w:val="28"/>
          <w:szCs w:val="28"/>
          <w:lang w:val="ru-RU"/>
        </w:rPr>
        <w:t>автомобільні парковки.</w:t>
      </w:r>
    </w:p>
    <w:p w:rsidR="00D80885" w:rsidRPr="00A50CA6" w:rsidRDefault="00D80885" w:rsidP="00D80885">
      <w:pPr>
        <w:spacing w:line="360" w:lineRule="auto"/>
        <w:ind w:firstLine="720"/>
        <w:rPr>
          <w:rFonts w:ascii="Times New Roman" w:hAnsi="Times New Roman" w:cs="Times New Roman"/>
          <w:sz w:val="28"/>
          <w:szCs w:val="28"/>
          <w:lang w:val="ru-RU"/>
        </w:rPr>
      </w:pPr>
      <w:r w:rsidRPr="00F37975">
        <w:rPr>
          <w:rFonts w:ascii="Times New Roman" w:hAnsi="Times New Roman" w:cs="Times New Roman"/>
          <w:sz w:val="28"/>
          <w:szCs w:val="28"/>
          <w:lang w:val="ru-RU"/>
        </w:rPr>
        <w:t>Інтегрується з пішохідною, велосипедною, «водною»</w:t>
      </w:r>
      <w:r>
        <w:rPr>
          <w:rFonts w:ascii="Times New Roman" w:hAnsi="Times New Roman" w:cs="Times New Roman"/>
          <w:sz w:val="28"/>
          <w:szCs w:val="28"/>
          <w:lang w:val="ru-RU"/>
        </w:rPr>
        <w:t xml:space="preserve"> </w:t>
      </w:r>
      <w:r w:rsidRPr="00F37975">
        <w:rPr>
          <w:rFonts w:ascii="Times New Roman" w:hAnsi="Times New Roman" w:cs="Times New Roman"/>
          <w:sz w:val="28"/>
          <w:szCs w:val="28"/>
          <w:lang w:val="ru-RU"/>
        </w:rPr>
        <w:t>інфраструктурами, інфраструктурою громадських просторів, об'єктів</w:t>
      </w:r>
      <w:r>
        <w:rPr>
          <w:rFonts w:ascii="Times New Roman" w:hAnsi="Times New Roman" w:cs="Times New Roman"/>
          <w:sz w:val="28"/>
          <w:szCs w:val="28"/>
          <w:lang w:val="ru-RU"/>
        </w:rPr>
        <w:t xml:space="preserve"> </w:t>
      </w:r>
      <w:r w:rsidRPr="00F37975">
        <w:rPr>
          <w:rFonts w:ascii="Times New Roman" w:hAnsi="Times New Roman" w:cs="Times New Roman"/>
          <w:sz w:val="28"/>
          <w:szCs w:val="28"/>
          <w:lang w:val="ru-RU"/>
        </w:rPr>
        <w:t>культури і туризму.</w:t>
      </w:r>
      <w:r>
        <w:rPr>
          <w:rFonts w:ascii="Times New Roman" w:hAnsi="Times New Roman" w:cs="Times New Roman"/>
          <w:sz w:val="28"/>
          <w:szCs w:val="28"/>
          <w:lang w:val="ru-RU"/>
        </w:rPr>
        <w:t xml:space="preserve"> </w:t>
      </w:r>
      <w:r w:rsidRPr="00A50CA6">
        <w:rPr>
          <w:rFonts w:ascii="Times New Roman" w:hAnsi="Times New Roman" w:cs="Times New Roman"/>
          <w:sz w:val="28"/>
          <w:szCs w:val="28"/>
          <w:lang w:val="ru-RU"/>
        </w:rPr>
        <w:t>Організація транспортної інфраструктури в межах ділянки</w:t>
      </w:r>
      <w:r>
        <w:rPr>
          <w:rFonts w:ascii="Times New Roman" w:hAnsi="Times New Roman" w:cs="Times New Roman"/>
          <w:sz w:val="28"/>
          <w:szCs w:val="28"/>
          <w:lang w:val="uk-UA"/>
        </w:rPr>
        <w:t xml:space="preserve"> </w:t>
      </w:r>
      <w:r w:rsidRPr="00A50CA6">
        <w:rPr>
          <w:rFonts w:ascii="Times New Roman" w:hAnsi="Times New Roman" w:cs="Times New Roman"/>
          <w:sz w:val="28"/>
          <w:szCs w:val="28"/>
          <w:lang w:val="ru-RU"/>
        </w:rPr>
        <w:t>прибережних територій і локального средового фрагмента моделюється як</w:t>
      </w:r>
      <w:r>
        <w:rPr>
          <w:rFonts w:ascii="Times New Roman" w:hAnsi="Times New Roman" w:cs="Times New Roman"/>
          <w:sz w:val="28"/>
          <w:szCs w:val="28"/>
          <w:lang w:val="ru-RU"/>
        </w:rPr>
        <w:t xml:space="preserve"> системна ланка </w:t>
      </w:r>
      <w:r w:rsidRPr="00A50CA6">
        <w:rPr>
          <w:rFonts w:ascii="Times New Roman" w:hAnsi="Times New Roman" w:cs="Times New Roman"/>
          <w:sz w:val="28"/>
          <w:szCs w:val="28"/>
          <w:lang w:val="ru-RU"/>
        </w:rPr>
        <w:t>міської транспортної інфраструктури, з урахуванням</w:t>
      </w:r>
      <w:r>
        <w:rPr>
          <w:rFonts w:ascii="Times New Roman" w:hAnsi="Times New Roman" w:cs="Times New Roman"/>
          <w:sz w:val="28"/>
          <w:szCs w:val="28"/>
          <w:lang w:val="ru-RU"/>
        </w:rPr>
        <w:t xml:space="preserve"> </w:t>
      </w:r>
      <w:r w:rsidRPr="00A50CA6">
        <w:rPr>
          <w:rFonts w:ascii="Times New Roman" w:hAnsi="Times New Roman" w:cs="Times New Roman"/>
          <w:sz w:val="28"/>
          <w:szCs w:val="28"/>
          <w:lang w:val="ru-RU"/>
        </w:rPr>
        <w:t>необхідності розвитку інфраструктури пішохідного та велосипедного</w:t>
      </w:r>
      <w:r>
        <w:rPr>
          <w:rFonts w:ascii="Times New Roman" w:hAnsi="Times New Roman" w:cs="Times New Roman"/>
          <w:sz w:val="28"/>
          <w:szCs w:val="28"/>
          <w:lang w:val="ru-RU"/>
        </w:rPr>
        <w:t xml:space="preserve"> </w:t>
      </w:r>
      <w:r w:rsidRPr="00A50CA6">
        <w:rPr>
          <w:rFonts w:ascii="Times New Roman" w:hAnsi="Times New Roman" w:cs="Times New Roman"/>
          <w:sz w:val="28"/>
          <w:szCs w:val="28"/>
          <w:lang w:val="ru-RU"/>
        </w:rPr>
        <w:t>руху.</w:t>
      </w:r>
    </w:p>
    <w:p w:rsidR="00D80885" w:rsidRPr="00BE77BF" w:rsidRDefault="00D80885" w:rsidP="00D80885">
      <w:pPr>
        <w:spacing w:line="360" w:lineRule="auto"/>
        <w:ind w:firstLine="720"/>
        <w:rPr>
          <w:rFonts w:ascii="Times New Roman" w:hAnsi="Times New Roman" w:cs="Times New Roman"/>
          <w:sz w:val="28"/>
          <w:szCs w:val="28"/>
          <w:lang w:val="ru-RU"/>
        </w:rPr>
      </w:pPr>
      <w:r w:rsidRPr="00BE77BF">
        <w:rPr>
          <w:rFonts w:ascii="Times New Roman" w:hAnsi="Times New Roman" w:cs="Times New Roman"/>
          <w:sz w:val="28"/>
          <w:szCs w:val="28"/>
          <w:lang w:val="ru-RU"/>
        </w:rPr>
        <w:lastRenderedPageBreak/>
        <w:t>«Водна» інфраструктура в рамках дослідження розглядається як</w:t>
      </w:r>
      <w:r>
        <w:rPr>
          <w:rFonts w:ascii="Times New Roman" w:hAnsi="Times New Roman" w:cs="Times New Roman"/>
          <w:sz w:val="28"/>
          <w:szCs w:val="28"/>
          <w:lang w:val="ru-RU"/>
        </w:rPr>
        <w:t xml:space="preserve"> </w:t>
      </w:r>
      <w:r w:rsidRPr="00BE77BF">
        <w:rPr>
          <w:rFonts w:ascii="Times New Roman" w:hAnsi="Times New Roman" w:cs="Times New Roman"/>
          <w:sz w:val="28"/>
          <w:szCs w:val="28"/>
          <w:lang w:val="ru-RU"/>
        </w:rPr>
        <w:t>система багатофункціональних об'єктів, розташованих в межах</w:t>
      </w:r>
      <w:r>
        <w:rPr>
          <w:rFonts w:ascii="Times New Roman" w:hAnsi="Times New Roman" w:cs="Times New Roman"/>
          <w:sz w:val="28"/>
          <w:szCs w:val="28"/>
          <w:lang w:val="ru-RU"/>
        </w:rPr>
        <w:t xml:space="preserve"> </w:t>
      </w:r>
      <w:r w:rsidRPr="00BE77BF">
        <w:rPr>
          <w:rFonts w:ascii="Times New Roman" w:hAnsi="Times New Roman" w:cs="Times New Roman"/>
          <w:sz w:val="28"/>
          <w:szCs w:val="28"/>
          <w:lang w:val="ru-RU"/>
        </w:rPr>
        <w:t>акваторії у взаємозв'язку з прибережними територіями</w:t>
      </w:r>
      <w:r>
        <w:rPr>
          <w:rFonts w:ascii="Times New Roman" w:hAnsi="Times New Roman" w:cs="Times New Roman"/>
          <w:sz w:val="28"/>
          <w:szCs w:val="28"/>
          <w:lang w:val="ru-RU"/>
        </w:rPr>
        <w:t>,</w:t>
      </w:r>
      <w:r w:rsidRPr="00BE77BF">
        <w:rPr>
          <w:rFonts w:ascii="Times New Roman" w:hAnsi="Times New Roman" w:cs="Times New Roman"/>
          <w:sz w:val="28"/>
          <w:szCs w:val="28"/>
          <w:lang w:val="ru-RU"/>
        </w:rPr>
        <w:t xml:space="preserve"> включає</w:t>
      </w:r>
      <w:r>
        <w:rPr>
          <w:rFonts w:ascii="Times New Roman" w:hAnsi="Times New Roman" w:cs="Times New Roman"/>
          <w:sz w:val="28"/>
          <w:szCs w:val="28"/>
          <w:lang w:val="ru-RU"/>
        </w:rPr>
        <w:t xml:space="preserve"> в себе</w:t>
      </w:r>
      <w:r w:rsidRPr="00BE77BF">
        <w:rPr>
          <w:rFonts w:ascii="Times New Roman" w:hAnsi="Times New Roman" w:cs="Times New Roman"/>
          <w:sz w:val="28"/>
          <w:szCs w:val="28"/>
          <w:lang w:val="ru-RU"/>
        </w:rPr>
        <w:t>:</w:t>
      </w:r>
    </w:p>
    <w:p w:rsidR="00D80885" w:rsidRDefault="00D80885" w:rsidP="00D80885">
      <w:pPr>
        <w:pStyle w:val="a3"/>
        <w:numPr>
          <w:ilvl w:val="0"/>
          <w:numId w:val="10"/>
        </w:numPr>
        <w:spacing w:line="360" w:lineRule="auto"/>
        <w:rPr>
          <w:rFonts w:ascii="Times New Roman" w:hAnsi="Times New Roman" w:cs="Times New Roman"/>
          <w:sz w:val="28"/>
          <w:szCs w:val="28"/>
          <w:lang w:val="ru-RU"/>
        </w:rPr>
      </w:pPr>
      <w:r w:rsidRPr="00BE77BF">
        <w:rPr>
          <w:rFonts w:ascii="Times New Roman" w:hAnsi="Times New Roman" w:cs="Times New Roman"/>
          <w:sz w:val="28"/>
          <w:szCs w:val="28"/>
          <w:lang w:val="ru-RU"/>
        </w:rPr>
        <w:t>водний пасажирський транспорт (перевезення пасажирів, поромне</w:t>
      </w:r>
      <w:r>
        <w:rPr>
          <w:rFonts w:ascii="Times New Roman" w:hAnsi="Times New Roman" w:cs="Times New Roman"/>
          <w:sz w:val="28"/>
          <w:szCs w:val="28"/>
          <w:lang w:val="ru-RU"/>
        </w:rPr>
        <w:t xml:space="preserve"> </w:t>
      </w:r>
      <w:r w:rsidRPr="00BE77BF">
        <w:rPr>
          <w:rFonts w:ascii="Times New Roman" w:hAnsi="Times New Roman" w:cs="Times New Roman"/>
          <w:sz w:val="28"/>
          <w:szCs w:val="28"/>
          <w:lang w:val="ru-RU"/>
        </w:rPr>
        <w:t>повідомлення, екскурсійні суда, водні таксі);</w:t>
      </w:r>
    </w:p>
    <w:p w:rsidR="00D80885" w:rsidRDefault="00D80885" w:rsidP="00D80885">
      <w:pPr>
        <w:pStyle w:val="a3"/>
        <w:numPr>
          <w:ilvl w:val="0"/>
          <w:numId w:val="10"/>
        </w:numPr>
        <w:spacing w:line="360" w:lineRule="auto"/>
        <w:rPr>
          <w:rFonts w:ascii="Times New Roman" w:hAnsi="Times New Roman" w:cs="Times New Roman"/>
          <w:sz w:val="28"/>
          <w:szCs w:val="28"/>
          <w:lang w:val="ru-RU"/>
        </w:rPr>
      </w:pPr>
      <w:r w:rsidRPr="00BE77BF">
        <w:rPr>
          <w:rFonts w:ascii="Times New Roman" w:hAnsi="Times New Roman" w:cs="Times New Roman"/>
          <w:sz w:val="28"/>
          <w:szCs w:val="28"/>
          <w:lang w:val="ru-RU"/>
        </w:rPr>
        <w:t>маломірні судна (туристичні і спортивні яхти,</w:t>
      </w:r>
      <w:r>
        <w:rPr>
          <w:rFonts w:ascii="Times New Roman" w:hAnsi="Times New Roman" w:cs="Times New Roman"/>
          <w:sz w:val="28"/>
          <w:szCs w:val="28"/>
          <w:lang w:val="ru-RU"/>
        </w:rPr>
        <w:t xml:space="preserve"> катери</w:t>
      </w:r>
      <w:r w:rsidRPr="00BE77BF">
        <w:rPr>
          <w:rFonts w:ascii="Times New Roman" w:hAnsi="Times New Roman" w:cs="Times New Roman"/>
          <w:sz w:val="28"/>
          <w:szCs w:val="28"/>
          <w:lang w:val="ru-RU"/>
        </w:rPr>
        <w:t>);</w:t>
      </w:r>
    </w:p>
    <w:p w:rsidR="00D80885" w:rsidRDefault="00D80885" w:rsidP="00D80885">
      <w:pPr>
        <w:pStyle w:val="a3"/>
        <w:numPr>
          <w:ilvl w:val="0"/>
          <w:numId w:val="10"/>
        </w:numPr>
        <w:spacing w:line="360" w:lineRule="auto"/>
        <w:rPr>
          <w:rFonts w:ascii="Times New Roman" w:hAnsi="Times New Roman" w:cs="Times New Roman"/>
          <w:sz w:val="28"/>
          <w:szCs w:val="28"/>
          <w:lang w:val="ru-RU"/>
        </w:rPr>
      </w:pPr>
      <w:r w:rsidRPr="00BE77BF">
        <w:rPr>
          <w:rFonts w:ascii="Times New Roman" w:hAnsi="Times New Roman" w:cs="Times New Roman"/>
          <w:sz w:val="28"/>
          <w:szCs w:val="28"/>
          <w:lang w:val="ru-RU"/>
        </w:rPr>
        <w:t>при</w:t>
      </w:r>
      <w:r>
        <w:rPr>
          <w:rFonts w:ascii="Times New Roman" w:hAnsi="Times New Roman" w:cs="Times New Roman"/>
          <w:sz w:val="28"/>
          <w:szCs w:val="28"/>
          <w:lang w:val="ru-RU"/>
        </w:rPr>
        <w:t>чали, причальні споруди, яхтово</w:t>
      </w:r>
      <w:r w:rsidRPr="00BE77BF">
        <w:rPr>
          <w:rFonts w:ascii="Times New Roman" w:hAnsi="Times New Roman" w:cs="Times New Roman"/>
          <w:sz w:val="28"/>
          <w:szCs w:val="28"/>
          <w:lang w:val="ru-RU"/>
        </w:rPr>
        <w:t>-катерні стоянки;</w:t>
      </w:r>
    </w:p>
    <w:p w:rsidR="00D80885" w:rsidRPr="00BE77BF" w:rsidRDefault="00D80885" w:rsidP="00D80885">
      <w:pPr>
        <w:pStyle w:val="a3"/>
        <w:numPr>
          <w:ilvl w:val="0"/>
          <w:numId w:val="10"/>
        </w:numPr>
        <w:spacing w:line="360" w:lineRule="auto"/>
        <w:rPr>
          <w:rFonts w:ascii="Times New Roman" w:hAnsi="Times New Roman" w:cs="Times New Roman"/>
          <w:sz w:val="28"/>
          <w:szCs w:val="28"/>
          <w:lang w:val="ru-RU"/>
        </w:rPr>
      </w:pPr>
      <w:r w:rsidRPr="00BE77BF">
        <w:rPr>
          <w:rFonts w:ascii="Times New Roman" w:hAnsi="Times New Roman" w:cs="Times New Roman"/>
          <w:sz w:val="28"/>
          <w:szCs w:val="28"/>
          <w:lang w:val="ru-RU"/>
        </w:rPr>
        <w:t>понтони.</w:t>
      </w:r>
    </w:p>
    <w:p w:rsidR="00D80885" w:rsidRPr="00BE77BF" w:rsidRDefault="00D80885" w:rsidP="00D80885">
      <w:pPr>
        <w:spacing w:line="360" w:lineRule="auto"/>
        <w:ind w:firstLine="720"/>
        <w:rPr>
          <w:rFonts w:ascii="Times New Roman" w:hAnsi="Times New Roman" w:cs="Times New Roman"/>
          <w:sz w:val="28"/>
          <w:szCs w:val="28"/>
          <w:lang w:val="ru-RU"/>
        </w:rPr>
      </w:pPr>
      <w:r w:rsidRPr="00BE77BF">
        <w:rPr>
          <w:rFonts w:ascii="Times New Roman" w:hAnsi="Times New Roman" w:cs="Times New Roman"/>
          <w:sz w:val="28"/>
          <w:szCs w:val="28"/>
          <w:lang w:val="ru-RU"/>
        </w:rPr>
        <w:t>Інтегру</w:t>
      </w:r>
      <w:r>
        <w:rPr>
          <w:rFonts w:ascii="Times New Roman" w:hAnsi="Times New Roman" w:cs="Times New Roman"/>
          <w:sz w:val="28"/>
          <w:szCs w:val="28"/>
          <w:lang w:val="ru-RU"/>
        </w:rPr>
        <w:t xml:space="preserve">ється з пішохідною, транспортною, рекреаційною </w:t>
      </w:r>
      <w:r w:rsidRPr="00BE77BF">
        <w:rPr>
          <w:rFonts w:ascii="Times New Roman" w:hAnsi="Times New Roman" w:cs="Times New Roman"/>
          <w:sz w:val="28"/>
          <w:szCs w:val="28"/>
          <w:lang w:val="ru-RU"/>
        </w:rPr>
        <w:t>інфраструктурами, інфраструктурою громадських просторів, об'єктів</w:t>
      </w:r>
      <w:r>
        <w:rPr>
          <w:rFonts w:ascii="Times New Roman" w:hAnsi="Times New Roman" w:cs="Times New Roman"/>
          <w:sz w:val="28"/>
          <w:szCs w:val="28"/>
          <w:lang w:val="ru-RU"/>
        </w:rPr>
        <w:t xml:space="preserve"> </w:t>
      </w:r>
      <w:r w:rsidRPr="00BE77BF">
        <w:rPr>
          <w:rFonts w:ascii="Times New Roman" w:hAnsi="Times New Roman" w:cs="Times New Roman"/>
          <w:sz w:val="28"/>
          <w:szCs w:val="28"/>
          <w:lang w:val="ru-RU"/>
        </w:rPr>
        <w:t>культури і туризму.</w:t>
      </w:r>
      <w:r>
        <w:rPr>
          <w:rFonts w:ascii="Times New Roman" w:hAnsi="Times New Roman" w:cs="Times New Roman"/>
          <w:sz w:val="28"/>
          <w:szCs w:val="28"/>
          <w:lang w:val="ru-RU"/>
        </w:rPr>
        <w:t xml:space="preserve"> </w:t>
      </w:r>
      <w:r w:rsidRPr="00BE77BF">
        <w:rPr>
          <w:rFonts w:ascii="Times New Roman" w:hAnsi="Times New Roman" w:cs="Times New Roman"/>
          <w:sz w:val="28"/>
          <w:szCs w:val="28"/>
          <w:lang w:val="ru-RU"/>
        </w:rPr>
        <w:t>Організація «водної» інфраструктури в межах ділянки прибережної</w:t>
      </w:r>
      <w:r>
        <w:rPr>
          <w:rFonts w:ascii="Times New Roman" w:hAnsi="Times New Roman" w:cs="Times New Roman"/>
          <w:sz w:val="28"/>
          <w:szCs w:val="28"/>
          <w:lang w:val="ru-RU"/>
        </w:rPr>
        <w:t xml:space="preserve"> </w:t>
      </w:r>
      <w:r w:rsidRPr="00BE77BF">
        <w:rPr>
          <w:rFonts w:ascii="Times New Roman" w:hAnsi="Times New Roman" w:cs="Times New Roman"/>
          <w:sz w:val="28"/>
          <w:szCs w:val="28"/>
          <w:lang w:val="ru-RU"/>
        </w:rPr>
        <w:t>території та акваторії, на рівні локального средов</w:t>
      </w:r>
      <w:r>
        <w:rPr>
          <w:rFonts w:ascii="Times New Roman" w:hAnsi="Times New Roman" w:cs="Times New Roman"/>
          <w:sz w:val="28"/>
          <w:szCs w:val="28"/>
          <w:lang w:val="ru-RU"/>
        </w:rPr>
        <w:t>ищного</w:t>
      </w:r>
      <w:r w:rsidRPr="00BE77BF">
        <w:rPr>
          <w:rFonts w:ascii="Times New Roman" w:hAnsi="Times New Roman" w:cs="Times New Roman"/>
          <w:sz w:val="28"/>
          <w:szCs w:val="28"/>
          <w:lang w:val="ru-RU"/>
        </w:rPr>
        <w:t xml:space="preserve"> фрагмента</w:t>
      </w:r>
      <w:r>
        <w:rPr>
          <w:rFonts w:ascii="Times New Roman" w:hAnsi="Times New Roman" w:cs="Times New Roman"/>
          <w:sz w:val="28"/>
          <w:szCs w:val="28"/>
          <w:lang w:val="ru-RU"/>
        </w:rPr>
        <w:t xml:space="preserve"> </w:t>
      </w:r>
      <w:r w:rsidRPr="00BE77BF">
        <w:rPr>
          <w:rFonts w:ascii="Times New Roman" w:hAnsi="Times New Roman" w:cs="Times New Roman"/>
          <w:sz w:val="28"/>
          <w:szCs w:val="28"/>
          <w:lang w:val="ru-RU"/>
        </w:rPr>
        <w:t>формується як ланка інфраструктури акваторії загальноміського та</w:t>
      </w:r>
      <w:r>
        <w:rPr>
          <w:rFonts w:ascii="Times New Roman" w:hAnsi="Times New Roman" w:cs="Times New Roman"/>
          <w:sz w:val="28"/>
          <w:szCs w:val="28"/>
          <w:lang w:val="ru-RU"/>
        </w:rPr>
        <w:t xml:space="preserve"> </w:t>
      </w:r>
      <w:r w:rsidRPr="00BE77BF">
        <w:rPr>
          <w:rFonts w:ascii="Times New Roman" w:hAnsi="Times New Roman" w:cs="Times New Roman"/>
          <w:sz w:val="28"/>
          <w:szCs w:val="28"/>
          <w:lang w:val="ru-RU"/>
        </w:rPr>
        <w:t>регіонального масштабу.</w:t>
      </w:r>
    </w:p>
    <w:p w:rsidR="00D80885" w:rsidRPr="00BE77BF" w:rsidRDefault="00D80885" w:rsidP="00D80885">
      <w:pPr>
        <w:spacing w:line="360" w:lineRule="auto"/>
        <w:ind w:firstLine="720"/>
        <w:rPr>
          <w:rFonts w:ascii="Times New Roman" w:hAnsi="Times New Roman" w:cs="Times New Roman"/>
          <w:sz w:val="28"/>
          <w:szCs w:val="28"/>
          <w:lang w:val="ru-RU"/>
        </w:rPr>
      </w:pPr>
      <w:r w:rsidRPr="00BE77BF">
        <w:rPr>
          <w:rFonts w:ascii="Times New Roman" w:hAnsi="Times New Roman" w:cs="Times New Roman"/>
          <w:sz w:val="28"/>
          <w:szCs w:val="28"/>
          <w:lang w:val="ru-RU"/>
        </w:rPr>
        <w:t>«Зелена» інфраструктура являє собою систему зелених</w:t>
      </w:r>
      <w:r>
        <w:rPr>
          <w:rFonts w:ascii="Times New Roman" w:hAnsi="Times New Roman" w:cs="Times New Roman"/>
          <w:sz w:val="28"/>
          <w:szCs w:val="28"/>
          <w:lang w:val="uk-UA"/>
        </w:rPr>
        <w:t xml:space="preserve"> </w:t>
      </w:r>
      <w:r w:rsidRPr="00BE77BF">
        <w:rPr>
          <w:rFonts w:ascii="Times New Roman" w:hAnsi="Times New Roman" w:cs="Times New Roman"/>
          <w:sz w:val="28"/>
          <w:szCs w:val="28"/>
          <w:lang w:val="ru-RU"/>
        </w:rPr>
        <w:t>насаджень і природних рослинних компонентів, які формують</w:t>
      </w:r>
      <w:r>
        <w:rPr>
          <w:rFonts w:ascii="Times New Roman" w:hAnsi="Times New Roman" w:cs="Times New Roman"/>
          <w:sz w:val="28"/>
          <w:szCs w:val="28"/>
          <w:lang w:val="ru-RU"/>
        </w:rPr>
        <w:t xml:space="preserve"> ландшафт прибережних територій,</w:t>
      </w:r>
      <w:r w:rsidRPr="00BE77BF">
        <w:rPr>
          <w:rFonts w:ascii="Times New Roman" w:hAnsi="Times New Roman" w:cs="Times New Roman"/>
          <w:sz w:val="28"/>
          <w:szCs w:val="28"/>
          <w:lang w:val="ru-RU"/>
        </w:rPr>
        <w:t xml:space="preserve"> включає</w:t>
      </w:r>
      <w:r>
        <w:rPr>
          <w:rFonts w:ascii="Times New Roman" w:hAnsi="Times New Roman" w:cs="Times New Roman"/>
          <w:sz w:val="28"/>
          <w:szCs w:val="28"/>
          <w:lang w:val="ru-RU"/>
        </w:rPr>
        <w:t xml:space="preserve"> в себе</w:t>
      </w:r>
      <w:r w:rsidRPr="00BE77BF">
        <w:rPr>
          <w:rFonts w:ascii="Times New Roman" w:hAnsi="Times New Roman" w:cs="Times New Roman"/>
          <w:sz w:val="28"/>
          <w:szCs w:val="28"/>
          <w:lang w:val="ru-RU"/>
        </w:rPr>
        <w:t>:</w:t>
      </w:r>
    </w:p>
    <w:p w:rsidR="00D80885"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BE77BF">
        <w:rPr>
          <w:rFonts w:ascii="Times New Roman" w:hAnsi="Times New Roman" w:cs="Times New Roman"/>
          <w:sz w:val="28"/>
          <w:szCs w:val="28"/>
          <w:lang w:val="ru-RU"/>
        </w:rPr>
        <w:t>природні рослинні елементи і ландшафти;</w:t>
      </w:r>
    </w:p>
    <w:p w:rsidR="00D80885" w:rsidRPr="00BE77BF"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BE77BF">
        <w:rPr>
          <w:rFonts w:ascii="Times New Roman" w:hAnsi="Times New Roman" w:cs="Times New Roman"/>
          <w:sz w:val="28"/>
          <w:szCs w:val="28"/>
          <w:lang w:val="ru-RU"/>
        </w:rPr>
        <w:t>сади, парки, сквери;</w:t>
      </w:r>
    </w:p>
    <w:p w:rsidR="00D80885" w:rsidRPr="00BE77BF"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uk-UA"/>
        </w:rPr>
        <w:t xml:space="preserve">- </w:t>
      </w:r>
      <w:r w:rsidRPr="00BE77BF">
        <w:rPr>
          <w:rFonts w:ascii="Times New Roman" w:hAnsi="Times New Roman" w:cs="Times New Roman"/>
          <w:sz w:val="28"/>
          <w:szCs w:val="28"/>
          <w:lang w:val="ru-RU"/>
        </w:rPr>
        <w:t>бульвари, зелені насадження вздовж набережних;</w:t>
      </w:r>
    </w:p>
    <w:p w:rsidR="00D80885" w:rsidRPr="00BE77BF"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BE77BF">
        <w:rPr>
          <w:rFonts w:ascii="Times New Roman" w:hAnsi="Times New Roman" w:cs="Times New Roman"/>
          <w:sz w:val="28"/>
          <w:szCs w:val="28"/>
          <w:lang w:val="ru-RU"/>
        </w:rPr>
        <w:t>захисні насадження вздовж транспортних магістралей.</w:t>
      </w:r>
    </w:p>
    <w:p w:rsidR="00D80885" w:rsidRPr="00BE77BF" w:rsidRDefault="00D80885" w:rsidP="00D80885">
      <w:pPr>
        <w:spacing w:line="360" w:lineRule="auto"/>
        <w:ind w:firstLine="720"/>
        <w:rPr>
          <w:rFonts w:ascii="Times New Roman" w:hAnsi="Times New Roman" w:cs="Times New Roman"/>
          <w:sz w:val="28"/>
          <w:szCs w:val="28"/>
          <w:lang w:val="ru-RU"/>
        </w:rPr>
      </w:pPr>
      <w:r w:rsidRPr="00BE77BF">
        <w:rPr>
          <w:rFonts w:ascii="Times New Roman" w:hAnsi="Times New Roman" w:cs="Times New Roman"/>
          <w:sz w:val="28"/>
          <w:szCs w:val="28"/>
          <w:lang w:val="ru-RU"/>
        </w:rPr>
        <w:t>Архітектурно-ландшафтними компонентами організації «зеленої»</w:t>
      </w:r>
      <w:r>
        <w:rPr>
          <w:rFonts w:ascii="Times New Roman" w:hAnsi="Times New Roman" w:cs="Times New Roman"/>
          <w:sz w:val="28"/>
          <w:szCs w:val="28"/>
          <w:lang w:val="ru-RU"/>
        </w:rPr>
        <w:t xml:space="preserve"> </w:t>
      </w:r>
      <w:r w:rsidRPr="00BE77BF">
        <w:rPr>
          <w:rFonts w:ascii="Times New Roman" w:hAnsi="Times New Roman" w:cs="Times New Roman"/>
          <w:sz w:val="28"/>
          <w:szCs w:val="28"/>
          <w:lang w:val="ru-RU"/>
        </w:rPr>
        <w:t>інфраструктури є:</w:t>
      </w:r>
    </w:p>
    <w:p w:rsidR="00D80885" w:rsidRDefault="00D80885" w:rsidP="00D80885">
      <w:pPr>
        <w:pStyle w:val="a3"/>
        <w:numPr>
          <w:ilvl w:val="0"/>
          <w:numId w:val="10"/>
        </w:numPr>
        <w:spacing w:line="360" w:lineRule="auto"/>
        <w:rPr>
          <w:rFonts w:ascii="Times New Roman" w:hAnsi="Times New Roman" w:cs="Times New Roman"/>
          <w:sz w:val="28"/>
          <w:szCs w:val="28"/>
          <w:lang w:val="ru-RU"/>
        </w:rPr>
      </w:pPr>
      <w:r w:rsidRPr="00BE77BF">
        <w:rPr>
          <w:rFonts w:ascii="Times New Roman" w:hAnsi="Times New Roman" w:cs="Times New Roman"/>
          <w:sz w:val="28"/>
          <w:szCs w:val="28"/>
          <w:lang w:val="ru-RU"/>
        </w:rPr>
        <w:t>природні елементи прибережного ландшафту в природному</w:t>
      </w:r>
      <w:r>
        <w:rPr>
          <w:rFonts w:ascii="Times New Roman" w:hAnsi="Times New Roman" w:cs="Times New Roman"/>
          <w:sz w:val="28"/>
          <w:szCs w:val="28"/>
          <w:lang w:val="ru-RU"/>
        </w:rPr>
        <w:t xml:space="preserve"> </w:t>
      </w:r>
      <w:r w:rsidRPr="00BE77BF">
        <w:rPr>
          <w:rFonts w:ascii="Times New Roman" w:hAnsi="Times New Roman" w:cs="Times New Roman"/>
          <w:sz w:val="28"/>
          <w:szCs w:val="28"/>
          <w:lang w:val="ru-RU"/>
        </w:rPr>
        <w:t>стані;</w:t>
      </w:r>
    </w:p>
    <w:p w:rsidR="00D80885" w:rsidRPr="00BE77BF" w:rsidRDefault="00D80885" w:rsidP="00D80885">
      <w:pPr>
        <w:pStyle w:val="a3"/>
        <w:numPr>
          <w:ilvl w:val="0"/>
          <w:numId w:val="10"/>
        </w:numPr>
        <w:spacing w:line="360" w:lineRule="auto"/>
        <w:rPr>
          <w:rFonts w:ascii="Times New Roman" w:hAnsi="Times New Roman" w:cs="Times New Roman"/>
          <w:sz w:val="28"/>
          <w:szCs w:val="28"/>
          <w:lang w:val="ru-RU"/>
        </w:rPr>
      </w:pPr>
      <w:r w:rsidRPr="00BE77BF">
        <w:rPr>
          <w:rFonts w:ascii="Times New Roman" w:hAnsi="Times New Roman" w:cs="Times New Roman"/>
          <w:sz w:val="28"/>
          <w:szCs w:val="28"/>
        </w:rPr>
        <w:t>зелені насадження;</w:t>
      </w:r>
    </w:p>
    <w:p w:rsidR="00D80885" w:rsidRPr="00BE77BF" w:rsidRDefault="00D80885" w:rsidP="00D80885">
      <w:pPr>
        <w:pStyle w:val="a3"/>
        <w:numPr>
          <w:ilvl w:val="0"/>
          <w:numId w:val="10"/>
        </w:numPr>
        <w:spacing w:line="360" w:lineRule="auto"/>
        <w:rPr>
          <w:rFonts w:ascii="Times New Roman" w:hAnsi="Times New Roman" w:cs="Times New Roman"/>
          <w:sz w:val="28"/>
          <w:szCs w:val="28"/>
          <w:lang w:val="ru-RU"/>
        </w:rPr>
      </w:pPr>
      <w:r w:rsidRPr="00BE77BF">
        <w:rPr>
          <w:rFonts w:ascii="Times New Roman" w:hAnsi="Times New Roman" w:cs="Times New Roman"/>
          <w:sz w:val="28"/>
          <w:szCs w:val="28"/>
        </w:rPr>
        <w:t>зелені укоси, тераси;</w:t>
      </w:r>
    </w:p>
    <w:p w:rsidR="00D80885" w:rsidRPr="00BE77BF" w:rsidRDefault="00D80885" w:rsidP="00D80885">
      <w:pPr>
        <w:pStyle w:val="a3"/>
        <w:numPr>
          <w:ilvl w:val="0"/>
          <w:numId w:val="10"/>
        </w:numPr>
        <w:spacing w:line="360" w:lineRule="auto"/>
        <w:rPr>
          <w:rFonts w:ascii="Times New Roman" w:hAnsi="Times New Roman" w:cs="Times New Roman"/>
          <w:sz w:val="28"/>
          <w:szCs w:val="28"/>
        </w:rPr>
      </w:pPr>
      <w:r w:rsidRPr="00BE77BF">
        <w:rPr>
          <w:rFonts w:ascii="Times New Roman" w:hAnsi="Times New Roman" w:cs="Times New Roman"/>
          <w:sz w:val="28"/>
          <w:szCs w:val="28"/>
        </w:rPr>
        <w:lastRenderedPageBreak/>
        <w:t>вертикальне озеленення</w:t>
      </w:r>
      <w:r w:rsidRPr="00BE77BF">
        <w:rPr>
          <w:rFonts w:ascii="Times New Roman" w:hAnsi="Times New Roman" w:cs="Times New Roman"/>
          <w:sz w:val="28"/>
          <w:szCs w:val="28"/>
          <w:lang w:val="uk-UA"/>
        </w:rPr>
        <w:t>;</w:t>
      </w:r>
    </w:p>
    <w:p w:rsidR="00D80885" w:rsidRPr="00BE77BF" w:rsidRDefault="00D80885" w:rsidP="00D80885">
      <w:pPr>
        <w:pStyle w:val="a3"/>
        <w:numPr>
          <w:ilvl w:val="0"/>
          <w:numId w:val="10"/>
        </w:numPr>
        <w:spacing w:line="360" w:lineRule="auto"/>
        <w:rPr>
          <w:rFonts w:ascii="Times New Roman" w:hAnsi="Times New Roman" w:cs="Times New Roman"/>
          <w:sz w:val="28"/>
          <w:szCs w:val="28"/>
          <w:lang w:val="ru-RU"/>
        </w:rPr>
      </w:pPr>
      <w:r w:rsidRPr="00BE77BF">
        <w:rPr>
          <w:rFonts w:ascii="Times New Roman" w:hAnsi="Times New Roman" w:cs="Times New Roman"/>
          <w:sz w:val="28"/>
          <w:szCs w:val="28"/>
          <w:lang w:val="ru-RU"/>
        </w:rPr>
        <w:t>сезонні ландшафтні елементи і композиції;</w:t>
      </w:r>
    </w:p>
    <w:p w:rsidR="00D80885" w:rsidRDefault="00D80885" w:rsidP="00D80885">
      <w:pPr>
        <w:pStyle w:val="a3"/>
        <w:numPr>
          <w:ilvl w:val="0"/>
          <w:numId w:val="10"/>
        </w:numPr>
        <w:spacing w:line="360" w:lineRule="auto"/>
        <w:rPr>
          <w:rFonts w:ascii="Times New Roman" w:hAnsi="Times New Roman" w:cs="Times New Roman"/>
          <w:sz w:val="28"/>
          <w:szCs w:val="28"/>
        </w:rPr>
      </w:pPr>
      <w:r w:rsidRPr="00BE77BF">
        <w:rPr>
          <w:rFonts w:ascii="Times New Roman" w:hAnsi="Times New Roman" w:cs="Times New Roman"/>
          <w:sz w:val="28"/>
          <w:szCs w:val="28"/>
        </w:rPr>
        <w:t>квіткове оформлення;</w:t>
      </w:r>
    </w:p>
    <w:p w:rsidR="00D80885" w:rsidRPr="00BE77BF" w:rsidRDefault="00D80885" w:rsidP="00D80885">
      <w:pPr>
        <w:pStyle w:val="a3"/>
        <w:numPr>
          <w:ilvl w:val="0"/>
          <w:numId w:val="10"/>
        </w:numPr>
        <w:spacing w:line="360" w:lineRule="auto"/>
        <w:rPr>
          <w:rFonts w:ascii="Times New Roman" w:hAnsi="Times New Roman" w:cs="Times New Roman"/>
          <w:sz w:val="28"/>
          <w:szCs w:val="28"/>
          <w:lang w:val="ru-RU"/>
        </w:rPr>
      </w:pPr>
      <w:r w:rsidRPr="00BE77BF">
        <w:rPr>
          <w:rFonts w:ascii="Times New Roman" w:hAnsi="Times New Roman" w:cs="Times New Roman"/>
          <w:sz w:val="28"/>
          <w:szCs w:val="28"/>
          <w:lang w:val="ru-RU"/>
        </w:rPr>
        <w:t>природний і штучний рельєф, геопластика, вертикальне зонування поверхонь;</w:t>
      </w:r>
    </w:p>
    <w:p w:rsidR="00D80885" w:rsidRPr="00BE77BF" w:rsidRDefault="00D80885" w:rsidP="00D80885">
      <w:pPr>
        <w:pStyle w:val="a3"/>
        <w:numPr>
          <w:ilvl w:val="0"/>
          <w:numId w:val="10"/>
        </w:numPr>
        <w:spacing w:line="360" w:lineRule="auto"/>
        <w:rPr>
          <w:rFonts w:ascii="Times New Roman" w:hAnsi="Times New Roman" w:cs="Times New Roman"/>
          <w:sz w:val="28"/>
          <w:szCs w:val="28"/>
          <w:lang w:val="ru-RU"/>
        </w:rPr>
      </w:pPr>
      <w:r w:rsidRPr="00BE77BF">
        <w:rPr>
          <w:rFonts w:ascii="Times New Roman" w:hAnsi="Times New Roman" w:cs="Times New Roman"/>
          <w:sz w:val="28"/>
          <w:szCs w:val="28"/>
          <w:lang w:val="ru-RU"/>
        </w:rPr>
        <w:t>малі архітектурні форми (вазони, кашпо, контейнери);</w:t>
      </w:r>
    </w:p>
    <w:p w:rsidR="00D80885" w:rsidRDefault="00D80885" w:rsidP="00D80885">
      <w:pPr>
        <w:pStyle w:val="a3"/>
        <w:numPr>
          <w:ilvl w:val="0"/>
          <w:numId w:val="10"/>
        </w:numPr>
        <w:spacing w:line="360" w:lineRule="auto"/>
        <w:rPr>
          <w:rFonts w:ascii="Times New Roman" w:hAnsi="Times New Roman" w:cs="Times New Roman"/>
          <w:sz w:val="28"/>
          <w:szCs w:val="28"/>
        </w:rPr>
      </w:pPr>
      <w:r w:rsidRPr="00BE77BF">
        <w:rPr>
          <w:rFonts w:ascii="Times New Roman" w:hAnsi="Times New Roman" w:cs="Times New Roman"/>
          <w:sz w:val="28"/>
          <w:szCs w:val="28"/>
        </w:rPr>
        <w:t>спеціальні конструкції і пристрої;</w:t>
      </w:r>
    </w:p>
    <w:p w:rsidR="00D80885" w:rsidRPr="00BE77BF" w:rsidRDefault="00D80885" w:rsidP="00D80885">
      <w:pPr>
        <w:pStyle w:val="a3"/>
        <w:numPr>
          <w:ilvl w:val="0"/>
          <w:numId w:val="10"/>
        </w:numPr>
        <w:spacing w:line="360" w:lineRule="auto"/>
        <w:rPr>
          <w:rFonts w:ascii="Times New Roman" w:hAnsi="Times New Roman" w:cs="Times New Roman"/>
          <w:sz w:val="28"/>
          <w:szCs w:val="28"/>
        </w:rPr>
      </w:pPr>
      <w:r w:rsidRPr="00BE77BF">
        <w:rPr>
          <w:rFonts w:ascii="Times New Roman" w:hAnsi="Times New Roman" w:cs="Times New Roman"/>
          <w:sz w:val="28"/>
          <w:szCs w:val="28"/>
        </w:rPr>
        <w:t>ландшафтна підсвітка.</w:t>
      </w:r>
    </w:p>
    <w:p w:rsidR="00D80885" w:rsidRPr="001D0D07" w:rsidRDefault="00D80885" w:rsidP="00D80885">
      <w:pPr>
        <w:spacing w:line="360" w:lineRule="auto"/>
        <w:ind w:firstLine="720"/>
        <w:rPr>
          <w:rFonts w:ascii="Times New Roman" w:hAnsi="Times New Roman" w:cs="Times New Roman"/>
          <w:sz w:val="28"/>
          <w:szCs w:val="28"/>
          <w:lang w:val="ru-RU"/>
        </w:rPr>
      </w:pPr>
      <w:r w:rsidRPr="00746DF8">
        <w:rPr>
          <w:rFonts w:ascii="Times New Roman" w:hAnsi="Times New Roman" w:cs="Times New Roman"/>
          <w:sz w:val="28"/>
          <w:szCs w:val="28"/>
          <w:lang w:val="ru-RU"/>
        </w:rPr>
        <w:t>Інтегрується</w:t>
      </w:r>
      <w:r w:rsidRPr="00746DF8">
        <w:rPr>
          <w:rFonts w:ascii="Times New Roman" w:hAnsi="Times New Roman" w:cs="Times New Roman"/>
          <w:sz w:val="28"/>
          <w:szCs w:val="28"/>
        </w:rPr>
        <w:t xml:space="preserve"> </w:t>
      </w:r>
      <w:r w:rsidRPr="00746DF8">
        <w:rPr>
          <w:rFonts w:ascii="Times New Roman" w:hAnsi="Times New Roman" w:cs="Times New Roman"/>
          <w:sz w:val="28"/>
          <w:szCs w:val="28"/>
          <w:lang w:val="ru-RU"/>
        </w:rPr>
        <w:t>з</w:t>
      </w:r>
      <w:r w:rsidRPr="00746DF8">
        <w:rPr>
          <w:rFonts w:ascii="Times New Roman" w:hAnsi="Times New Roman" w:cs="Times New Roman"/>
          <w:sz w:val="28"/>
          <w:szCs w:val="28"/>
        </w:rPr>
        <w:t xml:space="preserve"> </w:t>
      </w:r>
      <w:r w:rsidRPr="00746DF8">
        <w:rPr>
          <w:rFonts w:ascii="Times New Roman" w:hAnsi="Times New Roman" w:cs="Times New Roman"/>
          <w:sz w:val="28"/>
          <w:szCs w:val="28"/>
          <w:lang w:val="ru-RU"/>
        </w:rPr>
        <w:t>пішохідною</w:t>
      </w:r>
      <w:r w:rsidRPr="00746DF8">
        <w:rPr>
          <w:rFonts w:ascii="Times New Roman" w:hAnsi="Times New Roman" w:cs="Times New Roman"/>
          <w:sz w:val="28"/>
          <w:szCs w:val="28"/>
        </w:rPr>
        <w:t xml:space="preserve">, </w:t>
      </w:r>
      <w:r w:rsidRPr="00746DF8">
        <w:rPr>
          <w:rFonts w:ascii="Times New Roman" w:hAnsi="Times New Roman" w:cs="Times New Roman"/>
          <w:sz w:val="28"/>
          <w:szCs w:val="28"/>
          <w:lang w:val="ru-RU"/>
        </w:rPr>
        <w:t>велосипедною</w:t>
      </w:r>
      <w:r w:rsidRPr="00746DF8">
        <w:rPr>
          <w:rFonts w:ascii="Times New Roman" w:hAnsi="Times New Roman" w:cs="Times New Roman"/>
          <w:sz w:val="28"/>
          <w:szCs w:val="28"/>
        </w:rPr>
        <w:t xml:space="preserve">, </w:t>
      </w:r>
      <w:r w:rsidRPr="00746DF8">
        <w:rPr>
          <w:rFonts w:ascii="Times New Roman" w:hAnsi="Times New Roman" w:cs="Times New Roman"/>
          <w:sz w:val="28"/>
          <w:szCs w:val="28"/>
          <w:lang w:val="ru-RU"/>
        </w:rPr>
        <w:t>транспортною</w:t>
      </w:r>
      <w:r w:rsidRPr="00746DF8">
        <w:rPr>
          <w:rFonts w:ascii="Times New Roman" w:hAnsi="Times New Roman" w:cs="Times New Roman"/>
          <w:sz w:val="28"/>
          <w:szCs w:val="28"/>
        </w:rPr>
        <w:t xml:space="preserve">, </w:t>
      </w:r>
      <w:r>
        <w:rPr>
          <w:rFonts w:ascii="Times New Roman" w:hAnsi="Times New Roman" w:cs="Times New Roman"/>
          <w:sz w:val="28"/>
          <w:szCs w:val="28"/>
        </w:rPr>
        <w:t>рекреаційною</w:t>
      </w:r>
      <w:r w:rsidRPr="006F2F30">
        <w:rPr>
          <w:rFonts w:ascii="Times New Roman" w:hAnsi="Times New Roman" w:cs="Times New Roman"/>
          <w:sz w:val="28"/>
          <w:szCs w:val="28"/>
        </w:rPr>
        <w:t xml:space="preserve"> інфраструктурами, інфраструктурою громадських</w:t>
      </w:r>
      <w:r>
        <w:rPr>
          <w:rFonts w:ascii="Times New Roman" w:hAnsi="Times New Roman" w:cs="Times New Roman"/>
          <w:sz w:val="28"/>
          <w:szCs w:val="28"/>
          <w:lang w:val="uk-UA"/>
        </w:rPr>
        <w:t xml:space="preserve"> </w:t>
      </w:r>
      <w:r w:rsidRPr="006F2F30">
        <w:rPr>
          <w:rFonts w:ascii="Times New Roman" w:hAnsi="Times New Roman" w:cs="Times New Roman"/>
          <w:sz w:val="28"/>
          <w:szCs w:val="28"/>
        </w:rPr>
        <w:t>просторів, об'єктів культури і туризму.</w:t>
      </w:r>
      <w:r>
        <w:rPr>
          <w:rFonts w:ascii="Times New Roman" w:hAnsi="Times New Roman" w:cs="Times New Roman"/>
          <w:sz w:val="28"/>
          <w:szCs w:val="28"/>
          <w:lang w:val="uk-UA"/>
        </w:rPr>
        <w:t xml:space="preserve"> </w:t>
      </w:r>
      <w:r w:rsidRPr="001D0D07">
        <w:rPr>
          <w:rFonts w:ascii="Times New Roman" w:hAnsi="Times New Roman" w:cs="Times New Roman"/>
          <w:sz w:val="28"/>
          <w:szCs w:val="28"/>
          <w:lang w:val="ru-RU"/>
        </w:rPr>
        <w:t>Організація «зеленої» інфраструктури в межах ділянки</w:t>
      </w:r>
      <w:r>
        <w:rPr>
          <w:rFonts w:ascii="Times New Roman" w:hAnsi="Times New Roman" w:cs="Times New Roman"/>
          <w:sz w:val="28"/>
          <w:szCs w:val="28"/>
          <w:lang w:val="uk-UA"/>
        </w:rPr>
        <w:t xml:space="preserve"> </w:t>
      </w:r>
      <w:r w:rsidRPr="001D0D07">
        <w:rPr>
          <w:rFonts w:ascii="Times New Roman" w:hAnsi="Times New Roman" w:cs="Times New Roman"/>
          <w:sz w:val="28"/>
          <w:szCs w:val="28"/>
          <w:lang w:val="ru-RU"/>
        </w:rPr>
        <w:t>прибережної території, на рівні локального средового фрагмента</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формується я</w:t>
      </w:r>
      <w:r>
        <w:rPr>
          <w:rFonts w:ascii="Times New Roman" w:hAnsi="Times New Roman" w:cs="Times New Roman"/>
          <w:sz w:val="28"/>
          <w:szCs w:val="28"/>
          <w:lang w:val="ru-RU"/>
        </w:rPr>
        <w:t>к ланка еко-ландшафтного каркасу</w:t>
      </w:r>
      <w:r w:rsidRPr="001D0D07">
        <w:rPr>
          <w:rFonts w:ascii="Times New Roman" w:hAnsi="Times New Roman" w:cs="Times New Roman"/>
          <w:sz w:val="28"/>
          <w:szCs w:val="28"/>
          <w:lang w:val="ru-RU"/>
        </w:rPr>
        <w:t>, системи зелених</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на</w:t>
      </w:r>
      <w:r>
        <w:rPr>
          <w:rFonts w:ascii="Times New Roman" w:hAnsi="Times New Roman" w:cs="Times New Roman"/>
          <w:sz w:val="28"/>
          <w:szCs w:val="28"/>
          <w:lang w:val="ru-RU"/>
        </w:rPr>
        <w:t xml:space="preserve">саджень загального користування, </w:t>
      </w:r>
      <w:r w:rsidRPr="001D0D07">
        <w:rPr>
          <w:rFonts w:ascii="Times New Roman" w:hAnsi="Times New Roman" w:cs="Times New Roman"/>
          <w:sz w:val="28"/>
          <w:szCs w:val="28"/>
          <w:lang w:val="ru-RU"/>
        </w:rPr>
        <w:t>ландшафтного середовища міста в цілому.</w:t>
      </w:r>
    </w:p>
    <w:p w:rsidR="00D80885" w:rsidRPr="001D0D07" w:rsidRDefault="00D80885" w:rsidP="00D80885">
      <w:pPr>
        <w:spacing w:line="360" w:lineRule="auto"/>
        <w:ind w:firstLine="720"/>
        <w:rPr>
          <w:rFonts w:ascii="Times New Roman" w:hAnsi="Times New Roman" w:cs="Times New Roman"/>
          <w:sz w:val="28"/>
          <w:szCs w:val="28"/>
          <w:lang w:val="ru-RU"/>
        </w:rPr>
      </w:pPr>
      <w:r w:rsidRPr="001D0D07">
        <w:rPr>
          <w:rFonts w:ascii="Times New Roman" w:hAnsi="Times New Roman" w:cs="Times New Roman"/>
          <w:sz w:val="28"/>
          <w:szCs w:val="28"/>
          <w:lang w:val="ru-RU"/>
        </w:rPr>
        <w:t>Інфраструктура рекреації та громадських просторів</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являє собою систему територій загального користування, організованих</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для відпочинку, спілкування, заня</w:t>
      </w:r>
      <w:r>
        <w:rPr>
          <w:rFonts w:ascii="Times New Roman" w:hAnsi="Times New Roman" w:cs="Times New Roman"/>
          <w:sz w:val="28"/>
          <w:szCs w:val="28"/>
          <w:lang w:val="ru-RU"/>
        </w:rPr>
        <w:t>ть фізичною культурою і спортом,</w:t>
      </w:r>
      <w:r w:rsidRPr="001D0D07">
        <w:rPr>
          <w:rFonts w:ascii="Times New Roman" w:hAnsi="Times New Roman" w:cs="Times New Roman"/>
          <w:sz w:val="28"/>
          <w:szCs w:val="28"/>
          <w:lang w:val="ru-RU"/>
        </w:rPr>
        <w:t xml:space="preserve"> включає</w:t>
      </w:r>
      <w:r>
        <w:rPr>
          <w:rFonts w:ascii="Times New Roman" w:hAnsi="Times New Roman" w:cs="Times New Roman"/>
          <w:sz w:val="28"/>
          <w:szCs w:val="28"/>
          <w:lang w:val="ru-RU"/>
        </w:rPr>
        <w:t xml:space="preserve"> в себе</w:t>
      </w:r>
      <w:r w:rsidRPr="001D0D07">
        <w:rPr>
          <w:rFonts w:ascii="Times New Roman" w:hAnsi="Times New Roman" w:cs="Times New Roman"/>
          <w:sz w:val="28"/>
          <w:szCs w:val="28"/>
          <w:lang w:val="ru-RU"/>
        </w:rPr>
        <w:t>:</w:t>
      </w:r>
    </w:p>
    <w:p w:rsidR="00D80885" w:rsidRDefault="00D80885" w:rsidP="00D80885">
      <w:pPr>
        <w:pStyle w:val="a3"/>
        <w:numPr>
          <w:ilvl w:val="0"/>
          <w:numId w:val="10"/>
        </w:numPr>
        <w:spacing w:line="360" w:lineRule="auto"/>
        <w:rPr>
          <w:rFonts w:ascii="Times New Roman" w:hAnsi="Times New Roman" w:cs="Times New Roman"/>
          <w:sz w:val="28"/>
          <w:szCs w:val="28"/>
        </w:rPr>
      </w:pPr>
      <w:r w:rsidRPr="001D0D07">
        <w:rPr>
          <w:rFonts w:ascii="Times New Roman" w:hAnsi="Times New Roman" w:cs="Times New Roman"/>
          <w:sz w:val="28"/>
          <w:szCs w:val="28"/>
        </w:rPr>
        <w:t xml:space="preserve">відкриті території багатофункціонального </w:t>
      </w:r>
      <w:r w:rsidRPr="001D0D07">
        <w:rPr>
          <w:rFonts w:ascii="Times New Roman" w:hAnsi="Times New Roman" w:cs="Times New Roman"/>
          <w:sz w:val="28"/>
          <w:szCs w:val="28"/>
          <w:lang w:val="uk-UA"/>
        </w:rPr>
        <w:t>користу</w:t>
      </w:r>
      <w:r w:rsidRPr="001D0D07">
        <w:rPr>
          <w:rFonts w:ascii="Times New Roman" w:hAnsi="Times New Roman" w:cs="Times New Roman"/>
          <w:sz w:val="28"/>
          <w:szCs w:val="28"/>
        </w:rPr>
        <w:t>вання;</w:t>
      </w:r>
    </w:p>
    <w:p w:rsidR="00D80885" w:rsidRDefault="00D80885" w:rsidP="00D80885">
      <w:pPr>
        <w:pStyle w:val="a3"/>
        <w:numPr>
          <w:ilvl w:val="0"/>
          <w:numId w:val="10"/>
        </w:numPr>
        <w:spacing w:line="360" w:lineRule="auto"/>
        <w:rPr>
          <w:rFonts w:ascii="Times New Roman" w:hAnsi="Times New Roman" w:cs="Times New Roman"/>
          <w:sz w:val="28"/>
          <w:szCs w:val="28"/>
        </w:rPr>
      </w:pPr>
      <w:r w:rsidRPr="001D0D07">
        <w:rPr>
          <w:rFonts w:ascii="Times New Roman" w:hAnsi="Times New Roman" w:cs="Times New Roman"/>
          <w:sz w:val="28"/>
          <w:szCs w:val="28"/>
        </w:rPr>
        <w:t>місця проведення масових заходів;</w:t>
      </w:r>
    </w:p>
    <w:p w:rsidR="00D80885" w:rsidRPr="001D0D07" w:rsidRDefault="00D80885" w:rsidP="00D80885">
      <w:pPr>
        <w:pStyle w:val="a3"/>
        <w:numPr>
          <w:ilvl w:val="0"/>
          <w:numId w:val="10"/>
        </w:numPr>
        <w:spacing w:line="360" w:lineRule="auto"/>
        <w:rPr>
          <w:rFonts w:ascii="Times New Roman" w:hAnsi="Times New Roman" w:cs="Times New Roman"/>
          <w:sz w:val="28"/>
          <w:szCs w:val="28"/>
          <w:lang w:val="ru-RU"/>
        </w:rPr>
      </w:pPr>
      <w:r w:rsidRPr="001D0D07">
        <w:rPr>
          <w:rFonts w:ascii="Times New Roman" w:hAnsi="Times New Roman" w:cs="Times New Roman"/>
          <w:sz w:val="28"/>
          <w:szCs w:val="28"/>
          <w:lang w:val="ru-RU"/>
        </w:rPr>
        <w:t>зони відпочинку сезонного і всесезонного характеру;</w:t>
      </w:r>
    </w:p>
    <w:p w:rsidR="00D80885" w:rsidRDefault="00D80885" w:rsidP="00D80885">
      <w:pPr>
        <w:pStyle w:val="a3"/>
        <w:numPr>
          <w:ilvl w:val="0"/>
          <w:numId w:val="10"/>
        </w:numPr>
        <w:spacing w:line="360" w:lineRule="auto"/>
        <w:rPr>
          <w:rFonts w:ascii="Times New Roman" w:hAnsi="Times New Roman" w:cs="Times New Roman"/>
          <w:sz w:val="28"/>
          <w:szCs w:val="28"/>
        </w:rPr>
      </w:pPr>
      <w:r w:rsidRPr="001D0D07">
        <w:rPr>
          <w:rFonts w:ascii="Times New Roman" w:hAnsi="Times New Roman" w:cs="Times New Roman"/>
          <w:sz w:val="28"/>
          <w:szCs w:val="28"/>
        </w:rPr>
        <w:t>дитячі майданчики;</w:t>
      </w:r>
    </w:p>
    <w:p w:rsidR="00D80885" w:rsidRDefault="00D80885" w:rsidP="00D80885">
      <w:pPr>
        <w:pStyle w:val="a3"/>
        <w:numPr>
          <w:ilvl w:val="0"/>
          <w:numId w:val="10"/>
        </w:numPr>
        <w:spacing w:line="360" w:lineRule="auto"/>
        <w:rPr>
          <w:rFonts w:ascii="Times New Roman" w:hAnsi="Times New Roman" w:cs="Times New Roman"/>
          <w:sz w:val="28"/>
          <w:szCs w:val="28"/>
        </w:rPr>
      </w:pPr>
      <w:r w:rsidRPr="001D0D07">
        <w:rPr>
          <w:rFonts w:ascii="Times New Roman" w:hAnsi="Times New Roman" w:cs="Times New Roman"/>
          <w:sz w:val="28"/>
          <w:szCs w:val="28"/>
        </w:rPr>
        <w:t>спортивні, спортивно-ігрові комплекси;</w:t>
      </w:r>
    </w:p>
    <w:p w:rsidR="00D80885" w:rsidRDefault="00D80885" w:rsidP="00D80885">
      <w:pPr>
        <w:pStyle w:val="a3"/>
        <w:numPr>
          <w:ilvl w:val="0"/>
          <w:numId w:val="10"/>
        </w:numPr>
        <w:spacing w:line="360" w:lineRule="auto"/>
        <w:rPr>
          <w:rFonts w:ascii="Times New Roman" w:hAnsi="Times New Roman" w:cs="Times New Roman"/>
          <w:sz w:val="28"/>
          <w:szCs w:val="28"/>
        </w:rPr>
      </w:pPr>
      <w:r w:rsidRPr="001D0D07">
        <w:rPr>
          <w:rFonts w:ascii="Times New Roman" w:hAnsi="Times New Roman" w:cs="Times New Roman"/>
          <w:sz w:val="28"/>
          <w:szCs w:val="28"/>
        </w:rPr>
        <w:t>об'єкти обслуговування;</w:t>
      </w:r>
    </w:p>
    <w:p w:rsidR="00D80885" w:rsidRPr="001D0D07" w:rsidRDefault="00D80885" w:rsidP="00D80885">
      <w:pPr>
        <w:pStyle w:val="a3"/>
        <w:numPr>
          <w:ilvl w:val="0"/>
          <w:numId w:val="10"/>
        </w:numPr>
        <w:spacing w:line="360" w:lineRule="auto"/>
        <w:rPr>
          <w:rFonts w:ascii="Times New Roman" w:hAnsi="Times New Roman" w:cs="Times New Roman"/>
          <w:sz w:val="28"/>
          <w:szCs w:val="28"/>
        </w:rPr>
      </w:pPr>
      <w:r w:rsidRPr="001D0D07">
        <w:rPr>
          <w:rFonts w:ascii="Times New Roman" w:hAnsi="Times New Roman" w:cs="Times New Roman"/>
          <w:sz w:val="28"/>
          <w:szCs w:val="28"/>
        </w:rPr>
        <w:t>видовищно-розважальні об'єкти.</w:t>
      </w:r>
    </w:p>
    <w:p w:rsidR="00D80885" w:rsidRPr="001D0D07" w:rsidRDefault="00D80885" w:rsidP="00D80885">
      <w:pPr>
        <w:spacing w:line="360" w:lineRule="auto"/>
        <w:ind w:firstLine="720"/>
        <w:rPr>
          <w:rFonts w:ascii="Times New Roman" w:hAnsi="Times New Roman" w:cs="Times New Roman"/>
          <w:sz w:val="28"/>
          <w:szCs w:val="28"/>
          <w:lang w:val="ru-RU"/>
        </w:rPr>
      </w:pPr>
      <w:r w:rsidRPr="001D0D07">
        <w:rPr>
          <w:rFonts w:ascii="Times New Roman" w:hAnsi="Times New Roman" w:cs="Times New Roman"/>
          <w:sz w:val="28"/>
          <w:szCs w:val="28"/>
          <w:lang w:val="ru-RU"/>
        </w:rPr>
        <w:t>Архітектурно-ландшафтними компонентами, організації</w:t>
      </w:r>
      <w:r>
        <w:rPr>
          <w:rFonts w:ascii="Times New Roman" w:hAnsi="Times New Roman" w:cs="Times New Roman"/>
          <w:sz w:val="28"/>
          <w:szCs w:val="28"/>
          <w:lang w:val="uk-UA"/>
        </w:rPr>
        <w:t xml:space="preserve"> </w:t>
      </w:r>
      <w:r w:rsidRPr="001D0D07">
        <w:rPr>
          <w:rFonts w:ascii="Times New Roman" w:hAnsi="Times New Roman" w:cs="Times New Roman"/>
          <w:sz w:val="28"/>
          <w:szCs w:val="28"/>
          <w:lang w:val="ru-RU"/>
        </w:rPr>
        <w:t>інфраструктури рекреації та громадських просторів є:</w:t>
      </w:r>
    </w:p>
    <w:p w:rsidR="00D80885" w:rsidRPr="001D0D07" w:rsidRDefault="00D80885" w:rsidP="00D80885">
      <w:pPr>
        <w:pStyle w:val="a3"/>
        <w:numPr>
          <w:ilvl w:val="0"/>
          <w:numId w:val="10"/>
        </w:numPr>
        <w:spacing w:line="360" w:lineRule="auto"/>
        <w:rPr>
          <w:rFonts w:ascii="Times New Roman" w:hAnsi="Times New Roman" w:cs="Times New Roman"/>
          <w:sz w:val="28"/>
          <w:szCs w:val="28"/>
          <w:lang w:val="ru-RU"/>
        </w:rPr>
      </w:pPr>
      <w:r w:rsidRPr="001D0D07">
        <w:rPr>
          <w:rFonts w:ascii="Times New Roman" w:hAnsi="Times New Roman" w:cs="Times New Roman"/>
          <w:sz w:val="28"/>
          <w:szCs w:val="28"/>
          <w:lang w:val="ru-RU"/>
        </w:rPr>
        <w:lastRenderedPageBreak/>
        <w:t>планування, характер покриття, мікрорельєф, вертикальне зонування;</w:t>
      </w:r>
    </w:p>
    <w:p w:rsidR="00D80885" w:rsidRDefault="00D80885" w:rsidP="00D80885">
      <w:pPr>
        <w:pStyle w:val="a3"/>
        <w:numPr>
          <w:ilvl w:val="0"/>
          <w:numId w:val="10"/>
        </w:numPr>
        <w:spacing w:line="360" w:lineRule="auto"/>
        <w:rPr>
          <w:rFonts w:ascii="Times New Roman" w:hAnsi="Times New Roman" w:cs="Times New Roman"/>
          <w:sz w:val="28"/>
          <w:szCs w:val="28"/>
        </w:rPr>
      </w:pPr>
      <w:r w:rsidRPr="001D0D07">
        <w:rPr>
          <w:rFonts w:ascii="Times New Roman" w:hAnsi="Times New Roman" w:cs="Times New Roman"/>
          <w:sz w:val="28"/>
          <w:szCs w:val="28"/>
          <w:lang w:val="uk-UA"/>
        </w:rPr>
        <w:t>устрій</w:t>
      </w:r>
      <w:r w:rsidRPr="001D0D07">
        <w:rPr>
          <w:rFonts w:ascii="Times New Roman" w:hAnsi="Times New Roman" w:cs="Times New Roman"/>
          <w:sz w:val="28"/>
          <w:szCs w:val="28"/>
        </w:rPr>
        <w:t xml:space="preserve"> майданчиків, терас;</w:t>
      </w:r>
    </w:p>
    <w:p w:rsidR="00D80885" w:rsidRPr="001D0D07" w:rsidRDefault="00D80885" w:rsidP="00D80885">
      <w:pPr>
        <w:pStyle w:val="a3"/>
        <w:numPr>
          <w:ilvl w:val="0"/>
          <w:numId w:val="10"/>
        </w:numPr>
        <w:spacing w:line="360" w:lineRule="auto"/>
        <w:rPr>
          <w:rFonts w:ascii="Times New Roman" w:hAnsi="Times New Roman" w:cs="Times New Roman"/>
          <w:sz w:val="28"/>
          <w:szCs w:val="28"/>
          <w:lang w:val="ru-RU"/>
        </w:rPr>
      </w:pPr>
      <w:r w:rsidRPr="001D0D07">
        <w:rPr>
          <w:rFonts w:ascii="Times New Roman" w:hAnsi="Times New Roman" w:cs="Times New Roman"/>
          <w:sz w:val="28"/>
          <w:szCs w:val="28"/>
          <w:lang w:val="ru-RU"/>
        </w:rPr>
        <w:t>обладнання місць відпочинку (сезонне, всесезонне);</w:t>
      </w:r>
    </w:p>
    <w:p w:rsidR="00D80885" w:rsidRPr="001D0D07" w:rsidRDefault="00D80885" w:rsidP="00D80885">
      <w:pPr>
        <w:pStyle w:val="a3"/>
        <w:numPr>
          <w:ilvl w:val="0"/>
          <w:numId w:val="10"/>
        </w:numPr>
        <w:spacing w:line="360" w:lineRule="auto"/>
        <w:rPr>
          <w:rFonts w:ascii="Times New Roman" w:hAnsi="Times New Roman" w:cs="Times New Roman"/>
          <w:sz w:val="28"/>
          <w:szCs w:val="28"/>
          <w:lang w:val="ru-RU"/>
        </w:rPr>
      </w:pPr>
      <w:r w:rsidRPr="001D0D07">
        <w:rPr>
          <w:rFonts w:ascii="Times New Roman" w:hAnsi="Times New Roman" w:cs="Times New Roman"/>
          <w:sz w:val="28"/>
          <w:szCs w:val="28"/>
          <w:lang w:val="ru-RU"/>
        </w:rPr>
        <w:t>спортивні споруди і обладнання (сезонне, всесезонне);</w:t>
      </w:r>
    </w:p>
    <w:p w:rsidR="00D80885" w:rsidRPr="001D0D07" w:rsidRDefault="00D80885" w:rsidP="00D80885">
      <w:pPr>
        <w:pStyle w:val="a3"/>
        <w:numPr>
          <w:ilvl w:val="0"/>
          <w:numId w:val="10"/>
        </w:numPr>
        <w:spacing w:line="360" w:lineRule="auto"/>
        <w:rPr>
          <w:rFonts w:ascii="Times New Roman" w:hAnsi="Times New Roman" w:cs="Times New Roman"/>
          <w:sz w:val="28"/>
          <w:szCs w:val="28"/>
          <w:lang w:val="ru-RU"/>
        </w:rPr>
      </w:pPr>
      <w:r w:rsidRPr="001D0D07">
        <w:rPr>
          <w:rFonts w:ascii="Times New Roman" w:hAnsi="Times New Roman" w:cs="Times New Roman"/>
          <w:sz w:val="28"/>
          <w:szCs w:val="28"/>
          <w:lang w:val="ru-RU"/>
        </w:rPr>
        <w:t>некапітальні споруди (павільйони, галереї, навіси і т.п.);</w:t>
      </w:r>
    </w:p>
    <w:p w:rsidR="00D80885" w:rsidRDefault="00D80885" w:rsidP="00D80885">
      <w:pPr>
        <w:pStyle w:val="a3"/>
        <w:numPr>
          <w:ilvl w:val="0"/>
          <w:numId w:val="10"/>
        </w:numPr>
        <w:spacing w:line="360" w:lineRule="auto"/>
        <w:rPr>
          <w:rFonts w:ascii="Times New Roman" w:hAnsi="Times New Roman" w:cs="Times New Roman"/>
          <w:sz w:val="28"/>
          <w:szCs w:val="28"/>
        </w:rPr>
      </w:pPr>
      <w:r w:rsidRPr="001D0D07">
        <w:rPr>
          <w:rFonts w:ascii="Times New Roman" w:hAnsi="Times New Roman" w:cs="Times New Roman"/>
          <w:sz w:val="28"/>
          <w:szCs w:val="28"/>
        </w:rPr>
        <w:t>нестаціонарне торгове обладнання;</w:t>
      </w:r>
    </w:p>
    <w:p w:rsidR="00D80885" w:rsidRDefault="00D80885" w:rsidP="00D80885">
      <w:pPr>
        <w:pStyle w:val="a3"/>
        <w:numPr>
          <w:ilvl w:val="0"/>
          <w:numId w:val="10"/>
        </w:numPr>
        <w:spacing w:line="360" w:lineRule="auto"/>
        <w:rPr>
          <w:rFonts w:ascii="Times New Roman" w:hAnsi="Times New Roman" w:cs="Times New Roman"/>
          <w:sz w:val="28"/>
          <w:szCs w:val="28"/>
        </w:rPr>
      </w:pPr>
      <w:r w:rsidRPr="001D0D07">
        <w:rPr>
          <w:rFonts w:ascii="Times New Roman" w:hAnsi="Times New Roman" w:cs="Times New Roman"/>
          <w:sz w:val="28"/>
          <w:szCs w:val="28"/>
        </w:rPr>
        <w:t>малі архітектурні форми, міські меблі;</w:t>
      </w:r>
    </w:p>
    <w:p w:rsidR="00D80885" w:rsidRDefault="00D80885" w:rsidP="00D80885">
      <w:pPr>
        <w:pStyle w:val="a3"/>
        <w:numPr>
          <w:ilvl w:val="0"/>
          <w:numId w:val="10"/>
        </w:numPr>
        <w:spacing w:line="360" w:lineRule="auto"/>
        <w:rPr>
          <w:rFonts w:ascii="Times New Roman" w:hAnsi="Times New Roman" w:cs="Times New Roman"/>
          <w:sz w:val="28"/>
          <w:szCs w:val="28"/>
        </w:rPr>
      </w:pPr>
      <w:r w:rsidRPr="001D0D07">
        <w:rPr>
          <w:rFonts w:ascii="Times New Roman" w:hAnsi="Times New Roman" w:cs="Times New Roman"/>
          <w:sz w:val="28"/>
          <w:szCs w:val="28"/>
        </w:rPr>
        <w:t>орієнтувальна інформація, навігація;</w:t>
      </w:r>
    </w:p>
    <w:p w:rsidR="00D80885" w:rsidRDefault="00D80885" w:rsidP="00D80885">
      <w:pPr>
        <w:pStyle w:val="a3"/>
        <w:numPr>
          <w:ilvl w:val="0"/>
          <w:numId w:val="10"/>
        </w:numPr>
        <w:spacing w:line="360" w:lineRule="auto"/>
        <w:rPr>
          <w:rFonts w:ascii="Times New Roman" w:hAnsi="Times New Roman" w:cs="Times New Roman"/>
          <w:sz w:val="28"/>
          <w:szCs w:val="28"/>
        </w:rPr>
      </w:pPr>
      <w:r w:rsidRPr="001D0D07">
        <w:rPr>
          <w:rFonts w:ascii="Times New Roman" w:hAnsi="Times New Roman" w:cs="Times New Roman"/>
          <w:sz w:val="28"/>
          <w:szCs w:val="28"/>
        </w:rPr>
        <w:t>ландшафтний дизайн;</w:t>
      </w:r>
    </w:p>
    <w:p w:rsidR="00D80885" w:rsidRPr="001D0D07" w:rsidRDefault="00D80885" w:rsidP="00D80885">
      <w:pPr>
        <w:pStyle w:val="a3"/>
        <w:numPr>
          <w:ilvl w:val="0"/>
          <w:numId w:val="10"/>
        </w:numPr>
        <w:spacing w:line="360" w:lineRule="auto"/>
        <w:rPr>
          <w:rFonts w:ascii="Times New Roman" w:hAnsi="Times New Roman" w:cs="Times New Roman"/>
          <w:sz w:val="28"/>
          <w:szCs w:val="28"/>
        </w:rPr>
      </w:pPr>
      <w:r w:rsidRPr="001D0D07">
        <w:rPr>
          <w:rFonts w:ascii="Times New Roman" w:hAnsi="Times New Roman" w:cs="Times New Roman"/>
          <w:sz w:val="28"/>
          <w:szCs w:val="28"/>
        </w:rPr>
        <w:t>художні об'єкти.</w:t>
      </w:r>
    </w:p>
    <w:p w:rsidR="00D80885" w:rsidRPr="001D0D07" w:rsidRDefault="00D80885" w:rsidP="00D80885">
      <w:pPr>
        <w:spacing w:line="360" w:lineRule="auto"/>
        <w:ind w:firstLine="720"/>
        <w:rPr>
          <w:rFonts w:ascii="Times New Roman" w:hAnsi="Times New Roman" w:cs="Times New Roman"/>
          <w:sz w:val="28"/>
          <w:szCs w:val="28"/>
          <w:lang w:val="ru-RU"/>
        </w:rPr>
      </w:pPr>
      <w:r w:rsidRPr="001D0D07">
        <w:rPr>
          <w:rFonts w:ascii="Times New Roman" w:hAnsi="Times New Roman" w:cs="Times New Roman"/>
          <w:sz w:val="28"/>
          <w:szCs w:val="28"/>
          <w:lang w:val="ru-RU"/>
        </w:rPr>
        <w:t>Інтегрується</w:t>
      </w:r>
      <w:r w:rsidRPr="001D0D07">
        <w:rPr>
          <w:rFonts w:ascii="Times New Roman" w:hAnsi="Times New Roman" w:cs="Times New Roman"/>
          <w:sz w:val="28"/>
          <w:szCs w:val="28"/>
        </w:rPr>
        <w:t xml:space="preserve"> </w:t>
      </w:r>
      <w:r w:rsidRPr="001D0D07">
        <w:rPr>
          <w:rFonts w:ascii="Times New Roman" w:hAnsi="Times New Roman" w:cs="Times New Roman"/>
          <w:sz w:val="28"/>
          <w:szCs w:val="28"/>
          <w:lang w:val="ru-RU"/>
        </w:rPr>
        <w:t>з</w:t>
      </w:r>
      <w:r w:rsidRPr="001D0D07">
        <w:rPr>
          <w:rFonts w:ascii="Times New Roman" w:hAnsi="Times New Roman" w:cs="Times New Roman"/>
          <w:sz w:val="28"/>
          <w:szCs w:val="28"/>
        </w:rPr>
        <w:t xml:space="preserve"> </w:t>
      </w:r>
      <w:r w:rsidRPr="001D0D07">
        <w:rPr>
          <w:rFonts w:ascii="Times New Roman" w:hAnsi="Times New Roman" w:cs="Times New Roman"/>
          <w:sz w:val="28"/>
          <w:szCs w:val="28"/>
          <w:lang w:val="ru-RU"/>
        </w:rPr>
        <w:t>пішохідною</w:t>
      </w:r>
      <w:r w:rsidRPr="001D0D07">
        <w:rPr>
          <w:rFonts w:ascii="Times New Roman" w:hAnsi="Times New Roman" w:cs="Times New Roman"/>
          <w:sz w:val="28"/>
          <w:szCs w:val="28"/>
        </w:rPr>
        <w:t xml:space="preserve">, </w:t>
      </w:r>
      <w:r w:rsidRPr="001D0D07">
        <w:rPr>
          <w:rFonts w:ascii="Times New Roman" w:hAnsi="Times New Roman" w:cs="Times New Roman"/>
          <w:sz w:val="28"/>
          <w:szCs w:val="28"/>
          <w:lang w:val="ru-RU"/>
        </w:rPr>
        <w:t>велосипедною</w:t>
      </w:r>
      <w:r w:rsidRPr="001D0D07">
        <w:rPr>
          <w:rFonts w:ascii="Times New Roman" w:hAnsi="Times New Roman" w:cs="Times New Roman"/>
          <w:sz w:val="28"/>
          <w:szCs w:val="28"/>
        </w:rPr>
        <w:t xml:space="preserve">, </w:t>
      </w:r>
      <w:r w:rsidRPr="001D0D07">
        <w:rPr>
          <w:rFonts w:ascii="Times New Roman" w:hAnsi="Times New Roman" w:cs="Times New Roman"/>
          <w:sz w:val="28"/>
          <w:szCs w:val="28"/>
          <w:lang w:val="ru-RU"/>
        </w:rPr>
        <w:t>транспортною</w:t>
      </w:r>
      <w:r w:rsidRPr="001D0D07">
        <w:rPr>
          <w:rFonts w:ascii="Times New Roman" w:hAnsi="Times New Roman" w:cs="Times New Roman"/>
          <w:sz w:val="28"/>
          <w:szCs w:val="28"/>
        </w:rPr>
        <w:t>, «</w:t>
      </w:r>
      <w:r w:rsidRPr="001D0D07">
        <w:rPr>
          <w:rFonts w:ascii="Times New Roman" w:hAnsi="Times New Roman" w:cs="Times New Roman"/>
          <w:sz w:val="28"/>
          <w:szCs w:val="28"/>
          <w:lang w:val="ru-RU"/>
        </w:rPr>
        <w:t>водно</w:t>
      </w:r>
      <w:r>
        <w:rPr>
          <w:rFonts w:ascii="Times New Roman" w:hAnsi="Times New Roman" w:cs="Times New Roman"/>
          <w:sz w:val="28"/>
          <w:szCs w:val="28"/>
          <w:lang w:val="uk-UA"/>
        </w:rPr>
        <w:t>ю</w:t>
      </w:r>
      <w:r w:rsidRPr="001D0D07">
        <w:rPr>
          <w:rFonts w:ascii="Times New Roman" w:hAnsi="Times New Roman" w:cs="Times New Roman"/>
          <w:sz w:val="28"/>
          <w:szCs w:val="28"/>
        </w:rPr>
        <w:t>», «</w:t>
      </w:r>
      <w:r w:rsidRPr="001D0D07">
        <w:rPr>
          <w:rFonts w:ascii="Times New Roman" w:hAnsi="Times New Roman" w:cs="Times New Roman"/>
          <w:sz w:val="28"/>
          <w:szCs w:val="28"/>
          <w:lang w:val="ru-RU"/>
        </w:rPr>
        <w:t>Зеленою</w:t>
      </w:r>
      <w:r w:rsidRPr="001D0D07">
        <w:rPr>
          <w:rFonts w:ascii="Times New Roman" w:hAnsi="Times New Roman" w:cs="Times New Roman"/>
          <w:sz w:val="28"/>
          <w:szCs w:val="28"/>
        </w:rPr>
        <w:t xml:space="preserve">» </w:t>
      </w:r>
      <w:r>
        <w:rPr>
          <w:rFonts w:ascii="Times New Roman" w:hAnsi="Times New Roman" w:cs="Times New Roman"/>
          <w:sz w:val="28"/>
          <w:szCs w:val="28"/>
          <w:lang w:val="ru-RU"/>
        </w:rPr>
        <w:t>інфраструктурами</w:t>
      </w:r>
      <w:r w:rsidRPr="001D0D07">
        <w:rPr>
          <w:rFonts w:ascii="Times New Roman" w:hAnsi="Times New Roman" w:cs="Times New Roman"/>
          <w:sz w:val="28"/>
          <w:szCs w:val="28"/>
        </w:rPr>
        <w:t xml:space="preserve">, </w:t>
      </w:r>
      <w:r w:rsidRPr="001D0D07">
        <w:rPr>
          <w:rFonts w:ascii="Times New Roman" w:hAnsi="Times New Roman" w:cs="Times New Roman"/>
          <w:sz w:val="28"/>
          <w:szCs w:val="28"/>
          <w:lang w:val="ru-RU"/>
        </w:rPr>
        <w:t>інфраструктурою</w:t>
      </w:r>
      <w:r w:rsidRPr="001D0D07">
        <w:rPr>
          <w:rFonts w:ascii="Times New Roman" w:hAnsi="Times New Roman" w:cs="Times New Roman"/>
          <w:sz w:val="28"/>
          <w:szCs w:val="28"/>
        </w:rPr>
        <w:t xml:space="preserve"> </w:t>
      </w:r>
      <w:r w:rsidRPr="001D0D07">
        <w:rPr>
          <w:rFonts w:ascii="Times New Roman" w:hAnsi="Times New Roman" w:cs="Times New Roman"/>
          <w:sz w:val="28"/>
          <w:szCs w:val="28"/>
          <w:lang w:val="ru-RU"/>
        </w:rPr>
        <w:t>об</w:t>
      </w:r>
      <w:r w:rsidRPr="001D0D07">
        <w:rPr>
          <w:rFonts w:ascii="Times New Roman" w:hAnsi="Times New Roman" w:cs="Times New Roman"/>
          <w:sz w:val="28"/>
          <w:szCs w:val="28"/>
        </w:rPr>
        <w:t>'</w:t>
      </w:r>
      <w:r w:rsidRPr="001D0D07">
        <w:rPr>
          <w:rFonts w:ascii="Times New Roman" w:hAnsi="Times New Roman" w:cs="Times New Roman"/>
          <w:sz w:val="28"/>
          <w:szCs w:val="28"/>
          <w:lang w:val="ru-RU"/>
        </w:rPr>
        <w:t>єктів</w:t>
      </w:r>
      <w:r w:rsidRPr="001D0D07">
        <w:rPr>
          <w:rFonts w:ascii="Times New Roman" w:hAnsi="Times New Roman" w:cs="Times New Roman"/>
          <w:sz w:val="28"/>
          <w:szCs w:val="28"/>
        </w:rPr>
        <w:t xml:space="preserve"> </w:t>
      </w:r>
      <w:r w:rsidRPr="001D0D07">
        <w:rPr>
          <w:rFonts w:ascii="Times New Roman" w:hAnsi="Times New Roman" w:cs="Times New Roman"/>
          <w:sz w:val="28"/>
          <w:szCs w:val="28"/>
          <w:lang w:val="ru-RU"/>
        </w:rPr>
        <w:t>культури</w:t>
      </w:r>
      <w:r w:rsidRPr="001D0D07">
        <w:rPr>
          <w:rFonts w:ascii="Times New Roman" w:hAnsi="Times New Roman" w:cs="Times New Roman"/>
          <w:sz w:val="28"/>
          <w:szCs w:val="28"/>
        </w:rPr>
        <w:t xml:space="preserve"> </w:t>
      </w:r>
      <w:r w:rsidRPr="001D0D07">
        <w:rPr>
          <w:rFonts w:ascii="Times New Roman" w:hAnsi="Times New Roman" w:cs="Times New Roman"/>
          <w:sz w:val="28"/>
          <w:szCs w:val="28"/>
          <w:lang w:val="ru-RU"/>
        </w:rPr>
        <w:t>і</w:t>
      </w:r>
      <w:r w:rsidRPr="001D0D07">
        <w:rPr>
          <w:rFonts w:ascii="Times New Roman" w:hAnsi="Times New Roman" w:cs="Times New Roman"/>
          <w:sz w:val="28"/>
          <w:szCs w:val="28"/>
        </w:rPr>
        <w:t xml:space="preserve"> </w:t>
      </w:r>
      <w:r w:rsidRPr="001D0D07">
        <w:rPr>
          <w:rFonts w:ascii="Times New Roman" w:hAnsi="Times New Roman" w:cs="Times New Roman"/>
          <w:sz w:val="28"/>
          <w:szCs w:val="28"/>
          <w:lang w:val="ru-RU"/>
        </w:rPr>
        <w:t>туризму</w:t>
      </w:r>
      <w:r w:rsidRPr="001D0D07">
        <w:rPr>
          <w:rFonts w:ascii="Times New Roman" w:hAnsi="Times New Roman" w:cs="Times New Roman"/>
          <w:sz w:val="28"/>
          <w:szCs w:val="28"/>
        </w:rPr>
        <w:t>.</w:t>
      </w:r>
      <w:r>
        <w:rPr>
          <w:rFonts w:ascii="Times New Roman" w:hAnsi="Times New Roman" w:cs="Times New Roman"/>
          <w:sz w:val="28"/>
          <w:szCs w:val="28"/>
          <w:lang w:val="uk-UA"/>
        </w:rPr>
        <w:t xml:space="preserve"> </w:t>
      </w:r>
      <w:r w:rsidRPr="001D0D07">
        <w:rPr>
          <w:rFonts w:ascii="Times New Roman" w:hAnsi="Times New Roman" w:cs="Times New Roman"/>
          <w:sz w:val="28"/>
          <w:szCs w:val="28"/>
          <w:lang w:val="ru-RU"/>
        </w:rPr>
        <w:t>Організація інфраструктури рекреації та громадських просторів в</w:t>
      </w:r>
      <w:r>
        <w:rPr>
          <w:rFonts w:ascii="Times New Roman" w:hAnsi="Times New Roman" w:cs="Times New Roman"/>
          <w:sz w:val="28"/>
          <w:szCs w:val="28"/>
          <w:lang w:val="uk-UA"/>
        </w:rPr>
        <w:t xml:space="preserve"> </w:t>
      </w:r>
      <w:r w:rsidRPr="001D0D07">
        <w:rPr>
          <w:rFonts w:ascii="Times New Roman" w:hAnsi="Times New Roman" w:cs="Times New Roman"/>
          <w:sz w:val="28"/>
          <w:szCs w:val="28"/>
          <w:lang w:val="ru-RU"/>
        </w:rPr>
        <w:t>межах ділянки прибережної території, на рівні локального средового</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фрагмента формується як ланка загальноміський системи суспільних</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просторів.</w:t>
      </w:r>
    </w:p>
    <w:p w:rsidR="00D80885" w:rsidRPr="001D0D07" w:rsidRDefault="00D80885" w:rsidP="00D80885">
      <w:pPr>
        <w:spacing w:line="360" w:lineRule="auto"/>
        <w:ind w:firstLine="720"/>
        <w:rPr>
          <w:rFonts w:ascii="Times New Roman" w:hAnsi="Times New Roman" w:cs="Times New Roman"/>
          <w:sz w:val="28"/>
          <w:szCs w:val="28"/>
          <w:lang w:val="ru-RU"/>
        </w:rPr>
      </w:pPr>
      <w:r w:rsidRPr="001D0D07">
        <w:rPr>
          <w:rFonts w:ascii="Times New Roman" w:hAnsi="Times New Roman" w:cs="Times New Roman"/>
          <w:sz w:val="28"/>
          <w:szCs w:val="28"/>
          <w:lang w:val="ru-RU"/>
        </w:rPr>
        <w:t>Інфраструктура об'єктів культури і туризму розглядається</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як фактор підвищення цінності, привабливості, громадської</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з</w:t>
      </w:r>
      <w:r>
        <w:rPr>
          <w:rFonts w:ascii="Times New Roman" w:hAnsi="Times New Roman" w:cs="Times New Roman"/>
          <w:sz w:val="28"/>
          <w:szCs w:val="28"/>
          <w:lang w:val="ru-RU"/>
        </w:rPr>
        <w:t>начущості прибережних територій,</w:t>
      </w:r>
      <w:r w:rsidRPr="001D0D07">
        <w:rPr>
          <w:rFonts w:ascii="Times New Roman" w:hAnsi="Times New Roman" w:cs="Times New Roman"/>
          <w:sz w:val="28"/>
          <w:szCs w:val="28"/>
          <w:lang w:val="ru-RU"/>
        </w:rPr>
        <w:t xml:space="preserve"> включає</w:t>
      </w:r>
      <w:r>
        <w:rPr>
          <w:rFonts w:ascii="Times New Roman" w:hAnsi="Times New Roman" w:cs="Times New Roman"/>
          <w:sz w:val="28"/>
          <w:szCs w:val="28"/>
          <w:lang w:val="ru-RU"/>
        </w:rPr>
        <w:t xml:space="preserve"> в себе</w:t>
      </w:r>
      <w:r w:rsidRPr="001D0D07">
        <w:rPr>
          <w:rFonts w:ascii="Times New Roman" w:hAnsi="Times New Roman" w:cs="Times New Roman"/>
          <w:sz w:val="28"/>
          <w:szCs w:val="28"/>
          <w:lang w:val="ru-RU"/>
        </w:rPr>
        <w:t>:</w:t>
      </w:r>
    </w:p>
    <w:p w:rsidR="00D80885" w:rsidRPr="001D0D07"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об'єкти культурної спадщини, доступні для відвідин, огляду;</w:t>
      </w:r>
    </w:p>
    <w:p w:rsidR="00D80885" w:rsidRPr="001D0D07"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історичні пам'ятки, пам'ятні місця;</w:t>
      </w:r>
    </w:p>
    <w:p w:rsidR="00D80885" w:rsidRPr="001D0D07"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uk-UA"/>
        </w:rPr>
        <w:t xml:space="preserve">- </w:t>
      </w:r>
      <w:r w:rsidRPr="001D0D07">
        <w:rPr>
          <w:rFonts w:ascii="Times New Roman" w:hAnsi="Times New Roman" w:cs="Times New Roman"/>
          <w:sz w:val="28"/>
          <w:szCs w:val="28"/>
          <w:lang w:val="ru-RU"/>
        </w:rPr>
        <w:t>установи культури, музеї;</w:t>
      </w:r>
    </w:p>
    <w:p w:rsidR="00D80885" w:rsidRPr="001D0D07"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творчі, виставкові, освітні центри;</w:t>
      </w:r>
    </w:p>
    <w:p w:rsidR="00D80885" w:rsidRPr="001D0D07"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uk-UA"/>
        </w:rPr>
        <w:t xml:space="preserve">- </w:t>
      </w:r>
      <w:r w:rsidRPr="001D0D07">
        <w:rPr>
          <w:rFonts w:ascii="Times New Roman" w:hAnsi="Times New Roman" w:cs="Times New Roman"/>
          <w:sz w:val="28"/>
          <w:szCs w:val="28"/>
          <w:lang w:val="ru-RU"/>
        </w:rPr>
        <w:t>майданчики для проведення фестивалів, святкових та інших культурних</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заходів;</w:t>
      </w:r>
    </w:p>
    <w:p w:rsidR="00D80885" w:rsidRPr="001D0D07"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туристичні маршрути.</w:t>
      </w:r>
    </w:p>
    <w:p w:rsidR="00D80885" w:rsidRPr="001D0D07" w:rsidRDefault="00D80885" w:rsidP="00D80885">
      <w:pPr>
        <w:spacing w:line="360" w:lineRule="auto"/>
        <w:ind w:firstLine="720"/>
        <w:rPr>
          <w:rFonts w:ascii="Times New Roman" w:hAnsi="Times New Roman" w:cs="Times New Roman"/>
          <w:sz w:val="28"/>
          <w:szCs w:val="28"/>
          <w:lang w:val="ru-RU"/>
        </w:rPr>
      </w:pPr>
      <w:r w:rsidRPr="001D0D07">
        <w:rPr>
          <w:rFonts w:ascii="Times New Roman" w:hAnsi="Times New Roman" w:cs="Times New Roman"/>
          <w:sz w:val="28"/>
          <w:szCs w:val="28"/>
          <w:lang w:val="ru-RU"/>
        </w:rPr>
        <w:lastRenderedPageBreak/>
        <w:t>Інтегрується з пішохідною, велосипедною, транспортною, «водною»,</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рекреаційною інфраструктурами, системою громадських просторів.</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Інфраструктура об'єктів культури і туризму формується за принципом</w:t>
      </w:r>
      <w:r>
        <w:rPr>
          <w:rFonts w:ascii="Times New Roman" w:hAnsi="Times New Roman" w:cs="Times New Roman"/>
          <w:sz w:val="28"/>
          <w:szCs w:val="28"/>
          <w:lang w:val="uk-UA"/>
        </w:rPr>
        <w:t xml:space="preserve"> </w:t>
      </w:r>
      <w:r w:rsidRPr="001D0D07">
        <w:rPr>
          <w:rFonts w:ascii="Times New Roman" w:hAnsi="Times New Roman" w:cs="Times New Roman"/>
          <w:sz w:val="28"/>
          <w:szCs w:val="28"/>
          <w:lang w:val="ru-RU"/>
        </w:rPr>
        <w:t>кластера як унікальна частина єдиного культурного і туристичного</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простору міста.</w:t>
      </w:r>
    </w:p>
    <w:p w:rsidR="00D80885" w:rsidRPr="001D0D07" w:rsidRDefault="00D80885" w:rsidP="00D80885">
      <w:pPr>
        <w:spacing w:line="360" w:lineRule="auto"/>
        <w:ind w:firstLine="720"/>
        <w:rPr>
          <w:rFonts w:ascii="Times New Roman" w:hAnsi="Times New Roman" w:cs="Times New Roman"/>
          <w:sz w:val="28"/>
          <w:szCs w:val="28"/>
          <w:lang w:val="ru-RU"/>
        </w:rPr>
      </w:pPr>
      <w:r w:rsidRPr="001D0D07">
        <w:rPr>
          <w:rFonts w:ascii="Times New Roman" w:hAnsi="Times New Roman" w:cs="Times New Roman"/>
          <w:sz w:val="28"/>
          <w:szCs w:val="28"/>
          <w:lang w:val="ru-RU"/>
        </w:rPr>
        <w:t>Кожен з взаємопов'язаних територіально-просторових</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елементів в межах прибережної території - берегова смуга з</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 xml:space="preserve">прилеглою до неї територією, бігова лінія, а також акваторія </w:t>
      </w:r>
      <w:r>
        <w:rPr>
          <w:rFonts w:ascii="Times New Roman" w:hAnsi="Times New Roman" w:cs="Times New Roman"/>
          <w:sz w:val="28"/>
          <w:szCs w:val="28"/>
          <w:lang w:val="ru-RU"/>
        </w:rPr>
        <w:t>–</w:t>
      </w:r>
      <w:r w:rsidRPr="001D0D07">
        <w:rPr>
          <w:rFonts w:ascii="Times New Roman" w:hAnsi="Times New Roman" w:cs="Times New Roman"/>
          <w:sz w:val="28"/>
          <w:szCs w:val="28"/>
          <w:lang w:val="ru-RU"/>
        </w:rPr>
        <w:t xml:space="preserve"> особливим</w:t>
      </w:r>
      <w:r>
        <w:rPr>
          <w:rFonts w:ascii="Times New Roman" w:hAnsi="Times New Roman" w:cs="Times New Roman"/>
          <w:sz w:val="28"/>
          <w:szCs w:val="28"/>
          <w:lang w:val="ru-RU"/>
        </w:rPr>
        <w:t xml:space="preserve"> чином включені в систему КІПТ</w:t>
      </w:r>
      <w:r w:rsidRPr="001D0D07">
        <w:rPr>
          <w:rFonts w:ascii="Times New Roman" w:hAnsi="Times New Roman" w:cs="Times New Roman"/>
          <w:sz w:val="28"/>
          <w:szCs w:val="28"/>
          <w:lang w:val="ru-RU"/>
        </w:rPr>
        <w:t xml:space="preserve"> і є комплексним об'єктом</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організації і перетворення.</w:t>
      </w:r>
    </w:p>
    <w:p w:rsidR="00D80885" w:rsidRDefault="00D80885" w:rsidP="00D80885">
      <w:pPr>
        <w:spacing w:line="360" w:lineRule="auto"/>
        <w:ind w:firstLine="720"/>
        <w:rPr>
          <w:rFonts w:ascii="Times New Roman" w:hAnsi="Times New Roman" w:cs="Times New Roman"/>
          <w:sz w:val="28"/>
          <w:szCs w:val="28"/>
          <w:lang w:val="ru-RU"/>
        </w:rPr>
      </w:pPr>
      <w:r w:rsidRPr="001D0D07">
        <w:rPr>
          <w:rFonts w:ascii="Times New Roman" w:hAnsi="Times New Roman" w:cs="Times New Roman"/>
          <w:sz w:val="28"/>
          <w:szCs w:val="28"/>
          <w:lang w:val="ru-RU"/>
        </w:rPr>
        <w:t>Система К</w:t>
      </w:r>
      <w:r>
        <w:rPr>
          <w:rFonts w:ascii="Times New Roman" w:hAnsi="Times New Roman" w:cs="Times New Roman"/>
          <w:sz w:val="28"/>
          <w:szCs w:val="28"/>
          <w:lang w:val="uk-UA"/>
        </w:rPr>
        <w:t>ІПТ</w:t>
      </w:r>
      <w:r w:rsidRPr="001D0D07">
        <w:rPr>
          <w:rFonts w:ascii="Times New Roman" w:hAnsi="Times New Roman" w:cs="Times New Roman"/>
          <w:sz w:val="28"/>
          <w:szCs w:val="28"/>
          <w:lang w:val="ru-RU"/>
        </w:rPr>
        <w:t xml:space="preserve"> розглядається як основа:</w:t>
      </w:r>
    </w:p>
    <w:p w:rsidR="00D80885" w:rsidRPr="001D0D07"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аналізу і оцінки потенціалу та проблем існуючого стану</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прибережних територій;</w:t>
      </w:r>
    </w:p>
    <w:p w:rsidR="00D80885" w:rsidRPr="001D0D07" w:rsidRDefault="00D80885" w:rsidP="00D80885">
      <w:pPr>
        <w:spacing w:line="360" w:lineRule="auto"/>
        <w:ind w:firstLine="720"/>
        <w:rPr>
          <w:rFonts w:ascii="Times New Roman" w:hAnsi="Times New Roman" w:cs="Times New Roman"/>
          <w:sz w:val="28"/>
          <w:szCs w:val="28"/>
          <w:lang w:val="ru-RU"/>
        </w:rPr>
      </w:pP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моделювання оптимальної і ефективної організації середовища</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прибережних територій на рівні локального средового фрагмента, ділянки</w:t>
      </w:r>
      <w:r>
        <w:rPr>
          <w:rFonts w:ascii="Times New Roman" w:hAnsi="Times New Roman" w:cs="Times New Roman"/>
          <w:sz w:val="28"/>
          <w:szCs w:val="28"/>
          <w:lang w:val="ru-RU"/>
        </w:rPr>
        <w:t xml:space="preserve"> </w:t>
      </w:r>
      <w:r w:rsidRPr="001D0D07">
        <w:rPr>
          <w:rFonts w:ascii="Times New Roman" w:hAnsi="Times New Roman" w:cs="Times New Roman"/>
          <w:sz w:val="28"/>
          <w:szCs w:val="28"/>
          <w:lang w:val="ru-RU"/>
        </w:rPr>
        <w:t>і містобудівної системи в цілому.</w:t>
      </w:r>
    </w:p>
    <w:p w:rsidR="00D80885" w:rsidRPr="00040430" w:rsidRDefault="00D80885" w:rsidP="00D80885">
      <w:pPr>
        <w:spacing w:line="360" w:lineRule="auto"/>
        <w:ind w:firstLine="720"/>
        <w:rPr>
          <w:rFonts w:ascii="Times New Roman" w:hAnsi="Times New Roman" w:cs="Times New Roman"/>
          <w:sz w:val="28"/>
          <w:szCs w:val="28"/>
          <w:lang w:val="ru-RU"/>
        </w:rPr>
      </w:pPr>
      <w:r w:rsidRPr="00040430">
        <w:rPr>
          <w:rFonts w:ascii="Times New Roman" w:hAnsi="Times New Roman" w:cs="Times New Roman"/>
          <w:sz w:val="28"/>
          <w:szCs w:val="28"/>
          <w:lang w:val="ru-RU"/>
        </w:rPr>
        <w:t>Формування К</w:t>
      </w:r>
      <w:r>
        <w:rPr>
          <w:rFonts w:ascii="Times New Roman" w:hAnsi="Times New Roman" w:cs="Times New Roman"/>
          <w:sz w:val="28"/>
          <w:szCs w:val="28"/>
          <w:lang w:val="uk-UA"/>
        </w:rPr>
        <w:t>ІПТ</w:t>
      </w:r>
      <w:r w:rsidRPr="00040430">
        <w:rPr>
          <w:rFonts w:ascii="Times New Roman" w:hAnsi="Times New Roman" w:cs="Times New Roman"/>
          <w:sz w:val="28"/>
          <w:szCs w:val="28"/>
          <w:lang w:val="ru-RU"/>
        </w:rPr>
        <w:t xml:space="preserve"> з урахуванням унікальної архітектурно-планувальної, просторової, ландшафтної ситуації кожної ділянки</w:t>
      </w:r>
      <w:r>
        <w:rPr>
          <w:rFonts w:ascii="Times New Roman" w:hAnsi="Times New Roman" w:cs="Times New Roman"/>
          <w:sz w:val="28"/>
          <w:szCs w:val="28"/>
          <w:lang w:val="ru-RU"/>
        </w:rPr>
        <w:t xml:space="preserve"> прибережних територій КІПТ</w:t>
      </w:r>
      <w:r w:rsidRPr="00040430">
        <w:rPr>
          <w:rFonts w:ascii="Times New Roman" w:hAnsi="Times New Roman" w:cs="Times New Roman"/>
          <w:sz w:val="28"/>
          <w:szCs w:val="28"/>
          <w:lang w:val="ru-RU"/>
        </w:rPr>
        <w:t xml:space="preserve"> сприяє:</w:t>
      </w:r>
    </w:p>
    <w:p w:rsidR="00D80885" w:rsidRDefault="00D80885" w:rsidP="00D80885">
      <w:pPr>
        <w:pStyle w:val="a3"/>
        <w:numPr>
          <w:ilvl w:val="0"/>
          <w:numId w:val="10"/>
        </w:numPr>
        <w:spacing w:line="360" w:lineRule="auto"/>
        <w:rPr>
          <w:rFonts w:ascii="Times New Roman" w:hAnsi="Times New Roman" w:cs="Times New Roman"/>
          <w:sz w:val="28"/>
          <w:szCs w:val="28"/>
          <w:lang w:val="ru-RU"/>
        </w:rPr>
      </w:pPr>
      <w:r w:rsidRPr="00040430">
        <w:rPr>
          <w:rFonts w:ascii="Times New Roman" w:hAnsi="Times New Roman" w:cs="Times New Roman"/>
          <w:sz w:val="28"/>
          <w:szCs w:val="28"/>
          <w:lang w:val="ru-RU"/>
        </w:rPr>
        <w:t>різноманіттю і функціональної насиченості міського середовища;</w:t>
      </w:r>
    </w:p>
    <w:p w:rsidR="00D80885" w:rsidRDefault="00D80885" w:rsidP="00D80885">
      <w:pPr>
        <w:pStyle w:val="a3"/>
        <w:numPr>
          <w:ilvl w:val="0"/>
          <w:numId w:val="10"/>
        </w:numPr>
        <w:spacing w:line="360" w:lineRule="auto"/>
        <w:rPr>
          <w:rFonts w:ascii="Times New Roman" w:hAnsi="Times New Roman" w:cs="Times New Roman"/>
          <w:sz w:val="28"/>
          <w:szCs w:val="28"/>
        </w:rPr>
      </w:pPr>
      <w:r w:rsidRPr="00040430">
        <w:rPr>
          <w:rFonts w:ascii="Times New Roman" w:hAnsi="Times New Roman" w:cs="Times New Roman"/>
          <w:sz w:val="28"/>
          <w:szCs w:val="28"/>
        </w:rPr>
        <w:t>збереженню природногї своєрідності;</w:t>
      </w:r>
    </w:p>
    <w:p w:rsidR="00D80885" w:rsidRPr="00040430" w:rsidRDefault="00D80885" w:rsidP="00D80885">
      <w:pPr>
        <w:pStyle w:val="a3"/>
        <w:numPr>
          <w:ilvl w:val="0"/>
          <w:numId w:val="10"/>
        </w:numPr>
        <w:spacing w:line="360" w:lineRule="auto"/>
        <w:rPr>
          <w:rFonts w:ascii="Times New Roman" w:hAnsi="Times New Roman" w:cs="Times New Roman"/>
          <w:sz w:val="28"/>
          <w:szCs w:val="28"/>
          <w:lang w:val="ru-RU"/>
        </w:rPr>
      </w:pPr>
      <w:r w:rsidRPr="00040430">
        <w:rPr>
          <w:rFonts w:ascii="Times New Roman" w:hAnsi="Times New Roman" w:cs="Times New Roman"/>
          <w:sz w:val="28"/>
          <w:szCs w:val="28"/>
          <w:lang w:val="ru-RU"/>
        </w:rPr>
        <w:t>реалізації соціального, культурного, естетичного потенціалу міського ландшафту;</w:t>
      </w:r>
    </w:p>
    <w:p w:rsidR="00D80885" w:rsidRPr="00040430" w:rsidRDefault="00D80885" w:rsidP="00D80885">
      <w:pPr>
        <w:pStyle w:val="a3"/>
        <w:numPr>
          <w:ilvl w:val="0"/>
          <w:numId w:val="10"/>
        </w:numPr>
        <w:spacing w:line="360" w:lineRule="auto"/>
        <w:rPr>
          <w:rFonts w:ascii="Times New Roman" w:hAnsi="Times New Roman" w:cs="Times New Roman"/>
          <w:sz w:val="28"/>
          <w:szCs w:val="28"/>
          <w:lang w:val="ru-RU"/>
        </w:rPr>
      </w:pPr>
      <w:r w:rsidRPr="00040430">
        <w:rPr>
          <w:rFonts w:ascii="Times New Roman" w:hAnsi="Times New Roman" w:cs="Times New Roman"/>
          <w:sz w:val="28"/>
          <w:szCs w:val="28"/>
          <w:lang w:val="ru-RU"/>
        </w:rPr>
        <w:t>вирішенню проблем екології та природоохорони.</w:t>
      </w:r>
    </w:p>
    <w:p w:rsidR="00D80885" w:rsidRDefault="00D80885" w:rsidP="00D80885">
      <w:pPr>
        <w:spacing w:line="360" w:lineRule="auto"/>
        <w:ind w:firstLine="720"/>
        <w:rPr>
          <w:rFonts w:ascii="Times New Roman" w:hAnsi="Times New Roman" w:cs="Times New Roman"/>
          <w:sz w:val="28"/>
          <w:szCs w:val="28"/>
          <w:lang w:val="ru-RU"/>
        </w:rPr>
      </w:pPr>
      <w:r w:rsidRPr="00040430">
        <w:rPr>
          <w:rFonts w:ascii="Times New Roman" w:hAnsi="Times New Roman" w:cs="Times New Roman"/>
          <w:sz w:val="28"/>
          <w:szCs w:val="28"/>
          <w:lang w:val="ru-RU"/>
        </w:rPr>
        <w:t>Комплексне, взаємозалежне, збалансоване формування</w:t>
      </w:r>
      <w:r>
        <w:rPr>
          <w:rFonts w:ascii="Times New Roman" w:hAnsi="Times New Roman" w:cs="Times New Roman"/>
          <w:sz w:val="28"/>
          <w:szCs w:val="28"/>
          <w:lang w:val="uk-UA"/>
        </w:rPr>
        <w:t xml:space="preserve"> </w:t>
      </w:r>
      <w:r w:rsidRPr="00040430">
        <w:rPr>
          <w:rFonts w:ascii="Times New Roman" w:hAnsi="Times New Roman" w:cs="Times New Roman"/>
          <w:sz w:val="28"/>
          <w:szCs w:val="28"/>
          <w:lang w:val="ru-RU"/>
        </w:rPr>
        <w:t>інфраструктури прибережних територій розглядається як фактор</w:t>
      </w:r>
      <w:r>
        <w:rPr>
          <w:rFonts w:ascii="Times New Roman" w:hAnsi="Times New Roman" w:cs="Times New Roman"/>
          <w:sz w:val="28"/>
          <w:szCs w:val="28"/>
          <w:lang w:val="ru-RU"/>
        </w:rPr>
        <w:t xml:space="preserve"> </w:t>
      </w:r>
      <w:r w:rsidRPr="00040430">
        <w:rPr>
          <w:rFonts w:ascii="Times New Roman" w:hAnsi="Times New Roman" w:cs="Times New Roman"/>
          <w:sz w:val="28"/>
          <w:szCs w:val="28"/>
          <w:lang w:val="ru-RU"/>
        </w:rPr>
        <w:t>стійкого розвитку міського середовища, соціального і економічного</w:t>
      </w:r>
      <w:r>
        <w:rPr>
          <w:rFonts w:ascii="Times New Roman" w:hAnsi="Times New Roman" w:cs="Times New Roman"/>
          <w:sz w:val="28"/>
          <w:szCs w:val="28"/>
          <w:lang w:val="ru-RU"/>
        </w:rPr>
        <w:t xml:space="preserve"> </w:t>
      </w:r>
      <w:r w:rsidRPr="00040430">
        <w:rPr>
          <w:rFonts w:ascii="Times New Roman" w:hAnsi="Times New Roman" w:cs="Times New Roman"/>
          <w:sz w:val="28"/>
          <w:szCs w:val="28"/>
          <w:lang w:val="ru-RU"/>
        </w:rPr>
        <w:t xml:space="preserve">розвитку територій, цілісного формування архітектурно-містобудівного вигляду </w:t>
      </w:r>
      <w:r>
        <w:rPr>
          <w:rFonts w:ascii="Times New Roman" w:hAnsi="Times New Roman" w:cs="Times New Roman"/>
          <w:sz w:val="28"/>
          <w:szCs w:val="28"/>
          <w:lang w:val="ru-RU"/>
        </w:rPr>
        <w:t>міста</w:t>
      </w:r>
      <w:r w:rsidRPr="00040430">
        <w:rPr>
          <w:rFonts w:ascii="Times New Roman" w:hAnsi="Times New Roman" w:cs="Times New Roman"/>
          <w:sz w:val="28"/>
          <w:szCs w:val="28"/>
          <w:lang w:val="ru-RU"/>
        </w:rPr>
        <w:t>.</w:t>
      </w:r>
    </w:p>
    <w:p w:rsidR="00D80885" w:rsidRPr="002E3636" w:rsidRDefault="00D80885" w:rsidP="00D80885">
      <w:pPr>
        <w:pStyle w:val="4"/>
        <w:shd w:val="clear" w:color="auto" w:fill="FFFFFF"/>
        <w:spacing w:line="360" w:lineRule="auto"/>
        <w:rPr>
          <w:b w:val="0"/>
          <w:sz w:val="28"/>
          <w:szCs w:val="28"/>
          <w:lang w:val="uk-UA"/>
        </w:rPr>
      </w:pPr>
      <w:r w:rsidRPr="0045582E">
        <w:rPr>
          <w:b w:val="0"/>
          <w:sz w:val="28"/>
          <w:szCs w:val="28"/>
        </w:rPr>
        <w:lastRenderedPageBreak/>
        <w:t>Образ міста і його елементи</w:t>
      </w:r>
      <w:r>
        <w:rPr>
          <w:b w:val="0"/>
          <w:sz w:val="28"/>
          <w:szCs w:val="28"/>
          <w:lang w:val="uk-UA"/>
        </w:rPr>
        <w:t xml:space="preserve"> (по Кевіну Лінчу)</w:t>
      </w:r>
    </w:p>
    <w:p w:rsidR="00D80885" w:rsidRPr="0045582E" w:rsidRDefault="00D80885" w:rsidP="00D80885">
      <w:pPr>
        <w:pStyle w:val="a6"/>
        <w:shd w:val="clear" w:color="auto" w:fill="FFFFFF"/>
        <w:spacing w:line="360" w:lineRule="auto"/>
        <w:ind w:firstLine="720"/>
        <w:rPr>
          <w:sz w:val="28"/>
          <w:szCs w:val="28"/>
        </w:rPr>
      </w:pPr>
      <w:r w:rsidRPr="0045582E">
        <w:rPr>
          <w:sz w:val="28"/>
          <w:szCs w:val="28"/>
        </w:rPr>
        <w:t>Громадський образ міста створює</w:t>
      </w:r>
      <w:r>
        <w:rPr>
          <w:sz w:val="28"/>
          <w:szCs w:val="28"/>
        </w:rPr>
        <w:t>ться накладенням одного на іншиі безлічі індивідуальних образів</w:t>
      </w:r>
      <w:r w:rsidRPr="0045582E">
        <w:rPr>
          <w:sz w:val="28"/>
          <w:szCs w:val="28"/>
        </w:rPr>
        <w:t>. Проте не виключена можливість виникнення ряду громадських образів, кожен з яких виробляється значною групою городян. Такого роду групові образи вкрай необхідні для того, щоб індивід міг успішно функціонувати в межах свого оточення, вступаючи в ефективні контакти з собі подібними. Всякий індивідуальний образ унікальни</w:t>
      </w:r>
      <w:r>
        <w:rPr>
          <w:sz w:val="28"/>
          <w:szCs w:val="28"/>
        </w:rPr>
        <w:t>й, він охоплює якийсь зміст, який</w:t>
      </w:r>
      <w:r w:rsidRPr="0045582E">
        <w:rPr>
          <w:sz w:val="28"/>
          <w:szCs w:val="28"/>
        </w:rPr>
        <w:t xml:space="preserve"> ніколи або майже ніколи не передається іншим, по при цьому він в більшій чи меншій мірі збіг</w:t>
      </w:r>
      <w:r>
        <w:rPr>
          <w:sz w:val="28"/>
          <w:szCs w:val="28"/>
        </w:rPr>
        <w:t>ається з громадським, що панує</w:t>
      </w:r>
      <w:r w:rsidRPr="0045582E">
        <w:rPr>
          <w:sz w:val="28"/>
          <w:szCs w:val="28"/>
        </w:rPr>
        <w:t xml:space="preserve"> в різних типах оточення б</w:t>
      </w:r>
      <w:r>
        <w:rPr>
          <w:sz w:val="28"/>
          <w:szCs w:val="28"/>
        </w:rPr>
        <w:t>ільшою або меншою мірою</w:t>
      </w:r>
      <w:r w:rsidRPr="0045582E">
        <w:rPr>
          <w:sz w:val="28"/>
          <w:szCs w:val="28"/>
        </w:rPr>
        <w:t>.</w:t>
      </w:r>
    </w:p>
    <w:p w:rsidR="00D80885" w:rsidRPr="0045582E" w:rsidRDefault="00D80885" w:rsidP="00D80885">
      <w:pPr>
        <w:pStyle w:val="a6"/>
        <w:shd w:val="clear" w:color="auto" w:fill="FFFFFF"/>
        <w:spacing w:line="360" w:lineRule="auto"/>
        <w:ind w:firstLine="720"/>
        <w:rPr>
          <w:sz w:val="28"/>
          <w:szCs w:val="28"/>
        </w:rPr>
      </w:pPr>
      <w:r w:rsidRPr="0045582E">
        <w:rPr>
          <w:sz w:val="28"/>
          <w:szCs w:val="28"/>
        </w:rPr>
        <w:t>Здійснюваний тут аналіз обмежений тільки предмет</w:t>
      </w:r>
      <w:r>
        <w:rPr>
          <w:sz w:val="28"/>
          <w:szCs w:val="28"/>
        </w:rPr>
        <w:t>ними, безпосередньо сприймаючимися об'єктами. Звичайно, на уявлення</w:t>
      </w:r>
      <w:r w:rsidRPr="0045582E">
        <w:rPr>
          <w:sz w:val="28"/>
          <w:szCs w:val="28"/>
        </w:rPr>
        <w:t xml:space="preserve"> оточення впливають і інші фактори - соціальне значення території, її функції, її історія, навіть її назва. Але всього цього ми торкаємося в мінімальному ступені, оскільки наше завдання - розкрити значення форми як такої. Приймемо як самоочевидне, що в рішенні проектних завдань форма повинна використовуватися для посилення значення, а не придушення його.</w:t>
      </w:r>
    </w:p>
    <w:p w:rsidR="00D80885" w:rsidRPr="0045582E" w:rsidRDefault="00D80885" w:rsidP="00D80885">
      <w:pPr>
        <w:pStyle w:val="a6"/>
        <w:shd w:val="clear" w:color="auto" w:fill="FFFFFF"/>
        <w:spacing w:line="360" w:lineRule="auto"/>
        <w:ind w:firstLine="720"/>
        <w:rPr>
          <w:sz w:val="28"/>
          <w:szCs w:val="28"/>
        </w:rPr>
      </w:pPr>
      <w:r w:rsidRPr="0045582E">
        <w:rPr>
          <w:sz w:val="28"/>
          <w:szCs w:val="28"/>
        </w:rPr>
        <w:t xml:space="preserve">Результати досліджень </w:t>
      </w:r>
      <w:r>
        <w:rPr>
          <w:sz w:val="28"/>
          <w:szCs w:val="28"/>
        </w:rPr>
        <w:t>дозволяють виявити вміст образів міста, співвіднесених</w:t>
      </w:r>
      <w:r w:rsidRPr="0045582E">
        <w:rPr>
          <w:sz w:val="28"/>
          <w:szCs w:val="28"/>
        </w:rPr>
        <w:t xml:space="preserve"> з предметними формами, і для зручності класифікувати останні: шляхи, кордони, райони, вузли та орієнтири. У цих елементів дійсно універсальний характер, оскільки вони виявляються в безлічі типів образу оточення. Дамо їм такі визначення.</w:t>
      </w:r>
    </w:p>
    <w:p w:rsidR="00D80885" w:rsidRDefault="00D80885" w:rsidP="00D80885">
      <w:pPr>
        <w:pStyle w:val="a6"/>
        <w:shd w:val="clear" w:color="auto" w:fill="FFFFFF"/>
        <w:spacing w:line="360" w:lineRule="auto"/>
        <w:ind w:firstLine="720"/>
        <w:rPr>
          <w:sz w:val="28"/>
          <w:szCs w:val="28"/>
        </w:rPr>
      </w:pPr>
      <w:r w:rsidRPr="00270650">
        <w:rPr>
          <w:i/>
          <w:sz w:val="28"/>
          <w:szCs w:val="28"/>
        </w:rPr>
        <w:t>Шляхи</w:t>
      </w:r>
      <w:r w:rsidRPr="0045582E">
        <w:rPr>
          <w:sz w:val="28"/>
          <w:szCs w:val="28"/>
        </w:rPr>
        <w:t xml:space="preserve"> - це комунікації, уздовж яких спостерігач може переміщатися постійно, періодично або тільки потенційно. Їх роль можуть грати вулиці, тротуари, автомагістралі, залізниці, канали. Для багатьох це переважаючі </w:t>
      </w:r>
      <w:r w:rsidRPr="0045582E">
        <w:rPr>
          <w:sz w:val="28"/>
          <w:szCs w:val="28"/>
        </w:rPr>
        <w:lastRenderedPageBreak/>
        <w:t xml:space="preserve">елементи в їх образі оточення: люди дивляться </w:t>
      </w:r>
      <w:r>
        <w:rPr>
          <w:sz w:val="28"/>
          <w:szCs w:val="28"/>
          <w:lang w:val="uk-UA"/>
        </w:rPr>
        <w:t xml:space="preserve">на </w:t>
      </w:r>
      <w:r w:rsidRPr="0045582E">
        <w:rPr>
          <w:sz w:val="28"/>
          <w:szCs w:val="28"/>
        </w:rPr>
        <w:t>місто, рухаючись по ньому, щодо шляхів організовуються всі інші елементи середовища.</w:t>
      </w:r>
    </w:p>
    <w:p w:rsidR="00D80885" w:rsidRPr="0045582E" w:rsidRDefault="00D80885" w:rsidP="00D80885">
      <w:pPr>
        <w:pStyle w:val="a6"/>
        <w:shd w:val="clear" w:color="auto" w:fill="FFFFFF"/>
        <w:spacing w:line="360" w:lineRule="auto"/>
        <w:ind w:firstLine="720"/>
        <w:rPr>
          <w:sz w:val="28"/>
          <w:szCs w:val="28"/>
        </w:rPr>
      </w:pPr>
      <w:r w:rsidRPr="0045582E">
        <w:rPr>
          <w:sz w:val="28"/>
          <w:szCs w:val="28"/>
        </w:rPr>
        <w:t xml:space="preserve">Межі, </w:t>
      </w:r>
      <w:r>
        <w:rPr>
          <w:sz w:val="28"/>
          <w:szCs w:val="28"/>
        </w:rPr>
        <w:t>або краї</w:t>
      </w:r>
      <w:r w:rsidRPr="0045582E">
        <w:rPr>
          <w:sz w:val="28"/>
          <w:szCs w:val="28"/>
        </w:rPr>
        <w:t xml:space="preserve"> - це ті лінійні елементи оточення, які спостерігач не використовує в якості шляхів і не розгл</w:t>
      </w:r>
      <w:r>
        <w:rPr>
          <w:sz w:val="28"/>
          <w:szCs w:val="28"/>
        </w:rPr>
        <w:t>ядає їх у цій якості. Це кордони</w:t>
      </w:r>
      <w:r w:rsidRPr="0045582E">
        <w:rPr>
          <w:sz w:val="28"/>
          <w:szCs w:val="28"/>
        </w:rPr>
        <w:t xml:space="preserve"> між двома станами, лінійн</w:t>
      </w:r>
      <w:r>
        <w:rPr>
          <w:sz w:val="28"/>
          <w:szCs w:val="28"/>
        </w:rPr>
        <w:t>і розриви безперервності: береги, залізничні виїмки, краї</w:t>
      </w:r>
      <w:r w:rsidRPr="0045582E">
        <w:rPr>
          <w:sz w:val="28"/>
          <w:szCs w:val="28"/>
        </w:rPr>
        <w:t xml:space="preserve"> житлових районів, стіни. Це скоріше лінії співвіднесення по горизонталі, н</w:t>
      </w:r>
      <w:r>
        <w:rPr>
          <w:sz w:val="28"/>
          <w:szCs w:val="28"/>
        </w:rPr>
        <w:t>іж координуючі осі. Такі кордони</w:t>
      </w:r>
      <w:r w:rsidRPr="0045582E">
        <w:rPr>
          <w:sz w:val="28"/>
          <w:szCs w:val="28"/>
        </w:rPr>
        <w:t xml:space="preserve"> можуть бути легко або важко перебо</w:t>
      </w:r>
      <w:r>
        <w:rPr>
          <w:sz w:val="28"/>
          <w:szCs w:val="28"/>
        </w:rPr>
        <w:t>рними бар'єрами, відгороджуючи один район від іншого</w:t>
      </w:r>
      <w:r>
        <w:rPr>
          <w:sz w:val="28"/>
          <w:szCs w:val="28"/>
          <w:lang w:val="uk-UA"/>
        </w:rPr>
        <w:t>,</w:t>
      </w:r>
      <w:r w:rsidRPr="0045582E">
        <w:rPr>
          <w:sz w:val="28"/>
          <w:szCs w:val="28"/>
        </w:rPr>
        <w:t> вони можуть бути лише швами, лініями, вздовж яких два райони якось співвіднесені і пов'язані між собою. Хоча</w:t>
      </w:r>
      <w:r>
        <w:rPr>
          <w:sz w:val="28"/>
          <w:szCs w:val="28"/>
        </w:rPr>
        <w:t xml:space="preserve"> і не настільки сильно, як шляхи, ці оздоблю</w:t>
      </w:r>
      <w:r>
        <w:rPr>
          <w:sz w:val="28"/>
          <w:szCs w:val="28"/>
          <w:lang w:val="uk-UA"/>
        </w:rPr>
        <w:t>вальні</w:t>
      </w:r>
      <w:r w:rsidRPr="0045582E">
        <w:rPr>
          <w:sz w:val="28"/>
          <w:szCs w:val="28"/>
        </w:rPr>
        <w:t xml:space="preserve"> елементи служать дл</w:t>
      </w:r>
      <w:r>
        <w:rPr>
          <w:sz w:val="28"/>
          <w:szCs w:val="28"/>
        </w:rPr>
        <w:t>я багатьох істотними організуючими ознаками.</w:t>
      </w:r>
    </w:p>
    <w:p w:rsidR="00D80885" w:rsidRPr="0045582E" w:rsidRDefault="00D80885" w:rsidP="00D80885">
      <w:pPr>
        <w:pStyle w:val="a6"/>
        <w:shd w:val="clear" w:color="auto" w:fill="FFFFFF"/>
        <w:spacing w:line="360" w:lineRule="auto"/>
        <w:ind w:firstLine="720"/>
        <w:rPr>
          <w:sz w:val="28"/>
          <w:szCs w:val="28"/>
        </w:rPr>
      </w:pPr>
      <w:r w:rsidRPr="00BC39E4">
        <w:rPr>
          <w:i/>
          <w:sz w:val="28"/>
          <w:szCs w:val="28"/>
        </w:rPr>
        <w:t>Райони</w:t>
      </w:r>
      <w:r w:rsidRPr="0045582E">
        <w:rPr>
          <w:sz w:val="28"/>
          <w:szCs w:val="28"/>
        </w:rPr>
        <w:t xml:space="preserve"> - це частини міста, середні за величиною і представимо </w:t>
      </w:r>
      <w:r>
        <w:rPr>
          <w:sz w:val="28"/>
          <w:szCs w:val="28"/>
          <w:lang w:val="uk-UA"/>
        </w:rPr>
        <w:t xml:space="preserve">їх </w:t>
      </w:r>
      <w:r w:rsidRPr="0045582E">
        <w:rPr>
          <w:sz w:val="28"/>
          <w:szCs w:val="28"/>
        </w:rPr>
        <w:t>як двомірн</w:t>
      </w:r>
      <w:r>
        <w:rPr>
          <w:sz w:val="28"/>
          <w:szCs w:val="28"/>
          <w:lang w:val="uk-UA"/>
        </w:rPr>
        <w:t>у</w:t>
      </w:r>
      <w:r w:rsidRPr="0045582E">
        <w:rPr>
          <w:sz w:val="28"/>
          <w:szCs w:val="28"/>
        </w:rPr>
        <w:t xml:space="preserve"> протяжність, в яку спостерігач подумки входить «зсередини». Вони володіють якимось загальним, розпізнаваним характером. Завжди пізнавані зсередини райони можуть служити і в якості системи віднесення ззовні, якщо тільки їх можна розглядати з зовнішньої позиції. Більшість людей впорядковує своє місто по районам з більшою або меншою чіт</w:t>
      </w:r>
      <w:r>
        <w:rPr>
          <w:sz w:val="28"/>
          <w:szCs w:val="28"/>
        </w:rPr>
        <w:t>кістю, питання про те, шляхи чи</w:t>
      </w:r>
      <w:r w:rsidRPr="0045582E">
        <w:rPr>
          <w:sz w:val="28"/>
          <w:szCs w:val="28"/>
        </w:rPr>
        <w:t xml:space="preserve"> райони є домінантними елементам</w:t>
      </w:r>
      <w:r>
        <w:rPr>
          <w:sz w:val="28"/>
          <w:szCs w:val="28"/>
        </w:rPr>
        <w:t>и, вирішується індивідуально, це</w:t>
      </w:r>
      <w:r w:rsidRPr="0045582E">
        <w:rPr>
          <w:sz w:val="28"/>
          <w:szCs w:val="28"/>
        </w:rPr>
        <w:t xml:space="preserve"> залежить не тільки від особистості, а й від характеру кожного міста.</w:t>
      </w:r>
    </w:p>
    <w:p w:rsidR="00D80885" w:rsidRPr="0045582E" w:rsidRDefault="00D80885" w:rsidP="00D80885">
      <w:pPr>
        <w:pStyle w:val="a6"/>
        <w:shd w:val="clear" w:color="auto" w:fill="FFFFFF"/>
        <w:spacing w:line="360" w:lineRule="auto"/>
        <w:ind w:firstLine="720"/>
        <w:rPr>
          <w:sz w:val="28"/>
          <w:szCs w:val="28"/>
        </w:rPr>
      </w:pPr>
      <w:r w:rsidRPr="00695E2B">
        <w:rPr>
          <w:i/>
          <w:sz w:val="28"/>
          <w:szCs w:val="28"/>
        </w:rPr>
        <w:t>Вузли</w:t>
      </w:r>
      <w:r w:rsidRPr="0045582E">
        <w:rPr>
          <w:sz w:val="28"/>
          <w:szCs w:val="28"/>
        </w:rPr>
        <w:t xml:space="preserve"> - це місця або стратегічні точки міста, в які спостерігач м</w:t>
      </w:r>
      <w:r>
        <w:rPr>
          <w:sz w:val="28"/>
          <w:szCs w:val="28"/>
        </w:rPr>
        <w:t>оже вільно потрапити, фокусуючі</w:t>
      </w:r>
      <w:r w:rsidRPr="0045582E">
        <w:rPr>
          <w:sz w:val="28"/>
          <w:szCs w:val="28"/>
        </w:rPr>
        <w:t xml:space="preserve"> пункти, до яких і від яких він рухається. Це перш за все сполучні ланки, місця розриву транспортних комунікацій, перехрестя або злиття шляхів, моменти стрибкоподібного переходу з однієї структури в іншу. Вузли можуть бути і просто місцями максимальної концентрації якихось функцій або особливостей вигляду: від кафе на розі до замкнутої площі. Деякі з таких місць концентрації є фокусирующими точками цілого району або навіть</w:t>
      </w:r>
      <w:r>
        <w:rPr>
          <w:sz w:val="28"/>
          <w:szCs w:val="28"/>
          <w:lang w:val="uk-UA"/>
        </w:rPr>
        <w:t xml:space="preserve"> </w:t>
      </w:r>
      <w:r w:rsidRPr="0045582E">
        <w:rPr>
          <w:sz w:val="28"/>
          <w:szCs w:val="28"/>
        </w:rPr>
        <w:lastRenderedPageBreak/>
        <w:t>ототожнюються з ним, якщо їх вплив носить відцентровий характер і самі вони набувають символічного значення.</w:t>
      </w:r>
    </w:p>
    <w:p w:rsidR="00D80885" w:rsidRPr="0045582E" w:rsidRDefault="00D80885" w:rsidP="00D80885">
      <w:pPr>
        <w:pStyle w:val="a6"/>
        <w:shd w:val="clear" w:color="auto" w:fill="FFFFFF"/>
        <w:spacing w:line="360" w:lineRule="auto"/>
        <w:ind w:firstLine="720"/>
        <w:rPr>
          <w:sz w:val="28"/>
          <w:szCs w:val="28"/>
        </w:rPr>
      </w:pPr>
      <w:r>
        <w:rPr>
          <w:sz w:val="28"/>
          <w:szCs w:val="28"/>
          <w:lang w:val="uk-UA"/>
        </w:rPr>
        <w:t>Очевидно</w:t>
      </w:r>
      <w:r w:rsidRPr="0045582E">
        <w:rPr>
          <w:sz w:val="28"/>
          <w:szCs w:val="28"/>
        </w:rPr>
        <w:t>, бага</w:t>
      </w:r>
      <w:r>
        <w:rPr>
          <w:sz w:val="28"/>
          <w:szCs w:val="28"/>
        </w:rPr>
        <w:t>то вузлів містять в собі і місця з'єднання шляхів, і місця</w:t>
      </w:r>
      <w:r w:rsidRPr="0045582E">
        <w:rPr>
          <w:sz w:val="28"/>
          <w:szCs w:val="28"/>
        </w:rPr>
        <w:t xml:space="preserve"> концентрації. Ідея вузла тісно пов'язана з ідеєю шляху, оскільки такі з'єднання служать точками суміщення шляхів, грають роль п</w:t>
      </w:r>
      <w:r>
        <w:rPr>
          <w:sz w:val="28"/>
          <w:szCs w:val="28"/>
        </w:rPr>
        <w:t>одій в ході руху. Вони також пов'язані</w:t>
      </w:r>
      <w:r w:rsidRPr="0045582E">
        <w:rPr>
          <w:sz w:val="28"/>
          <w:szCs w:val="28"/>
        </w:rPr>
        <w:t xml:space="preserve"> з ідеєю району, оскільки «серцевини» інтенсивно фокусують в собі активність районів, граючи для них роль центрів тяжіння. У всякому разі, якісь вузлові точки майже неодмінно присутні в образі оточення, а в деяких випа</w:t>
      </w:r>
      <w:r>
        <w:rPr>
          <w:sz w:val="28"/>
          <w:szCs w:val="28"/>
        </w:rPr>
        <w:t>дках</w:t>
      </w:r>
      <w:r w:rsidRPr="0045582E">
        <w:rPr>
          <w:sz w:val="28"/>
          <w:szCs w:val="28"/>
        </w:rPr>
        <w:t xml:space="preserve"> набувають домінантне значення.</w:t>
      </w:r>
    </w:p>
    <w:p w:rsidR="00D80885" w:rsidRPr="0045582E" w:rsidRDefault="00D80885" w:rsidP="00D80885">
      <w:pPr>
        <w:pStyle w:val="a6"/>
        <w:shd w:val="clear" w:color="auto" w:fill="FFFFFF"/>
        <w:spacing w:line="360" w:lineRule="auto"/>
        <w:ind w:firstLine="720"/>
        <w:rPr>
          <w:sz w:val="28"/>
          <w:szCs w:val="28"/>
        </w:rPr>
      </w:pPr>
      <w:r w:rsidRPr="00835CCE">
        <w:rPr>
          <w:i/>
          <w:sz w:val="28"/>
          <w:szCs w:val="28"/>
        </w:rPr>
        <w:t>Орієнтири</w:t>
      </w:r>
      <w:r w:rsidRPr="0045582E">
        <w:rPr>
          <w:sz w:val="28"/>
          <w:szCs w:val="28"/>
        </w:rPr>
        <w:t xml:space="preserve"> - теж точко</w:t>
      </w:r>
      <w:r>
        <w:rPr>
          <w:sz w:val="28"/>
          <w:szCs w:val="28"/>
        </w:rPr>
        <w:t>ві елементи, але спостерігач не</w:t>
      </w:r>
      <w:r w:rsidRPr="0045582E">
        <w:rPr>
          <w:sz w:val="28"/>
          <w:szCs w:val="28"/>
        </w:rPr>
        <w:t xml:space="preserve"> вступає в їх межі, і вони залишаються зовнішніми по </w:t>
      </w:r>
      <w:r>
        <w:rPr>
          <w:sz w:val="28"/>
          <w:szCs w:val="28"/>
        </w:rPr>
        <w:t>відношенню до нього. Зазвичай</w:t>
      </w:r>
      <w:r w:rsidRPr="0045582E">
        <w:rPr>
          <w:sz w:val="28"/>
          <w:szCs w:val="28"/>
        </w:rPr>
        <w:t xml:space="preserve"> досить просто визначаються матеріальні об'єкти: будівля, знак, фасад, вітри</w:t>
      </w:r>
      <w:r>
        <w:rPr>
          <w:sz w:val="28"/>
          <w:szCs w:val="28"/>
        </w:rPr>
        <w:t xml:space="preserve">на, </w:t>
      </w:r>
      <w:r>
        <w:rPr>
          <w:sz w:val="28"/>
          <w:szCs w:val="28"/>
          <w:lang w:val="uk-UA"/>
        </w:rPr>
        <w:t>г</w:t>
      </w:r>
      <w:r w:rsidRPr="0045582E">
        <w:rPr>
          <w:sz w:val="28"/>
          <w:szCs w:val="28"/>
        </w:rPr>
        <w:t>ора. Використання орієнтира означає виокремлення одного елемента з безлічі. Одні орієнтири - дистанційного типу - сприймаються зазвичай під різними кутами і з різних відстаней, поверх елементів менших габаритів і служать для орієнтації щодо центру або центрів. Вони можуть бути розташовані всередині міста або на такій відстані, що для практичних потреб цілком надійно по</w:t>
      </w:r>
      <w:r>
        <w:rPr>
          <w:sz w:val="28"/>
          <w:szCs w:val="28"/>
        </w:rPr>
        <w:t xml:space="preserve">значають напрямок: окремо стоячі вежі, позолочені куполи, круті </w:t>
      </w:r>
      <w:r w:rsidRPr="0045582E">
        <w:rPr>
          <w:sz w:val="28"/>
          <w:szCs w:val="28"/>
        </w:rPr>
        <w:t xml:space="preserve">пагорби. Інші орієнтири - локального типу, видимі тільки в обмежених межах і з певних підходів. Це незліченні знаки, вивіски, вітрини, дерева, дверні ручки та інші деталі, які насичують образ міста для більшості спостерігачів. Вони часто </w:t>
      </w:r>
      <w:r>
        <w:rPr>
          <w:sz w:val="28"/>
          <w:szCs w:val="28"/>
        </w:rPr>
        <w:t>служать ключами впізнання</w:t>
      </w:r>
      <w:r w:rsidRPr="0045582E">
        <w:rPr>
          <w:sz w:val="28"/>
          <w:szCs w:val="28"/>
        </w:rPr>
        <w:t xml:space="preserve"> структури образу, і на них люди покладаються </w:t>
      </w:r>
      <w:r>
        <w:rPr>
          <w:sz w:val="28"/>
          <w:szCs w:val="28"/>
          <w:lang w:val="uk-UA"/>
        </w:rPr>
        <w:t>здебільшого</w:t>
      </w:r>
      <w:r w:rsidRPr="0045582E">
        <w:rPr>
          <w:sz w:val="28"/>
          <w:szCs w:val="28"/>
        </w:rPr>
        <w:t xml:space="preserve"> в міру того, як маршрут стає знайомим. Образ даної предметної дійсності може змінювати позицію до нашої класифікації залежно від обставин сприйняття. Так, швидкісна магі</w:t>
      </w:r>
      <w:r>
        <w:rPr>
          <w:sz w:val="28"/>
          <w:szCs w:val="28"/>
        </w:rPr>
        <w:t>страль одночасно грає роль шляху для водія і кордону для пішохода</w:t>
      </w:r>
      <w:r>
        <w:rPr>
          <w:sz w:val="28"/>
          <w:szCs w:val="28"/>
          <w:lang w:val="uk-UA"/>
        </w:rPr>
        <w:t>,</w:t>
      </w:r>
      <w:r w:rsidRPr="0045582E">
        <w:rPr>
          <w:sz w:val="28"/>
          <w:szCs w:val="28"/>
        </w:rPr>
        <w:t xml:space="preserve"> зона центру може трактуватися як район в місті середньої величини або як вузол, якщо врахувати територію агломерації. Однак </w:t>
      </w:r>
      <w:r w:rsidRPr="0045582E">
        <w:rPr>
          <w:sz w:val="28"/>
          <w:szCs w:val="28"/>
        </w:rPr>
        <w:lastRenderedPageBreak/>
        <w:t>нами обрані категорії, що володіють стабільністю для даного спостерігача, що діє в певній ролі.</w:t>
      </w:r>
    </w:p>
    <w:p w:rsidR="00D80885" w:rsidRDefault="00D80885" w:rsidP="00D80885">
      <w:pPr>
        <w:spacing w:line="360" w:lineRule="auto"/>
        <w:ind w:firstLine="720"/>
        <w:rPr>
          <w:rFonts w:ascii="Times New Roman" w:hAnsi="Times New Roman" w:cs="Times New Roman"/>
          <w:sz w:val="28"/>
          <w:szCs w:val="28"/>
        </w:rPr>
      </w:pPr>
      <w:r w:rsidRPr="0045582E">
        <w:rPr>
          <w:rFonts w:ascii="Times New Roman" w:hAnsi="Times New Roman" w:cs="Times New Roman"/>
          <w:sz w:val="28"/>
          <w:szCs w:val="28"/>
          <w:lang w:val="ru-RU"/>
        </w:rPr>
        <w:t>Звичайно, жоден із спеціально виділених елементів не існує в дійсності ізольовано.</w:t>
      </w:r>
      <w:r w:rsidRPr="0045582E">
        <w:rPr>
          <w:rFonts w:ascii="Times New Roman" w:hAnsi="Times New Roman" w:cs="Times New Roman"/>
          <w:sz w:val="28"/>
          <w:szCs w:val="28"/>
        </w:rPr>
        <w:t> </w:t>
      </w:r>
      <w:r w:rsidRPr="0045582E">
        <w:rPr>
          <w:rFonts w:ascii="Times New Roman" w:hAnsi="Times New Roman" w:cs="Times New Roman"/>
          <w:sz w:val="28"/>
          <w:szCs w:val="28"/>
          <w:lang w:val="ru-RU"/>
        </w:rPr>
        <w:t>Райони структуровані вузлами, визначені за допомогою кордонів, пронизані шляхами і усіяні орієнтирами.</w:t>
      </w:r>
      <w:r w:rsidRPr="0045582E">
        <w:rPr>
          <w:rFonts w:ascii="Times New Roman" w:hAnsi="Times New Roman" w:cs="Times New Roman"/>
          <w:sz w:val="28"/>
          <w:szCs w:val="28"/>
        </w:rPr>
        <w:t> </w:t>
      </w:r>
      <w:r w:rsidRPr="0045582E">
        <w:rPr>
          <w:rFonts w:ascii="Times New Roman" w:hAnsi="Times New Roman" w:cs="Times New Roman"/>
          <w:sz w:val="28"/>
          <w:szCs w:val="28"/>
          <w:lang w:val="ru-RU"/>
        </w:rPr>
        <w:t xml:space="preserve">Більш того, елементи зазвичай накладаються один на інший або </w:t>
      </w:r>
      <w:r>
        <w:rPr>
          <w:rFonts w:ascii="Times New Roman" w:hAnsi="Times New Roman" w:cs="Times New Roman"/>
          <w:sz w:val="28"/>
          <w:szCs w:val="28"/>
          <w:lang w:val="ru-RU"/>
        </w:rPr>
        <w:t>взаємопроникають</w:t>
      </w:r>
      <w:r w:rsidRPr="0045582E">
        <w:rPr>
          <w:rFonts w:ascii="Times New Roman" w:hAnsi="Times New Roman" w:cs="Times New Roman"/>
          <w:sz w:val="28"/>
          <w:szCs w:val="28"/>
          <w:lang w:val="ru-RU"/>
        </w:rPr>
        <w:t>.</w:t>
      </w:r>
      <w:r w:rsidRPr="0045582E">
        <w:rPr>
          <w:rFonts w:ascii="Times New Roman" w:hAnsi="Times New Roman" w:cs="Times New Roman"/>
          <w:sz w:val="28"/>
          <w:szCs w:val="28"/>
        </w:rPr>
        <w:t> </w:t>
      </w:r>
      <w:r w:rsidRPr="0045582E">
        <w:rPr>
          <w:rFonts w:ascii="Times New Roman" w:hAnsi="Times New Roman" w:cs="Times New Roman"/>
          <w:sz w:val="28"/>
          <w:szCs w:val="28"/>
          <w:lang w:val="ru-RU"/>
        </w:rPr>
        <w:t>Якщо аналіз починається з розкладки дан</w:t>
      </w:r>
      <w:r>
        <w:rPr>
          <w:rFonts w:ascii="Times New Roman" w:hAnsi="Times New Roman" w:cs="Times New Roman"/>
          <w:sz w:val="28"/>
          <w:szCs w:val="28"/>
          <w:lang w:val="ru-RU"/>
        </w:rPr>
        <w:t>их по названих категоріях</w:t>
      </w:r>
      <w:r w:rsidRPr="0045582E">
        <w:rPr>
          <w:rFonts w:ascii="Times New Roman" w:hAnsi="Times New Roman" w:cs="Times New Roman"/>
          <w:sz w:val="28"/>
          <w:szCs w:val="28"/>
          <w:lang w:val="ru-RU"/>
        </w:rPr>
        <w:t>, то він повинен завершуватися їх повторним об'єднанням в цілісний образ.</w:t>
      </w:r>
      <w:r w:rsidRPr="0045582E">
        <w:rPr>
          <w:rFonts w:ascii="Times New Roman" w:hAnsi="Times New Roman" w:cs="Times New Roman"/>
          <w:sz w:val="28"/>
          <w:szCs w:val="28"/>
        </w:rPr>
        <w:t> Наші дослідження дали б</w:t>
      </w:r>
      <w:r>
        <w:rPr>
          <w:rFonts w:ascii="Times New Roman" w:hAnsi="Times New Roman" w:cs="Times New Roman"/>
          <w:sz w:val="28"/>
          <w:szCs w:val="28"/>
        </w:rPr>
        <w:t>агато інформації про візуальний</w:t>
      </w:r>
      <w:r w:rsidRPr="0045582E">
        <w:rPr>
          <w:rFonts w:ascii="Times New Roman" w:hAnsi="Times New Roman" w:cs="Times New Roman"/>
          <w:sz w:val="28"/>
          <w:szCs w:val="28"/>
        </w:rPr>
        <w:t xml:space="preserve"> </w:t>
      </w:r>
      <w:r>
        <w:rPr>
          <w:rFonts w:ascii="Times New Roman" w:hAnsi="Times New Roman" w:cs="Times New Roman"/>
          <w:sz w:val="28"/>
          <w:szCs w:val="28"/>
        </w:rPr>
        <w:t>характер елементів різних типів</w:t>
      </w:r>
      <w:r>
        <w:rPr>
          <w:rFonts w:ascii="Times New Roman" w:hAnsi="Times New Roman" w:cs="Times New Roman"/>
          <w:sz w:val="28"/>
          <w:szCs w:val="28"/>
          <w:lang w:val="uk-UA"/>
        </w:rPr>
        <w:t>,</w:t>
      </w:r>
      <w:r w:rsidRPr="0045582E">
        <w:rPr>
          <w:rFonts w:ascii="Times New Roman" w:hAnsi="Times New Roman" w:cs="Times New Roman"/>
          <w:sz w:val="28"/>
          <w:szCs w:val="28"/>
        </w:rPr>
        <w:t> на жаль, набагато менше вдалося дізнатися про взаємини елементів або</w:t>
      </w:r>
      <w:r>
        <w:rPr>
          <w:rFonts w:ascii="Times New Roman" w:hAnsi="Times New Roman" w:cs="Times New Roman"/>
          <w:sz w:val="28"/>
          <w:szCs w:val="28"/>
        </w:rPr>
        <w:t xml:space="preserve"> про рівень, як і розвиток</w:t>
      </w:r>
      <w:r w:rsidRPr="0045582E">
        <w:rPr>
          <w:rFonts w:ascii="Times New Roman" w:hAnsi="Times New Roman" w:cs="Times New Roman"/>
          <w:sz w:val="28"/>
          <w:szCs w:val="28"/>
        </w:rPr>
        <w:t xml:space="preserve"> образу.</w:t>
      </w:r>
    </w:p>
    <w:p w:rsidR="00D80885" w:rsidRPr="00D80885" w:rsidRDefault="00D80885" w:rsidP="00D80885">
      <w:pPr>
        <w:spacing w:line="360" w:lineRule="auto"/>
        <w:rPr>
          <w:rFonts w:ascii="Times New Roman" w:hAnsi="Times New Roman" w:cs="Times New Roman"/>
          <w:sz w:val="28"/>
          <w:szCs w:val="28"/>
          <w:lang w:val="ru-RU"/>
        </w:rPr>
      </w:pPr>
      <w:r w:rsidRPr="00D031A7">
        <w:rPr>
          <w:rFonts w:ascii="Times New Roman" w:hAnsi="Times New Roman" w:cs="Times New Roman"/>
          <w:sz w:val="28"/>
          <w:szCs w:val="28"/>
        </w:rPr>
        <w:tab/>
      </w:r>
      <w:r w:rsidRPr="00D80885">
        <w:rPr>
          <w:rFonts w:ascii="Times New Roman" w:hAnsi="Times New Roman" w:cs="Times New Roman"/>
          <w:sz w:val="28"/>
          <w:szCs w:val="28"/>
          <w:lang w:val="ru-RU"/>
        </w:rPr>
        <w:t>По Шимко В.Т.</w:t>
      </w:r>
    </w:p>
    <w:p w:rsidR="00D80885" w:rsidRDefault="00D80885" w:rsidP="00D80885">
      <w:pPr>
        <w:spacing w:line="360" w:lineRule="auto"/>
        <w:ind w:firstLine="720"/>
        <w:rPr>
          <w:rFonts w:ascii="Times New Roman" w:eastAsia="Times New Roman" w:hAnsi="Times New Roman" w:cs="Times New Roman"/>
          <w:color w:val="4A4A4A"/>
          <w:sz w:val="28"/>
          <w:szCs w:val="28"/>
          <w:lang w:eastAsia="ru-RU"/>
        </w:rPr>
      </w:pPr>
      <w:r w:rsidRPr="00D031A7">
        <w:rPr>
          <w:rFonts w:ascii="Times New Roman" w:hAnsi="Times New Roman" w:cs="Times New Roman"/>
          <w:sz w:val="28"/>
          <w:szCs w:val="28"/>
          <w:lang w:val="ru-RU"/>
        </w:rPr>
        <w:t xml:space="preserve">Архітектура, як і будь-яке мистецтво, ніколи не була однорідною. </w:t>
      </w:r>
      <w:r w:rsidRPr="00D80885">
        <w:rPr>
          <w:rFonts w:ascii="Times New Roman" w:hAnsi="Times New Roman" w:cs="Times New Roman"/>
          <w:sz w:val="28"/>
          <w:szCs w:val="28"/>
          <w:lang w:val="ru-RU"/>
        </w:rPr>
        <w:t xml:space="preserve">Її суть - перетворення «просторових переживань» в художній образ відповідно подій історії та успіхам розвитку цивілізації постійно матеріалізується в різні жанри, форми і типологічні системи, які з часом змінюються разом із самою архітектурою. Не випадково архітектурна школа рубежу </w:t>
      </w:r>
      <w:r w:rsidRPr="00D031A7">
        <w:rPr>
          <w:rFonts w:ascii="Times New Roman" w:hAnsi="Times New Roman" w:cs="Times New Roman"/>
          <w:sz w:val="28"/>
          <w:szCs w:val="28"/>
        </w:rPr>
        <w:t>XIX</w:t>
      </w:r>
      <w:r w:rsidRPr="00D80885">
        <w:rPr>
          <w:rFonts w:ascii="Times New Roman" w:hAnsi="Times New Roman" w:cs="Times New Roman"/>
          <w:sz w:val="28"/>
          <w:szCs w:val="28"/>
          <w:lang w:val="ru-RU"/>
        </w:rPr>
        <w:t>-</w:t>
      </w:r>
      <w:r w:rsidRPr="00D031A7">
        <w:rPr>
          <w:rFonts w:ascii="Times New Roman" w:hAnsi="Times New Roman" w:cs="Times New Roman"/>
          <w:sz w:val="28"/>
          <w:szCs w:val="28"/>
        </w:rPr>
        <w:t>XX</w:t>
      </w:r>
      <w:r w:rsidRPr="00D80885">
        <w:rPr>
          <w:rFonts w:ascii="Times New Roman" w:hAnsi="Times New Roman" w:cs="Times New Roman"/>
          <w:sz w:val="28"/>
          <w:szCs w:val="28"/>
          <w:lang w:val="ru-RU"/>
        </w:rPr>
        <w:t xml:space="preserve"> століть давала своїм вихованцям дипломи різного класу - від цивільних інженерів до архітекторів-художників, а в середині минулого століття ділила випускників на містобудівників і фахівців цивільного і промислового будівництва.</w:t>
      </w:r>
      <w:r w:rsidRPr="00D031A7">
        <w:rPr>
          <w:rFonts w:ascii="Times New Roman" w:hAnsi="Times New Roman" w:cs="Times New Roman"/>
          <w:sz w:val="28"/>
          <w:szCs w:val="28"/>
        </w:rPr>
        <w:t> </w:t>
      </w:r>
      <w:r w:rsidRPr="00474514">
        <w:rPr>
          <w:rFonts w:ascii="Times New Roman" w:hAnsi="Times New Roman" w:cs="Times New Roman"/>
          <w:sz w:val="28"/>
          <w:szCs w:val="28"/>
          <w:lang w:val="ru-RU"/>
        </w:rPr>
        <w:t>Тому що кожним професійним напрямком, крім загального для всіх генерального вміння - проектувати, відповідав власний комплекс знань і навичок.</w:t>
      </w:r>
      <w:r>
        <w:rPr>
          <w:rFonts w:ascii="Times New Roman" w:hAnsi="Times New Roman" w:cs="Times New Roman"/>
          <w:sz w:val="28"/>
          <w:szCs w:val="28"/>
          <w:lang w:val="uk-UA"/>
        </w:rPr>
        <w:t xml:space="preserve"> </w:t>
      </w:r>
      <w:r w:rsidRPr="00A36F37">
        <w:rPr>
          <w:rFonts w:ascii="Times New Roman" w:eastAsia="Times New Roman" w:hAnsi="Times New Roman" w:cs="Times New Roman"/>
          <w:color w:val="4A4A4A"/>
          <w:sz w:val="28"/>
          <w:szCs w:val="28"/>
          <w:lang w:val="ru-RU" w:eastAsia="ru-RU"/>
        </w:rPr>
        <w:t xml:space="preserve">Звичайно, час від часу в світ приходять генії - </w:t>
      </w:r>
      <w:r>
        <w:rPr>
          <w:rFonts w:ascii="Times New Roman" w:eastAsia="Times New Roman" w:hAnsi="Times New Roman" w:cs="Times New Roman"/>
          <w:color w:val="4A4A4A"/>
          <w:sz w:val="28"/>
          <w:szCs w:val="28"/>
          <w:lang w:val="ru-RU" w:eastAsia="ru-RU"/>
        </w:rPr>
        <w:t>універсали, що підпорядковують</w:t>
      </w:r>
      <w:r w:rsidRPr="00A36F37">
        <w:rPr>
          <w:rFonts w:ascii="Times New Roman" w:eastAsia="Times New Roman" w:hAnsi="Times New Roman" w:cs="Times New Roman"/>
          <w:color w:val="4A4A4A"/>
          <w:sz w:val="28"/>
          <w:szCs w:val="28"/>
          <w:lang w:val="ru-RU" w:eastAsia="ru-RU"/>
        </w:rPr>
        <w:t xml:space="preserve"> собі всі грані архітектурно-будівельної реальності.</w:t>
      </w:r>
      <w:r w:rsidRPr="00A36F37">
        <w:rPr>
          <w:rFonts w:ascii="Times New Roman" w:eastAsia="Times New Roman" w:hAnsi="Times New Roman" w:cs="Times New Roman"/>
          <w:color w:val="4A4A4A"/>
          <w:sz w:val="28"/>
          <w:szCs w:val="28"/>
          <w:lang w:eastAsia="ru-RU"/>
        </w:rPr>
        <w:t> Але це - швидше виняток, ніж правило. І поки що процес поділу єдиної армії проектувальників на вузькоспеціалізовані професійні загони триває.</w:t>
      </w:r>
    </w:p>
    <w:p w:rsidR="00D80885" w:rsidRDefault="00D80885" w:rsidP="00D80885">
      <w:pPr>
        <w:spacing w:line="360" w:lineRule="auto"/>
        <w:ind w:firstLine="720"/>
        <w:rPr>
          <w:rFonts w:ascii="Times New Roman" w:eastAsia="Times New Roman" w:hAnsi="Times New Roman" w:cs="Times New Roman"/>
          <w:color w:val="4A4A4A"/>
          <w:sz w:val="28"/>
          <w:szCs w:val="28"/>
          <w:lang w:val="uk-UA" w:eastAsia="ru-RU"/>
        </w:rPr>
      </w:pPr>
      <w:r>
        <w:rPr>
          <w:rFonts w:ascii="Times New Roman" w:eastAsia="Times New Roman" w:hAnsi="Times New Roman" w:cs="Times New Roman"/>
          <w:color w:val="4A4A4A"/>
          <w:sz w:val="28"/>
          <w:szCs w:val="28"/>
          <w:lang w:val="uk-UA" w:eastAsia="ru-RU"/>
        </w:rPr>
        <w:lastRenderedPageBreak/>
        <w:t>В підручнику Шимко В.Т. «Архітектурно-дизайнерське проектування. Основи теорії (середовий підхід)» виділено наступні компоненти середовища:</w:t>
      </w:r>
    </w:p>
    <w:p w:rsidR="00D80885" w:rsidRDefault="00D80885" w:rsidP="00D80885">
      <w:pPr>
        <w:pStyle w:val="a3"/>
        <w:numPr>
          <w:ilvl w:val="0"/>
          <w:numId w:val="10"/>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Заповнення простору, що включає в себе благоустрій, міське обладнання, витвори монументального мистецтва та ландшафтні елементи середовища;</w:t>
      </w:r>
    </w:p>
    <w:p w:rsidR="00D80885" w:rsidRDefault="00D80885" w:rsidP="00D80885">
      <w:pPr>
        <w:pStyle w:val="a3"/>
        <w:numPr>
          <w:ilvl w:val="0"/>
          <w:numId w:val="10"/>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Планшет (тобто горизонтальні межі простору), що складається з водойм, газонів, площ для транспорту та пішоходів;</w:t>
      </w:r>
    </w:p>
    <w:p w:rsidR="00D80885" w:rsidRDefault="00D80885" w:rsidP="00D80885">
      <w:pPr>
        <w:pStyle w:val="a3"/>
        <w:numPr>
          <w:ilvl w:val="0"/>
          <w:numId w:val="10"/>
        </w:num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Огорожі (вони ж вертикальні межі простору), вони бувають умовні (панорами, перспективи вулиць), символічні (берег водойми, колонади, решітки) та реальні (зелені огорожі, будівлі і споруди).</w:t>
      </w:r>
    </w:p>
    <w:p w:rsidR="00D80885" w:rsidRPr="00603AE7" w:rsidRDefault="00D80885" w:rsidP="00D80885">
      <w:pPr>
        <w:spacing w:line="360" w:lineRule="auto"/>
        <w:ind w:left="720"/>
        <w:rPr>
          <w:rFonts w:ascii="Times New Roman" w:hAnsi="Times New Roman" w:cs="Times New Roman"/>
          <w:sz w:val="28"/>
          <w:szCs w:val="28"/>
          <w:lang w:val="uk-UA"/>
        </w:rPr>
      </w:pPr>
      <w:r>
        <w:rPr>
          <w:rFonts w:ascii="Times New Roman" w:hAnsi="Times New Roman" w:cs="Times New Roman"/>
          <w:sz w:val="28"/>
          <w:szCs w:val="28"/>
          <w:lang w:val="uk-UA"/>
        </w:rPr>
        <w:t>Обдумавши ці матеріали, три погляди, можна кожен систематизувати в окрему таблицю, для комфортного візуального сприйняття. Об’єднавши ці три таблиці в одну схему, можна виявити точки перетину, за якими ми можемо виділити основні та другорядні компоненти міського середовища, що можна застосувати в проектуванні набережної. Все це показано на схемі нижче.</w:t>
      </w:r>
    </w:p>
    <w:p w:rsidR="00D80885" w:rsidRPr="00603AE7" w:rsidRDefault="00D80885" w:rsidP="00D80885">
      <w:pPr>
        <w:spacing w:line="360" w:lineRule="auto"/>
        <w:ind w:firstLine="720"/>
        <w:rPr>
          <w:rFonts w:ascii="Times New Roman" w:hAnsi="Times New Roman" w:cs="Times New Roman"/>
          <w:sz w:val="28"/>
          <w:szCs w:val="28"/>
          <w:lang w:val="uk-UA"/>
        </w:rPr>
      </w:pPr>
    </w:p>
    <w:p w:rsidR="00D80885" w:rsidRDefault="00CD7951" w:rsidP="00D80885">
      <w:pP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pict>
          <v:shape id="_x0000_i1028" type="#_x0000_t75" style="width:484.5pt;height:522pt">
            <v:imagedata r:id="rId28" o:title="компонентний склад набережної"/>
          </v:shape>
        </w:pict>
      </w:r>
    </w:p>
    <w:p w:rsidR="00D80885" w:rsidRDefault="00D80885" w:rsidP="00D80885">
      <w:pPr>
        <w:rPr>
          <w:rFonts w:ascii="Times New Roman" w:hAnsi="Times New Roman" w:cs="Times New Roman"/>
          <w:b/>
          <w:sz w:val="28"/>
          <w:szCs w:val="28"/>
          <w:lang w:val="uk-UA"/>
        </w:rPr>
      </w:pPr>
    </w:p>
    <w:p w:rsidR="00D80885" w:rsidRPr="00B15C92" w:rsidRDefault="00D80885" w:rsidP="00D80885">
      <w:pPr>
        <w:rPr>
          <w:rFonts w:ascii="Times New Roman" w:hAnsi="Times New Roman" w:cs="Times New Roman"/>
          <w:b/>
          <w:sz w:val="28"/>
          <w:szCs w:val="28"/>
          <w:lang w:val="uk-UA"/>
        </w:rPr>
      </w:pPr>
    </w:p>
    <w:p w:rsidR="00D80885" w:rsidRPr="00B15C92" w:rsidRDefault="00D80885" w:rsidP="00D80885">
      <w:pPr>
        <w:rPr>
          <w:rFonts w:ascii="Times New Roman" w:hAnsi="Times New Roman" w:cs="Times New Roman"/>
          <w:b/>
          <w:sz w:val="28"/>
          <w:szCs w:val="28"/>
          <w:lang w:val="uk-UA"/>
        </w:rPr>
      </w:pPr>
      <w:r w:rsidRPr="00B15C92">
        <w:rPr>
          <w:rFonts w:ascii="Times New Roman" w:hAnsi="Times New Roman" w:cs="Times New Roman"/>
          <w:b/>
          <w:sz w:val="28"/>
          <w:szCs w:val="28"/>
          <w:lang w:val="uk-UA"/>
        </w:rPr>
        <w:t>2.2. Аналіз обраної ділянки за раніше виведеним алгоритмом.</w:t>
      </w:r>
    </w:p>
    <w:p w:rsidR="00D80885" w:rsidRDefault="00D80885" w:rsidP="00D80885">
      <w:pPr>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Pr="00B15C92">
        <w:rPr>
          <w:rFonts w:ascii="Times New Roman" w:hAnsi="Times New Roman" w:cs="Times New Roman"/>
          <w:b/>
          <w:sz w:val="28"/>
          <w:szCs w:val="28"/>
          <w:lang w:val="uk-UA"/>
        </w:rPr>
        <w:t>Місце розташування в сучасній структурі міста.</w:t>
      </w:r>
    </w:p>
    <w:p w:rsidR="00D80885" w:rsidRDefault="00D80885" w:rsidP="00D80885">
      <w:pPr>
        <w:rPr>
          <w:rFonts w:ascii="Times New Roman" w:hAnsi="Times New Roman" w:cs="Times New Roman"/>
          <w:sz w:val="28"/>
          <w:szCs w:val="28"/>
          <w:lang w:val="uk-UA"/>
        </w:rPr>
      </w:pPr>
      <w:r>
        <w:rPr>
          <w:rFonts w:ascii="Times New Roman" w:hAnsi="Times New Roman" w:cs="Times New Roman"/>
          <w:sz w:val="28"/>
          <w:szCs w:val="28"/>
          <w:lang w:val="uk-UA"/>
        </w:rPr>
        <w:tab/>
        <w:t>Ділянка знаходиться в буферній зоні, неподалік від центру міста, являє собою зону, в яку впирається прогулочна частина Січеславської набережної.</w:t>
      </w:r>
    </w:p>
    <w:p w:rsidR="00D80885" w:rsidRDefault="00D80885" w:rsidP="00D80885">
      <w:pPr>
        <w:rPr>
          <w:rFonts w:ascii="Times New Roman" w:hAnsi="Times New Roman" w:cs="Times New Roman"/>
          <w:sz w:val="28"/>
          <w:szCs w:val="28"/>
          <w:lang w:val="uk-UA"/>
        </w:rPr>
      </w:pPr>
      <w:r>
        <w:rPr>
          <w:rFonts w:ascii="Times New Roman" w:hAnsi="Times New Roman" w:cs="Times New Roman"/>
          <w:sz w:val="28"/>
          <w:szCs w:val="28"/>
          <w:lang w:val="uk-UA"/>
        </w:rPr>
        <w:lastRenderedPageBreak/>
        <w:tab/>
        <w:t>З наділом контактують такі об’єкти:</w:t>
      </w:r>
    </w:p>
    <w:p w:rsidR="00D80885" w:rsidRDefault="00D80885" w:rsidP="00D80885">
      <w:pPr>
        <w:pStyle w:val="a3"/>
        <w:numPr>
          <w:ilvl w:val="0"/>
          <w:numId w:val="9"/>
        </w:numPr>
        <w:rPr>
          <w:rFonts w:ascii="Times New Roman" w:hAnsi="Times New Roman" w:cs="Times New Roman"/>
          <w:sz w:val="28"/>
          <w:szCs w:val="28"/>
          <w:lang w:val="uk-UA"/>
        </w:rPr>
      </w:pPr>
      <w:r>
        <w:rPr>
          <w:rFonts w:ascii="Times New Roman" w:hAnsi="Times New Roman" w:cs="Times New Roman"/>
          <w:sz w:val="28"/>
          <w:szCs w:val="28"/>
          <w:lang w:val="uk-UA"/>
        </w:rPr>
        <w:t>Митнична служба;</w:t>
      </w:r>
    </w:p>
    <w:p w:rsidR="00D80885" w:rsidRDefault="00D80885" w:rsidP="00D80885">
      <w:pPr>
        <w:pStyle w:val="a3"/>
        <w:numPr>
          <w:ilvl w:val="0"/>
          <w:numId w:val="9"/>
        </w:numPr>
        <w:rPr>
          <w:rFonts w:ascii="Times New Roman" w:hAnsi="Times New Roman" w:cs="Times New Roman"/>
          <w:sz w:val="28"/>
          <w:szCs w:val="28"/>
          <w:lang w:val="uk-UA"/>
        </w:rPr>
      </w:pPr>
      <w:r>
        <w:rPr>
          <w:rFonts w:ascii="Times New Roman" w:hAnsi="Times New Roman" w:cs="Times New Roman"/>
          <w:sz w:val="28"/>
          <w:szCs w:val="28"/>
          <w:lang w:val="uk-UA"/>
        </w:rPr>
        <w:t>Дніпропетровський олійноекстракційний завод;</w:t>
      </w:r>
    </w:p>
    <w:p w:rsidR="00D80885" w:rsidRDefault="00D80885" w:rsidP="00D80885">
      <w:pPr>
        <w:pStyle w:val="a3"/>
        <w:numPr>
          <w:ilvl w:val="0"/>
          <w:numId w:val="9"/>
        </w:numPr>
        <w:rPr>
          <w:rFonts w:ascii="Times New Roman" w:hAnsi="Times New Roman" w:cs="Times New Roman"/>
          <w:sz w:val="28"/>
          <w:szCs w:val="28"/>
          <w:lang w:val="uk-UA"/>
        </w:rPr>
      </w:pPr>
      <w:r>
        <w:rPr>
          <w:rFonts w:ascii="Times New Roman" w:hAnsi="Times New Roman" w:cs="Times New Roman"/>
          <w:sz w:val="28"/>
          <w:szCs w:val="28"/>
          <w:lang w:val="uk-UA"/>
        </w:rPr>
        <w:t>Будівлі житлового призначення;</w:t>
      </w:r>
    </w:p>
    <w:p w:rsidR="00D80885" w:rsidRDefault="00D80885" w:rsidP="00D80885">
      <w:pPr>
        <w:pStyle w:val="a3"/>
        <w:numPr>
          <w:ilvl w:val="0"/>
          <w:numId w:val="9"/>
        </w:numPr>
        <w:rPr>
          <w:rFonts w:ascii="Times New Roman" w:hAnsi="Times New Roman" w:cs="Times New Roman"/>
          <w:sz w:val="28"/>
          <w:szCs w:val="28"/>
          <w:lang w:val="uk-UA"/>
        </w:rPr>
      </w:pPr>
      <w:r>
        <w:rPr>
          <w:rFonts w:ascii="Times New Roman" w:hAnsi="Times New Roman" w:cs="Times New Roman"/>
          <w:sz w:val="28"/>
          <w:szCs w:val="28"/>
          <w:lang w:val="uk-UA"/>
        </w:rPr>
        <w:t>Автоцентр «</w:t>
      </w:r>
      <w:r>
        <w:rPr>
          <w:rFonts w:ascii="Times New Roman" w:hAnsi="Times New Roman" w:cs="Times New Roman"/>
          <w:sz w:val="28"/>
          <w:szCs w:val="28"/>
        </w:rPr>
        <w:t>Volvo Car-Dnipro</w:t>
      </w:r>
      <w:r>
        <w:rPr>
          <w:rFonts w:ascii="Times New Roman" w:hAnsi="Times New Roman" w:cs="Times New Roman"/>
          <w:sz w:val="28"/>
          <w:szCs w:val="28"/>
          <w:lang w:val="uk-UA"/>
        </w:rPr>
        <w:t>»;</w:t>
      </w:r>
    </w:p>
    <w:p w:rsidR="00D80885" w:rsidRDefault="00D80885" w:rsidP="00D80885">
      <w:pPr>
        <w:pStyle w:val="a3"/>
        <w:numPr>
          <w:ilvl w:val="0"/>
          <w:numId w:val="9"/>
        </w:numPr>
        <w:rPr>
          <w:rFonts w:ascii="Times New Roman" w:hAnsi="Times New Roman" w:cs="Times New Roman"/>
          <w:sz w:val="28"/>
          <w:szCs w:val="28"/>
          <w:lang w:val="uk-UA"/>
        </w:rPr>
      </w:pPr>
      <w:r>
        <w:rPr>
          <w:rFonts w:ascii="Times New Roman" w:hAnsi="Times New Roman" w:cs="Times New Roman"/>
          <w:sz w:val="28"/>
          <w:szCs w:val="28"/>
          <w:lang w:val="uk-UA"/>
        </w:rPr>
        <w:t>Концерн «Весна».</w:t>
      </w:r>
    </w:p>
    <w:p w:rsidR="00D80885" w:rsidRDefault="00D80885" w:rsidP="00D80885">
      <w:pPr>
        <w:ind w:firstLine="720"/>
        <w:rPr>
          <w:rFonts w:ascii="Times New Roman" w:hAnsi="Times New Roman" w:cs="Times New Roman"/>
          <w:sz w:val="28"/>
          <w:szCs w:val="28"/>
          <w:lang w:val="uk-UA"/>
        </w:rPr>
      </w:pPr>
      <w:r>
        <w:rPr>
          <w:rFonts w:ascii="Times New Roman" w:hAnsi="Times New Roman" w:cs="Times New Roman"/>
          <w:sz w:val="28"/>
          <w:szCs w:val="28"/>
          <w:lang w:val="uk-UA"/>
        </w:rPr>
        <w:t>Щодо топографії, ділянка знаходиться на березі ріки Дніпро, і не має рельєфу, має не більше двох метрів перепаду висот по всій площі, межує з зеленим масивом, що природним шляхом утворився навколо умовно законцервованого готелю «Парус».</w:t>
      </w:r>
    </w:p>
    <w:p w:rsidR="00D80885" w:rsidRDefault="00D80885" w:rsidP="00D80885">
      <w:pPr>
        <w:ind w:firstLine="720"/>
        <w:rPr>
          <w:rFonts w:ascii="Times New Roman" w:hAnsi="Times New Roman" w:cs="Times New Roman"/>
          <w:sz w:val="28"/>
          <w:szCs w:val="28"/>
          <w:lang w:val="uk-UA"/>
        </w:rPr>
      </w:pPr>
      <w:r>
        <w:rPr>
          <w:rFonts w:ascii="Times New Roman" w:hAnsi="Times New Roman" w:cs="Times New Roman"/>
          <w:sz w:val="28"/>
          <w:szCs w:val="28"/>
          <w:lang w:val="uk-UA"/>
        </w:rPr>
        <w:t>З центром міста ділянку з’єднують пішохідні шляхи через вулицю Княгині Ольги, та Січеславську набережну. Власне транспортом ділянка пов’язана з центром тими ж вулицями.</w:t>
      </w:r>
    </w:p>
    <w:p w:rsidR="00D80885" w:rsidRDefault="00D80885" w:rsidP="00D80885">
      <w:pPr>
        <w:ind w:firstLine="720"/>
        <w:rPr>
          <w:rFonts w:ascii="Times New Roman" w:hAnsi="Times New Roman" w:cs="Times New Roman"/>
          <w:sz w:val="28"/>
          <w:szCs w:val="28"/>
          <w:lang w:val="uk-UA"/>
        </w:rPr>
      </w:pPr>
      <w:r>
        <w:rPr>
          <w:rFonts w:ascii="Times New Roman" w:hAnsi="Times New Roman" w:cs="Times New Roman"/>
          <w:sz w:val="28"/>
          <w:szCs w:val="28"/>
          <w:lang w:val="uk-UA"/>
        </w:rPr>
        <w:t>Навколо ділянки знаходяться три зупинки громадського транспорту:</w:t>
      </w:r>
    </w:p>
    <w:p w:rsidR="00D80885" w:rsidRDefault="00D80885" w:rsidP="00D80885">
      <w:pPr>
        <w:pStyle w:val="a3"/>
        <w:numPr>
          <w:ilvl w:val="0"/>
          <w:numId w:val="9"/>
        </w:numPr>
        <w:rPr>
          <w:rFonts w:ascii="Times New Roman" w:hAnsi="Times New Roman" w:cs="Times New Roman"/>
          <w:sz w:val="28"/>
          <w:szCs w:val="28"/>
          <w:lang w:val="uk-UA"/>
        </w:rPr>
      </w:pPr>
      <w:r>
        <w:rPr>
          <w:rFonts w:ascii="Times New Roman" w:hAnsi="Times New Roman" w:cs="Times New Roman"/>
          <w:sz w:val="28"/>
          <w:szCs w:val="28"/>
          <w:lang w:val="uk-UA"/>
        </w:rPr>
        <w:t>Вулиця Столярова (тролейбусний маршрут №2, автобусні маршрути №60, №121, №122, №152);</w:t>
      </w:r>
    </w:p>
    <w:p w:rsidR="00D80885" w:rsidRDefault="00D80885" w:rsidP="00D80885">
      <w:pPr>
        <w:pStyle w:val="a3"/>
        <w:numPr>
          <w:ilvl w:val="0"/>
          <w:numId w:val="9"/>
        </w:numPr>
        <w:rPr>
          <w:rFonts w:ascii="Times New Roman" w:hAnsi="Times New Roman" w:cs="Times New Roman"/>
          <w:sz w:val="28"/>
          <w:szCs w:val="28"/>
          <w:lang w:val="uk-UA"/>
        </w:rPr>
      </w:pPr>
      <w:r>
        <w:rPr>
          <w:rFonts w:ascii="Times New Roman" w:hAnsi="Times New Roman" w:cs="Times New Roman"/>
          <w:sz w:val="28"/>
          <w:szCs w:val="28"/>
          <w:lang w:val="uk-UA"/>
        </w:rPr>
        <w:t>Річпорт (трамвайні маршрути №12, №17, №19, автобусні маршрути №40, №60, №125, №152);</w:t>
      </w:r>
    </w:p>
    <w:p w:rsidR="00D80885" w:rsidRDefault="00D80885" w:rsidP="00D80885">
      <w:pPr>
        <w:pStyle w:val="a3"/>
        <w:numPr>
          <w:ilvl w:val="0"/>
          <w:numId w:val="9"/>
        </w:numPr>
        <w:rPr>
          <w:rFonts w:ascii="Times New Roman" w:hAnsi="Times New Roman" w:cs="Times New Roman"/>
          <w:sz w:val="28"/>
          <w:szCs w:val="28"/>
          <w:lang w:val="uk-UA"/>
        </w:rPr>
      </w:pPr>
      <w:r>
        <w:rPr>
          <w:rFonts w:ascii="Times New Roman" w:hAnsi="Times New Roman" w:cs="Times New Roman"/>
          <w:sz w:val="28"/>
          <w:szCs w:val="28"/>
          <w:lang w:val="uk-UA"/>
        </w:rPr>
        <w:t>Площа Десантників (тролейбусний маршрут №2, автобусні маршрути №40, №77, №92, №121, №122, №125, №152).</w:t>
      </w:r>
    </w:p>
    <w:p w:rsidR="00D80885" w:rsidRDefault="00D80885" w:rsidP="00D80885">
      <w:pPr>
        <w:rPr>
          <w:rFonts w:ascii="Times New Roman" w:hAnsi="Times New Roman" w:cs="Times New Roman"/>
          <w:sz w:val="28"/>
          <w:szCs w:val="28"/>
          <w:lang w:val="uk-UA"/>
        </w:rPr>
      </w:pPr>
      <w:r>
        <w:rPr>
          <w:rFonts w:ascii="Times New Roman" w:hAnsi="Times New Roman" w:cs="Times New Roman"/>
          <w:sz w:val="28"/>
          <w:szCs w:val="28"/>
          <w:lang w:val="uk-UA"/>
        </w:rPr>
        <w:t>Також навколо, та на території ділянки мається декілька автостоянок. Для пішоходів через Січеславську набережну існує чотири наземних пішохідних переходи.</w:t>
      </w:r>
    </w:p>
    <w:p w:rsidR="00D80885" w:rsidRDefault="00D80885" w:rsidP="00D80885">
      <w:pPr>
        <w:rPr>
          <w:rFonts w:ascii="Times New Roman" w:hAnsi="Times New Roman" w:cs="Times New Roman"/>
          <w:sz w:val="28"/>
          <w:szCs w:val="28"/>
          <w:lang w:val="uk-UA"/>
        </w:rPr>
      </w:pPr>
      <w:r>
        <w:rPr>
          <w:rFonts w:ascii="Times New Roman" w:hAnsi="Times New Roman" w:cs="Times New Roman"/>
          <w:sz w:val="28"/>
          <w:szCs w:val="28"/>
          <w:lang w:val="uk-UA"/>
        </w:rPr>
        <w:tab/>
        <w:t>Оскільки ділянка знаходиться на даний момент у власності, більшою частиною, Дніпропетровського річкового порту ДП Акціонерної судоплавної компанії «Укррічфлот», то вона майже цілком обнесена парканом, через це існує лише єлиний пішохідний шлях цією ділянкою, який пролягає вздовж автомобільної магістралі Січеславської набережної.</w:t>
      </w:r>
    </w:p>
    <w:p w:rsidR="00D80885" w:rsidRPr="00AD604E" w:rsidRDefault="00D80885" w:rsidP="00D80885">
      <w:pPr>
        <w:rPr>
          <w:rFonts w:ascii="Times New Roman" w:hAnsi="Times New Roman" w:cs="Times New Roman"/>
          <w:sz w:val="28"/>
          <w:szCs w:val="28"/>
          <w:lang w:val="uk-UA"/>
        </w:rPr>
      </w:pPr>
    </w:p>
    <w:p w:rsidR="00D80885" w:rsidRDefault="00D80885" w:rsidP="00D80885">
      <w:pPr>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Pr="00B15C92">
        <w:rPr>
          <w:rFonts w:ascii="Times New Roman" w:hAnsi="Times New Roman" w:cs="Times New Roman"/>
          <w:b/>
          <w:sz w:val="28"/>
          <w:szCs w:val="28"/>
          <w:lang w:val="uk-UA"/>
        </w:rPr>
        <w:t>Функціональні характеристики.</w:t>
      </w:r>
    </w:p>
    <w:p w:rsidR="00D80885" w:rsidRDefault="00D80885" w:rsidP="00D80885">
      <w:pPr>
        <w:rPr>
          <w:rFonts w:ascii="Times New Roman" w:hAnsi="Times New Roman" w:cs="Times New Roman"/>
          <w:sz w:val="28"/>
          <w:szCs w:val="28"/>
          <w:lang w:val="uk-UA"/>
        </w:rPr>
      </w:pPr>
      <w:r>
        <w:rPr>
          <w:rFonts w:ascii="Times New Roman" w:hAnsi="Times New Roman" w:cs="Times New Roman"/>
          <w:sz w:val="28"/>
          <w:szCs w:val="28"/>
          <w:lang w:val="uk-UA"/>
        </w:rPr>
        <w:tab/>
      </w:r>
      <w:r>
        <w:rPr>
          <w:rFonts w:ascii="Times New Roman" w:hAnsi="Times New Roman" w:cs="Times New Roman"/>
          <w:sz w:val="28"/>
          <w:szCs w:val="28"/>
          <w:lang w:val="ru-RU"/>
        </w:rPr>
        <w:t>Н</w:t>
      </w:r>
      <w:r>
        <w:rPr>
          <w:rFonts w:ascii="Times New Roman" w:hAnsi="Times New Roman" w:cs="Times New Roman"/>
          <w:sz w:val="28"/>
          <w:szCs w:val="28"/>
          <w:lang w:val="uk-UA"/>
        </w:rPr>
        <w:t>а даний момент на території передбачуваного проекту знаходяться наступні об’єкти:</w:t>
      </w:r>
    </w:p>
    <w:p w:rsidR="00D80885" w:rsidRDefault="00D80885" w:rsidP="00D80885">
      <w:pPr>
        <w:pStyle w:val="a3"/>
        <w:numPr>
          <w:ilvl w:val="0"/>
          <w:numId w:val="8"/>
        </w:numPr>
        <w:rPr>
          <w:rFonts w:ascii="Times New Roman" w:hAnsi="Times New Roman" w:cs="Times New Roman"/>
          <w:sz w:val="28"/>
          <w:szCs w:val="28"/>
          <w:lang w:val="uk-UA"/>
        </w:rPr>
      </w:pPr>
      <w:r>
        <w:rPr>
          <w:rFonts w:ascii="Times New Roman" w:hAnsi="Times New Roman" w:cs="Times New Roman"/>
          <w:sz w:val="28"/>
          <w:szCs w:val="28"/>
          <w:lang w:val="uk-UA"/>
        </w:rPr>
        <w:t>6.4. Дніпровський річковий вокзал;</w:t>
      </w:r>
    </w:p>
    <w:p w:rsidR="00D80885" w:rsidRDefault="00D80885" w:rsidP="00D80885">
      <w:pPr>
        <w:pStyle w:val="a3"/>
        <w:numPr>
          <w:ilvl w:val="0"/>
          <w:numId w:val="8"/>
        </w:numPr>
        <w:rPr>
          <w:rFonts w:ascii="Times New Roman" w:hAnsi="Times New Roman" w:cs="Times New Roman"/>
          <w:sz w:val="28"/>
          <w:szCs w:val="28"/>
          <w:lang w:val="uk-UA"/>
        </w:rPr>
      </w:pPr>
      <w:r>
        <w:rPr>
          <w:rFonts w:ascii="Times New Roman" w:hAnsi="Times New Roman" w:cs="Times New Roman"/>
          <w:sz w:val="28"/>
          <w:szCs w:val="28"/>
          <w:lang w:val="uk-UA"/>
        </w:rPr>
        <w:lastRenderedPageBreak/>
        <w:t>1-П-0. Дніпропетровський річковий порт ДП Акціонерної судноплавної компанії «Укррічфлот»;</w:t>
      </w:r>
    </w:p>
    <w:p w:rsidR="00D80885" w:rsidRDefault="00D80885" w:rsidP="00D80885">
      <w:pPr>
        <w:pStyle w:val="a3"/>
        <w:numPr>
          <w:ilvl w:val="0"/>
          <w:numId w:val="8"/>
        </w:numPr>
        <w:rPr>
          <w:rFonts w:ascii="Times New Roman" w:hAnsi="Times New Roman" w:cs="Times New Roman"/>
          <w:sz w:val="28"/>
          <w:szCs w:val="28"/>
          <w:lang w:val="uk-UA"/>
        </w:rPr>
      </w:pPr>
      <w:r>
        <w:rPr>
          <w:rFonts w:ascii="Times New Roman" w:hAnsi="Times New Roman" w:cs="Times New Roman"/>
          <w:sz w:val="28"/>
          <w:szCs w:val="28"/>
          <w:lang w:val="uk-UA"/>
        </w:rPr>
        <w:t>2-П-0. ТОВ «Прима-Сток»;</w:t>
      </w:r>
    </w:p>
    <w:p w:rsidR="00D80885" w:rsidRDefault="00D80885" w:rsidP="00D80885">
      <w:pPr>
        <w:pStyle w:val="a3"/>
        <w:numPr>
          <w:ilvl w:val="0"/>
          <w:numId w:val="8"/>
        </w:numPr>
        <w:rPr>
          <w:rFonts w:ascii="Times New Roman" w:hAnsi="Times New Roman" w:cs="Times New Roman"/>
          <w:sz w:val="28"/>
          <w:szCs w:val="28"/>
          <w:lang w:val="uk-UA"/>
        </w:rPr>
      </w:pPr>
      <w:r>
        <w:rPr>
          <w:rFonts w:ascii="Times New Roman" w:hAnsi="Times New Roman" w:cs="Times New Roman"/>
          <w:sz w:val="28"/>
          <w:szCs w:val="28"/>
          <w:lang w:val="uk-UA"/>
        </w:rPr>
        <w:t>7.5. недобудований готель «Парус».</w:t>
      </w:r>
    </w:p>
    <w:p w:rsidR="00D80885" w:rsidRPr="000904F2" w:rsidRDefault="00D80885" w:rsidP="00D80885">
      <w:pPr>
        <w:ind w:firstLine="720"/>
        <w:rPr>
          <w:rFonts w:ascii="Times New Roman" w:hAnsi="Times New Roman" w:cs="Times New Roman"/>
          <w:sz w:val="28"/>
          <w:szCs w:val="28"/>
          <w:lang w:val="uk-UA"/>
        </w:rPr>
      </w:pPr>
      <w:r>
        <w:rPr>
          <w:rFonts w:ascii="Times New Roman" w:hAnsi="Times New Roman" w:cs="Times New Roman"/>
          <w:sz w:val="28"/>
          <w:szCs w:val="28"/>
          <w:lang w:val="uk-UA"/>
        </w:rPr>
        <w:t>В будівлі Дніпровського річкового вокзалу нині знаходяться різноманітні офіси, Дніпропетровський річковий порт ДП Акціонерної судноплавної компанії «Укррічфлот» працює за призначенням, на території знаходяться причали для вантажних суден, портові крани і склади, територія ТОВ «Прима-Сток» забудована складськими приміщеннями, недобудований готель»Парус» є умовно законсервованим.</w:t>
      </w:r>
    </w:p>
    <w:p w:rsidR="00D80885" w:rsidRDefault="00CD7951" w:rsidP="00D80885">
      <w:pPr>
        <w:rPr>
          <w:rFonts w:ascii="Times New Roman" w:hAnsi="Times New Roman" w:cs="Times New Roman"/>
          <w:b/>
          <w:sz w:val="28"/>
          <w:szCs w:val="28"/>
          <w:lang w:val="uk-UA"/>
        </w:rPr>
      </w:pPr>
      <w:r>
        <w:rPr>
          <w:rFonts w:ascii="Times New Roman" w:hAnsi="Times New Roman" w:cs="Times New Roman"/>
          <w:b/>
          <w:sz w:val="28"/>
          <w:szCs w:val="28"/>
          <w:lang w:val="uk-UA"/>
        </w:rPr>
        <w:pict>
          <v:shape id="_x0000_i1029" type="#_x0000_t75" style="width:483.75pt;height:323.25pt">
            <v:imagedata r:id="rId29" o:title="ЗЕМЛЕВІДВІД"/>
          </v:shape>
        </w:pict>
      </w:r>
    </w:p>
    <w:p w:rsidR="00D80885" w:rsidRPr="00B15C92"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r w:rsidRPr="00B15C92">
        <w:rPr>
          <w:rFonts w:ascii="Times New Roman" w:hAnsi="Times New Roman" w:cs="Times New Roman"/>
          <w:b/>
          <w:sz w:val="28"/>
          <w:szCs w:val="28"/>
          <w:lang w:val="uk-UA"/>
        </w:rPr>
        <w:t xml:space="preserve">      Фізичні характеристики ділянки.</w:t>
      </w:r>
    </w:p>
    <w:p w:rsidR="00D80885" w:rsidRDefault="00D80885" w:rsidP="00D80885">
      <w:pPr>
        <w:ind w:firstLine="720"/>
        <w:rPr>
          <w:rFonts w:ascii="Times New Roman" w:hAnsi="Times New Roman" w:cs="Times New Roman"/>
          <w:sz w:val="28"/>
          <w:szCs w:val="28"/>
          <w:lang w:val="uk-UA"/>
        </w:rPr>
      </w:pPr>
      <w:r w:rsidRPr="00B925E4">
        <w:rPr>
          <w:rFonts w:ascii="Times New Roman" w:hAnsi="Times New Roman" w:cs="Times New Roman"/>
          <w:sz w:val="28"/>
          <w:szCs w:val="28"/>
          <w:lang w:val="uk-UA"/>
        </w:rPr>
        <w:t>Ділянка має довжину 690 метрів</w:t>
      </w:r>
      <w:r>
        <w:rPr>
          <w:rFonts w:ascii="Times New Roman" w:hAnsi="Times New Roman" w:cs="Times New Roman"/>
          <w:sz w:val="28"/>
          <w:szCs w:val="28"/>
          <w:lang w:val="uk-UA"/>
        </w:rPr>
        <w:t>, ширину 150 метрів. Площа складає приблизно 91 600 метрів квадратних, що дорівнює 9,16 гектарам.</w:t>
      </w:r>
    </w:p>
    <w:p w:rsidR="00D80885" w:rsidRDefault="00D80885" w:rsidP="00D80885">
      <w:pPr>
        <w:ind w:firstLine="720"/>
        <w:rPr>
          <w:rFonts w:ascii="Times New Roman" w:hAnsi="Times New Roman" w:cs="Times New Roman"/>
          <w:sz w:val="28"/>
          <w:szCs w:val="28"/>
          <w:lang w:val="uk-UA"/>
        </w:rPr>
      </w:pPr>
      <w:r>
        <w:rPr>
          <w:rFonts w:ascii="Times New Roman" w:hAnsi="Times New Roman" w:cs="Times New Roman"/>
          <w:sz w:val="28"/>
          <w:szCs w:val="28"/>
          <w:lang w:val="uk-UA"/>
        </w:rPr>
        <w:t>Щодо інсоляції, оскільки навколо існує лише одна висока будівля, то тільки в першій половині дня невелика частина ділянки може затінятись готелем «Парус».</w:t>
      </w:r>
    </w:p>
    <w:p w:rsidR="00D80885" w:rsidRPr="00B925E4" w:rsidRDefault="00D80885" w:rsidP="00D80885">
      <w:pPr>
        <w:ind w:firstLine="720"/>
        <w:rPr>
          <w:rFonts w:ascii="Times New Roman" w:hAnsi="Times New Roman" w:cs="Times New Roman"/>
          <w:sz w:val="28"/>
          <w:szCs w:val="28"/>
          <w:lang w:val="uk-UA"/>
        </w:rPr>
      </w:pPr>
      <w:r>
        <w:rPr>
          <w:rFonts w:ascii="Times New Roman" w:hAnsi="Times New Roman" w:cs="Times New Roman"/>
          <w:sz w:val="28"/>
          <w:szCs w:val="28"/>
          <w:lang w:val="uk-UA"/>
        </w:rPr>
        <w:lastRenderedPageBreak/>
        <w:t>Оскільки ділянка знаходиться на березі ріки Дніпро, вона має пряме провітрювання, спираючись на розу вітрів ми бачимо, що протягом року в місті пануючі вітри з Північного Заходу.</w:t>
      </w:r>
    </w:p>
    <w:p w:rsidR="00D80885" w:rsidRDefault="00CD7951" w:rsidP="00D80885">
      <w:pPr>
        <w:rPr>
          <w:rFonts w:ascii="Times New Roman" w:hAnsi="Times New Roman" w:cs="Times New Roman"/>
          <w:b/>
          <w:sz w:val="28"/>
          <w:szCs w:val="28"/>
          <w:lang w:val="uk-UA"/>
        </w:rPr>
      </w:pPr>
      <w:r>
        <w:rPr>
          <w:rFonts w:ascii="Times New Roman" w:hAnsi="Times New Roman" w:cs="Times New Roman"/>
          <w:b/>
          <w:sz w:val="28"/>
          <w:szCs w:val="28"/>
          <w:lang w:val="uk-UA"/>
        </w:rPr>
        <w:pict>
          <v:shape id="_x0000_i1030" type="#_x0000_t75" style="width:321pt;height:174.75pt">
            <v:imagedata r:id="rId30" o:title="РОЗА ВІТРІВ"/>
          </v:shape>
        </w:pict>
      </w:r>
    </w:p>
    <w:p w:rsidR="00D80885" w:rsidRDefault="00D80885" w:rsidP="00D80885">
      <w:pPr>
        <w:rPr>
          <w:rFonts w:ascii="Times New Roman" w:hAnsi="Times New Roman" w:cs="Times New Roman"/>
          <w:sz w:val="28"/>
          <w:szCs w:val="28"/>
          <w:lang w:val="uk-UA"/>
        </w:rPr>
      </w:pPr>
      <w:r>
        <w:rPr>
          <w:rFonts w:ascii="Times New Roman" w:hAnsi="Times New Roman" w:cs="Times New Roman"/>
          <w:sz w:val="28"/>
          <w:szCs w:val="28"/>
          <w:lang w:val="uk-UA"/>
        </w:rPr>
        <w:tab/>
        <w:t>Дніпропетровський річковий порт ДП Акціонерної судноплавної компанії «Укррічфлот» займається перевезеннями не шкідливих речовин, з чого ми можемо зробити висновок, що ділянка не має критичних забруднень.</w:t>
      </w:r>
    </w:p>
    <w:p w:rsidR="00D80885" w:rsidRPr="00A738CA" w:rsidRDefault="00D80885" w:rsidP="00D80885">
      <w:pPr>
        <w:rPr>
          <w:rFonts w:ascii="Times New Roman" w:hAnsi="Times New Roman" w:cs="Times New Roman"/>
          <w:sz w:val="28"/>
          <w:szCs w:val="28"/>
          <w:lang w:val="uk-UA"/>
        </w:rPr>
      </w:pPr>
    </w:p>
    <w:p w:rsidR="00D80885" w:rsidRDefault="00D80885" w:rsidP="00D80885">
      <w:pPr>
        <w:rPr>
          <w:rFonts w:ascii="Times New Roman" w:hAnsi="Times New Roman" w:cs="Times New Roman"/>
          <w:b/>
          <w:sz w:val="28"/>
          <w:szCs w:val="28"/>
          <w:lang w:val="uk-UA"/>
        </w:rPr>
      </w:pPr>
      <w:r w:rsidRPr="00B15C92">
        <w:rPr>
          <w:rFonts w:ascii="Times New Roman" w:hAnsi="Times New Roman" w:cs="Times New Roman"/>
          <w:b/>
          <w:sz w:val="28"/>
          <w:szCs w:val="28"/>
          <w:lang w:val="uk-UA"/>
        </w:rPr>
        <w:t xml:space="preserve">      Склад об’єктів.</w:t>
      </w:r>
    </w:p>
    <w:p w:rsidR="00D80885" w:rsidRDefault="00D80885" w:rsidP="00D80885">
      <w:pPr>
        <w:ind w:firstLine="720"/>
        <w:rPr>
          <w:rFonts w:ascii="Times New Roman" w:hAnsi="Times New Roman" w:cs="Times New Roman"/>
          <w:sz w:val="28"/>
          <w:szCs w:val="28"/>
          <w:lang w:val="uk-UA"/>
        </w:rPr>
      </w:pPr>
      <w:r>
        <w:rPr>
          <w:rFonts w:ascii="Times New Roman" w:hAnsi="Times New Roman" w:cs="Times New Roman"/>
          <w:sz w:val="28"/>
          <w:szCs w:val="28"/>
          <w:lang w:val="uk-UA"/>
        </w:rPr>
        <w:t>На території ділянки для проектування на даний момент зараз знаходяться наступні об’єкти: складські приміщення, торгові площі та адміністративні будівлі.</w:t>
      </w:r>
    </w:p>
    <w:p w:rsidR="00D80885" w:rsidRPr="00A714FC" w:rsidRDefault="00D80885" w:rsidP="00D80885">
      <w:pPr>
        <w:ind w:firstLine="720"/>
        <w:rPr>
          <w:rFonts w:ascii="Times New Roman" w:hAnsi="Times New Roman" w:cs="Times New Roman"/>
          <w:sz w:val="28"/>
          <w:szCs w:val="28"/>
          <w:lang w:val="uk-UA"/>
        </w:rPr>
      </w:pPr>
    </w:p>
    <w:p w:rsidR="00D80885" w:rsidRDefault="00D80885" w:rsidP="00D80885">
      <w:pPr>
        <w:rPr>
          <w:rFonts w:ascii="Times New Roman" w:hAnsi="Times New Roman" w:cs="Times New Roman"/>
          <w:b/>
          <w:sz w:val="28"/>
          <w:szCs w:val="28"/>
          <w:lang w:val="uk-UA"/>
        </w:rPr>
      </w:pPr>
      <w:r w:rsidRPr="00B15C92">
        <w:rPr>
          <w:rFonts w:ascii="Times New Roman" w:hAnsi="Times New Roman" w:cs="Times New Roman"/>
          <w:b/>
          <w:sz w:val="28"/>
          <w:szCs w:val="28"/>
          <w:lang w:val="uk-UA"/>
        </w:rPr>
        <w:t xml:space="preserve">      Історико-архітектурні характеристики.</w:t>
      </w:r>
    </w:p>
    <w:p w:rsidR="00D80885" w:rsidRDefault="00D80885" w:rsidP="00D80885">
      <w:pPr>
        <w:spacing w:line="360" w:lineRule="auto"/>
        <w:ind w:firstLine="720"/>
        <w:rPr>
          <w:rFonts w:ascii="Times New Roman" w:hAnsi="Times New Roman" w:cs="Times New Roman"/>
          <w:sz w:val="28"/>
          <w:szCs w:val="28"/>
          <w:lang w:val="ru-RU"/>
        </w:rPr>
      </w:pPr>
      <w:r w:rsidRPr="003E4693">
        <w:rPr>
          <w:rFonts w:ascii="Times New Roman" w:hAnsi="Times New Roman" w:cs="Times New Roman"/>
          <w:sz w:val="28"/>
          <w:szCs w:val="28"/>
          <w:lang w:val="ru-RU"/>
        </w:rPr>
        <w:t xml:space="preserve">Причини, чому Катеринослав майже з перших років свого існування не мав упорядкованого виходу до річки, були </w:t>
      </w:r>
      <w:r>
        <w:rPr>
          <w:rFonts w:ascii="Times New Roman" w:hAnsi="Times New Roman" w:cs="Times New Roman"/>
          <w:sz w:val="28"/>
          <w:szCs w:val="28"/>
          <w:lang w:val="ru-RU"/>
        </w:rPr>
        <w:t>скоріш</w:t>
      </w:r>
      <w:r w:rsidRPr="003E4693">
        <w:rPr>
          <w:rFonts w:ascii="Times New Roman" w:hAnsi="Times New Roman" w:cs="Times New Roman"/>
          <w:sz w:val="28"/>
          <w:szCs w:val="28"/>
          <w:lang w:val="ru-RU"/>
        </w:rPr>
        <w:t xml:space="preserve"> економічні, ніж естетичні. </w:t>
      </w:r>
      <w:r w:rsidRPr="00D80885">
        <w:rPr>
          <w:rFonts w:ascii="Times New Roman" w:hAnsi="Times New Roman" w:cs="Times New Roman"/>
          <w:sz w:val="28"/>
          <w:szCs w:val="28"/>
          <w:lang w:val="ru-RU"/>
        </w:rPr>
        <w:t xml:space="preserve">Дніпро не грав значної ролі в економіці міста, тому що транзитному судноплавству заважали Дніпровські пороги нижче Катеринослава. Тільки торгівля лісом мала перспективи розвитку. Ось тому на правому березі Дніпра вже з кінця </w:t>
      </w:r>
      <w:r w:rsidRPr="003E4693">
        <w:rPr>
          <w:rFonts w:ascii="Times New Roman" w:hAnsi="Times New Roman" w:cs="Times New Roman"/>
          <w:sz w:val="28"/>
          <w:szCs w:val="28"/>
        </w:rPr>
        <w:t>XVIII</w:t>
      </w:r>
      <w:r w:rsidRPr="00D80885">
        <w:rPr>
          <w:rFonts w:ascii="Times New Roman" w:hAnsi="Times New Roman" w:cs="Times New Roman"/>
          <w:sz w:val="28"/>
          <w:szCs w:val="28"/>
          <w:lang w:val="ru-RU"/>
        </w:rPr>
        <w:t xml:space="preserve"> століття досить швидко зосередилися різноманітні лісопильні заводи, лісові пристані і склади. </w:t>
      </w:r>
      <w:r w:rsidRPr="003E4693">
        <w:rPr>
          <w:rFonts w:ascii="Times New Roman" w:hAnsi="Times New Roman" w:cs="Times New Roman"/>
          <w:sz w:val="28"/>
          <w:szCs w:val="28"/>
          <w:lang w:val="ru-RU"/>
        </w:rPr>
        <w:t xml:space="preserve">(До речі, нинішня вулиця Пастера, прилегла до Січеславського набережній в районі річкового вокзалу, в першій половині </w:t>
      </w:r>
      <w:r w:rsidRPr="003E4693">
        <w:rPr>
          <w:rFonts w:ascii="Times New Roman" w:hAnsi="Times New Roman" w:cs="Times New Roman"/>
          <w:sz w:val="28"/>
          <w:szCs w:val="28"/>
        </w:rPr>
        <w:t>XIX</w:t>
      </w:r>
      <w:r w:rsidRPr="003E4693">
        <w:rPr>
          <w:rFonts w:ascii="Times New Roman" w:hAnsi="Times New Roman" w:cs="Times New Roman"/>
          <w:sz w:val="28"/>
          <w:szCs w:val="28"/>
          <w:lang w:val="ru-RU"/>
        </w:rPr>
        <w:t xml:space="preserve"> с</w:t>
      </w:r>
      <w:r>
        <w:rPr>
          <w:rFonts w:ascii="Times New Roman" w:hAnsi="Times New Roman" w:cs="Times New Roman"/>
          <w:sz w:val="28"/>
          <w:szCs w:val="28"/>
          <w:lang w:val="ru-RU"/>
        </w:rPr>
        <w:t>толіття носила назву Лісопильна</w:t>
      </w:r>
      <w:r w:rsidRPr="003E4693">
        <w:rPr>
          <w:rFonts w:ascii="Times New Roman" w:hAnsi="Times New Roman" w:cs="Times New Roman"/>
          <w:sz w:val="28"/>
          <w:szCs w:val="28"/>
          <w:lang w:val="ru-RU"/>
        </w:rPr>
        <w:t>.)</w:t>
      </w:r>
    </w:p>
    <w:p w:rsidR="00D80885" w:rsidRPr="00D80885" w:rsidRDefault="00D80885" w:rsidP="00D80885">
      <w:pPr>
        <w:spacing w:line="360" w:lineRule="auto"/>
        <w:ind w:firstLine="720"/>
        <w:rPr>
          <w:rFonts w:ascii="Times New Roman" w:hAnsi="Times New Roman" w:cs="Times New Roman"/>
          <w:sz w:val="28"/>
          <w:szCs w:val="28"/>
          <w:lang w:val="ru-RU"/>
        </w:rPr>
      </w:pPr>
      <w:r w:rsidRPr="003E4693">
        <w:rPr>
          <w:rFonts w:ascii="Times New Roman" w:hAnsi="Times New Roman" w:cs="Times New Roman"/>
          <w:sz w:val="28"/>
          <w:szCs w:val="28"/>
          <w:lang w:val="ru-RU"/>
        </w:rPr>
        <w:lastRenderedPageBreak/>
        <w:t xml:space="preserve">Навіть на рубежі </w:t>
      </w:r>
      <w:r w:rsidRPr="003E4693">
        <w:rPr>
          <w:rFonts w:ascii="Times New Roman" w:hAnsi="Times New Roman" w:cs="Times New Roman"/>
          <w:sz w:val="28"/>
          <w:szCs w:val="28"/>
        </w:rPr>
        <w:t>XIX</w:t>
      </w:r>
      <w:r w:rsidRPr="003E4693">
        <w:rPr>
          <w:rFonts w:ascii="Times New Roman" w:hAnsi="Times New Roman" w:cs="Times New Roman"/>
          <w:sz w:val="28"/>
          <w:szCs w:val="28"/>
          <w:lang w:val="ru-RU"/>
        </w:rPr>
        <w:t>-</w:t>
      </w:r>
      <w:r w:rsidRPr="003E4693">
        <w:rPr>
          <w:rFonts w:ascii="Times New Roman" w:hAnsi="Times New Roman" w:cs="Times New Roman"/>
          <w:sz w:val="28"/>
          <w:szCs w:val="28"/>
        </w:rPr>
        <w:t>XX</w:t>
      </w:r>
      <w:r w:rsidRPr="003E4693">
        <w:rPr>
          <w:rFonts w:ascii="Times New Roman" w:hAnsi="Times New Roman" w:cs="Times New Roman"/>
          <w:sz w:val="28"/>
          <w:szCs w:val="28"/>
          <w:lang w:val="ru-RU"/>
        </w:rPr>
        <w:t xml:space="preserve"> століть картина місцевості не містила жодного натяку на сучасну набережну. Ось як описувалася прибережна смуга Катеринослава в 1910 році:</w:t>
      </w:r>
      <w:r>
        <w:rPr>
          <w:rFonts w:ascii="Times New Roman" w:hAnsi="Times New Roman" w:cs="Times New Roman"/>
          <w:sz w:val="28"/>
          <w:szCs w:val="28"/>
          <w:lang w:val="uk-UA"/>
        </w:rPr>
        <w:t xml:space="preserve"> </w:t>
      </w:r>
      <w:r>
        <w:rPr>
          <w:rFonts w:ascii="Times New Roman" w:hAnsi="Times New Roman" w:cs="Times New Roman"/>
          <w:sz w:val="28"/>
          <w:szCs w:val="28"/>
          <w:lang w:val="ru-RU"/>
        </w:rPr>
        <w:t>«Правобережжя</w:t>
      </w:r>
      <w:r w:rsidRPr="003E4693">
        <w:rPr>
          <w:rFonts w:ascii="Times New Roman" w:hAnsi="Times New Roman" w:cs="Times New Roman"/>
          <w:sz w:val="28"/>
          <w:szCs w:val="28"/>
          <w:lang w:val="ru-RU"/>
        </w:rPr>
        <w:t xml:space="preserve"> Дніпра, від залізнич</w:t>
      </w:r>
      <w:r>
        <w:rPr>
          <w:rFonts w:ascii="Times New Roman" w:hAnsi="Times New Roman" w:cs="Times New Roman"/>
          <w:sz w:val="28"/>
          <w:szCs w:val="28"/>
          <w:lang w:val="ru-RU"/>
        </w:rPr>
        <w:t>ного моста і закінчуючи Ливарною вулицею</w:t>
      </w:r>
      <w:r w:rsidRPr="003E4693">
        <w:rPr>
          <w:rFonts w:ascii="Times New Roman" w:hAnsi="Times New Roman" w:cs="Times New Roman"/>
          <w:sz w:val="28"/>
          <w:szCs w:val="28"/>
          <w:lang w:val="ru-RU"/>
        </w:rPr>
        <w:t xml:space="preserve"> - один суцільний лісовий склад. </w:t>
      </w:r>
      <w:r w:rsidRPr="00D80885">
        <w:rPr>
          <w:rFonts w:ascii="Times New Roman" w:hAnsi="Times New Roman" w:cs="Times New Roman"/>
          <w:sz w:val="28"/>
          <w:szCs w:val="28"/>
          <w:lang w:val="ru-RU"/>
        </w:rPr>
        <w:t>Це центр лісового ринку, де відбувається продаж, скупка і розпилювання лісу. Сюди припливають плоти, тут вони розвантажуються. На березі кілька лісопилок, завалених вдень і вночі роботою, особливо в літню пору. Взагалі дніпровський берег вкрай запущений і засмічений. Завдяки відсутності будь-якого нагляду, він останнім часом перетворився на суцільний пункт звалища. "</w:t>
      </w:r>
    </w:p>
    <w:p w:rsidR="00D80885" w:rsidRPr="003E4693" w:rsidRDefault="00D80885" w:rsidP="00D80885">
      <w:pPr>
        <w:spacing w:line="360" w:lineRule="auto"/>
        <w:ind w:firstLine="720"/>
        <w:rPr>
          <w:rFonts w:ascii="Times New Roman" w:hAnsi="Times New Roman" w:cs="Times New Roman"/>
          <w:sz w:val="28"/>
          <w:szCs w:val="28"/>
          <w:lang w:val="ru-RU"/>
        </w:rPr>
      </w:pPr>
      <w:r w:rsidRPr="003E4693">
        <w:rPr>
          <w:rFonts w:ascii="Times New Roman" w:hAnsi="Times New Roman" w:cs="Times New Roman"/>
          <w:sz w:val="28"/>
          <w:szCs w:val="28"/>
          <w:lang w:val="ru-RU"/>
        </w:rPr>
        <w:t xml:space="preserve">Лише на початку </w:t>
      </w:r>
      <w:r w:rsidRPr="003E4693">
        <w:rPr>
          <w:rFonts w:ascii="Times New Roman" w:hAnsi="Times New Roman" w:cs="Times New Roman"/>
          <w:sz w:val="28"/>
          <w:szCs w:val="28"/>
        </w:rPr>
        <w:t>XX</w:t>
      </w:r>
      <w:r w:rsidRPr="003E4693">
        <w:rPr>
          <w:rFonts w:ascii="Times New Roman" w:hAnsi="Times New Roman" w:cs="Times New Roman"/>
          <w:sz w:val="28"/>
          <w:szCs w:val="28"/>
          <w:lang w:val="ru-RU"/>
        </w:rPr>
        <w:t xml:space="preserve"> століття були здійснені перші незначні кроки з благоустрою </w:t>
      </w:r>
      <w:r w:rsidRPr="00D80885">
        <w:rPr>
          <w:rFonts w:ascii="Times New Roman" w:hAnsi="Times New Roman" w:cs="Times New Roman"/>
          <w:sz w:val="28"/>
          <w:szCs w:val="28"/>
          <w:lang w:val="ru-RU"/>
        </w:rPr>
        <w:t xml:space="preserve">Дніпровського узбережжя. У районі виходу до Дніпра вулиці Йорданської (нині - Коцюбинського) влаштовували платні закриті купальні на воді «для благородної публіки». Знаходилися вони на палях в 20-ти метрах від берега, до них вели дощаті містки. </w:t>
      </w:r>
      <w:r w:rsidRPr="003E4693">
        <w:rPr>
          <w:rFonts w:ascii="Times New Roman" w:hAnsi="Times New Roman" w:cs="Times New Roman"/>
          <w:sz w:val="28"/>
          <w:szCs w:val="28"/>
          <w:lang w:val="ru-RU"/>
        </w:rPr>
        <w:t>Щорічно на свято Водохреща, проводився обряд освячення води в</w:t>
      </w:r>
      <w:r>
        <w:rPr>
          <w:rFonts w:ascii="Times New Roman" w:hAnsi="Times New Roman" w:cs="Times New Roman"/>
          <w:sz w:val="28"/>
          <w:szCs w:val="28"/>
          <w:lang w:val="ru-RU"/>
        </w:rPr>
        <w:t xml:space="preserve"> спеціальній</w:t>
      </w:r>
      <w:r w:rsidRPr="003E4693">
        <w:rPr>
          <w:rFonts w:ascii="Times New Roman" w:hAnsi="Times New Roman" w:cs="Times New Roman"/>
          <w:sz w:val="28"/>
          <w:szCs w:val="28"/>
          <w:lang w:val="ru-RU"/>
        </w:rPr>
        <w:t xml:space="preserve"> ополонці - Йордані (звідси і назва вулиці).</w:t>
      </w:r>
      <w:r>
        <w:rPr>
          <w:rFonts w:ascii="Times New Roman" w:hAnsi="Times New Roman" w:cs="Times New Roman"/>
          <w:sz w:val="28"/>
          <w:szCs w:val="28"/>
          <w:lang w:val="ru-RU"/>
        </w:rPr>
        <w:t xml:space="preserve"> </w:t>
      </w:r>
      <w:r w:rsidRPr="003E4693">
        <w:rPr>
          <w:rFonts w:ascii="Times New Roman" w:hAnsi="Times New Roman" w:cs="Times New Roman"/>
          <w:sz w:val="28"/>
          <w:szCs w:val="28"/>
          <w:lang w:val="ru-RU"/>
        </w:rPr>
        <w:t>Але в дореволюційний період не було й мови про будівництво комплексного ансамблю набережній, навіть на початку 1930-х років місто все ще не мало виходу до Дніпра. Прибережна територія як і раніше представляла собою скупчення промислових підприємств, пристаней і торгових приміщень з хаотичною забудовою.</w:t>
      </w:r>
    </w:p>
    <w:p w:rsidR="00D80885" w:rsidRPr="003E4693" w:rsidRDefault="00D80885" w:rsidP="00D80885">
      <w:pPr>
        <w:spacing w:line="360" w:lineRule="auto"/>
        <w:ind w:firstLine="720"/>
        <w:rPr>
          <w:rFonts w:ascii="Times New Roman" w:hAnsi="Times New Roman" w:cs="Times New Roman"/>
          <w:sz w:val="28"/>
          <w:szCs w:val="28"/>
          <w:lang w:val="ru-RU"/>
        </w:rPr>
      </w:pPr>
      <w:r w:rsidRPr="003E4693">
        <w:rPr>
          <w:rFonts w:ascii="Times New Roman" w:hAnsi="Times New Roman" w:cs="Times New Roman"/>
          <w:sz w:val="28"/>
          <w:szCs w:val="28"/>
          <w:lang w:val="ru-RU"/>
        </w:rPr>
        <w:t>Радянська влада, яка була стурбована повінню 7-10 травня 1931 і несподіваним підвищенням рівня води в межах міста (будівництво ДніпроГЕСу в Запоріжжі ще тривало), задумалася про будівництво набережної в Дніпропетровську. Безпосереднім приводом для початку її будівництва стало прийняття нового генерального плану Дніпропетровська тисяча дев'ятсот тридцять три, згідно з яким передбачалося перенесення центральної магістралі міста з проспе</w:t>
      </w:r>
      <w:r>
        <w:rPr>
          <w:rFonts w:ascii="Times New Roman" w:hAnsi="Times New Roman" w:cs="Times New Roman"/>
          <w:sz w:val="28"/>
          <w:szCs w:val="28"/>
          <w:lang w:val="ru-RU"/>
        </w:rPr>
        <w:t>кту Карла Маркса на Дніпровську набережну</w:t>
      </w:r>
      <w:r w:rsidRPr="003E4693">
        <w:rPr>
          <w:rFonts w:ascii="Times New Roman" w:hAnsi="Times New Roman" w:cs="Times New Roman"/>
          <w:sz w:val="28"/>
          <w:szCs w:val="28"/>
          <w:lang w:val="ru-RU"/>
        </w:rPr>
        <w:t>.</w:t>
      </w:r>
      <w:r>
        <w:rPr>
          <w:rFonts w:ascii="Times New Roman" w:hAnsi="Times New Roman" w:cs="Times New Roman"/>
          <w:sz w:val="28"/>
          <w:szCs w:val="28"/>
          <w:lang w:val="ru-RU"/>
        </w:rPr>
        <w:t xml:space="preserve"> </w:t>
      </w:r>
      <w:r w:rsidRPr="003E4693">
        <w:rPr>
          <w:rFonts w:ascii="Times New Roman" w:hAnsi="Times New Roman" w:cs="Times New Roman"/>
          <w:sz w:val="28"/>
          <w:szCs w:val="28"/>
          <w:lang w:val="ru-RU"/>
        </w:rPr>
        <w:t xml:space="preserve">Іншим важливим </w:t>
      </w:r>
      <w:r w:rsidRPr="003E4693">
        <w:rPr>
          <w:rFonts w:ascii="Times New Roman" w:hAnsi="Times New Roman" w:cs="Times New Roman"/>
          <w:sz w:val="28"/>
          <w:szCs w:val="28"/>
          <w:lang w:val="ru-RU"/>
        </w:rPr>
        <w:lastRenderedPageBreak/>
        <w:t xml:space="preserve">фактором, який дозволив розпочати процес формування набережній, стало введення в експлуатацію </w:t>
      </w:r>
      <w:r w:rsidRPr="00D80885">
        <w:rPr>
          <w:rFonts w:ascii="Times New Roman" w:hAnsi="Times New Roman" w:cs="Times New Roman"/>
          <w:sz w:val="28"/>
          <w:szCs w:val="28"/>
          <w:lang w:val="ru-RU"/>
        </w:rPr>
        <w:t xml:space="preserve">Дніпрогесу в 1932 році. Дніпровські пороги були затоплені, відкрилося транзитне судноплавство в середній і нижній течії річки до самого її гирла. Рівень води Дніпра в межах міста суттєво підвищився, в подальшому його вдалося стабілізувати. </w:t>
      </w:r>
      <w:r w:rsidRPr="003E4693">
        <w:rPr>
          <w:rFonts w:ascii="Times New Roman" w:hAnsi="Times New Roman" w:cs="Times New Roman"/>
          <w:sz w:val="28"/>
          <w:szCs w:val="28"/>
          <w:lang w:val="ru-RU"/>
        </w:rPr>
        <w:t>Це позбавило Дніпропетровськ від загрози руйнівних повеней.</w:t>
      </w:r>
      <w:r>
        <w:rPr>
          <w:rFonts w:ascii="Times New Roman" w:hAnsi="Times New Roman" w:cs="Times New Roman"/>
          <w:sz w:val="28"/>
          <w:szCs w:val="28"/>
          <w:lang w:val="uk-UA"/>
        </w:rPr>
        <w:t xml:space="preserve"> </w:t>
      </w:r>
      <w:r w:rsidRPr="003E4693">
        <w:rPr>
          <w:rFonts w:ascii="Times New Roman" w:hAnsi="Times New Roman" w:cs="Times New Roman"/>
          <w:sz w:val="28"/>
          <w:szCs w:val="28"/>
          <w:lang w:val="ru-RU"/>
        </w:rPr>
        <w:t xml:space="preserve">7 січня 1934 </w:t>
      </w:r>
      <w:r w:rsidRPr="003E4693">
        <w:rPr>
          <w:rFonts w:ascii="Times New Roman" w:hAnsi="Times New Roman" w:cs="Times New Roman"/>
          <w:sz w:val="28"/>
          <w:szCs w:val="28"/>
        </w:rPr>
        <w:t>IV</w:t>
      </w:r>
      <w:r w:rsidRPr="003E4693">
        <w:rPr>
          <w:rFonts w:ascii="Times New Roman" w:hAnsi="Times New Roman" w:cs="Times New Roman"/>
          <w:sz w:val="28"/>
          <w:szCs w:val="28"/>
          <w:lang w:val="ru-RU"/>
        </w:rPr>
        <w:t xml:space="preserve"> міська партійна конференція прийняла рішення про будівництво р</w:t>
      </w:r>
      <w:r>
        <w:rPr>
          <w:rFonts w:ascii="Times New Roman" w:hAnsi="Times New Roman" w:cs="Times New Roman"/>
          <w:sz w:val="28"/>
          <w:szCs w:val="28"/>
          <w:lang w:val="ru-RU"/>
        </w:rPr>
        <w:t>укотворного бар'єру - набережної</w:t>
      </w:r>
      <w:r w:rsidRPr="003E4693">
        <w:rPr>
          <w:rFonts w:ascii="Times New Roman" w:hAnsi="Times New Roman" w:cs="Times New Roman"/>
          <w:sz w:val="28"/>
          <w:szCs w:val="28"/>
          <w:lang w:val="ru-RU"/>
        </w:rPr>
        <w:t xml:space="preserve"> - на правому березі Дніпра. У центральній обласній газеті «Зоря» з'явилася стаття з описом майбутнього Дніпропетровська, де, зокрема, зазначалося, що архітектурний ансамбль набережної повинен був складатися з комплексу грандіозних споруд: власне сама гранітна набережна з бульваром, Радіотеатр, Аероклуб. Але головний елемент - це дві новітні споруди міста - Будинок державних установ і Будинок Червоної Армії. Конкурс на проект Будинку державних установ було проведено навесні 1934 року, проте </w:t>
      </w:r>
      <w:r>
        <w:rPr>
          <w:rFonts w:ascii="Times New Roman" w:hAnsi="Times New Roman" w:cs="Times New Roman"/>
          <w:sz w:val="28"/>
          <w:szCs w:val="28"/>
          <w:lang w:val="uk-UA"/>
        </w:rPr>
        <w:t xml:space="preserve">він </w:t>
      </w:r>
      <w:r w:rsidRPr="003E4693">
        <w:rPr>
          <w:rFonts w:ascii="Times New Roman" w:hAnsi="Times New Roman" w:cs="Times New Roman"/>
          <w:sz w:val="28"/>
          <w:szCs w:val="28"/>
          <w:lang w:val="ru-RU"/>
        </w:rPr>
        <w:t xml:space="preserve">завершився невдачею. Всі проекти були виконані в стилі конструктивізму, який вже вийшов з моди і замінювався </w:t>
      </w:r>
      <w:r>
        <w:rPr>
          <w:rFonts w:ascii="Times New Roman" w:hAnsi="Times New Roman" w:cs="Times New Roman"/>
          <w:sz w:val="28"/>
          <w:szCs w:val="28"/>
          <w:lang w:val="ru-RU"/>
        </w:rPr>
        <w:t>неокласичноми</w:t>
      </w:r>
      <w:r w:rsidRPr="003E4693">
        <w:rPr>
          <w:rFonts w:ascii="Times New Roman" w:hAnsi="Times New Roman" w:cs="Times New Roman"/>
          <w:sz w:val="28"/>
          <w:szCs w:val="28"/>
          <w:lang w:val="ru-RU"/>
        </w:rPr>
        <w:t xml:space="preserve"> зразками.</w:t>
      </w:r>
    </w:p>
    <w:p w:rsidR="00D80885" w:rsidRPr="00D80885" w:rsidRDefault="00D80885" w:rsidP="00D80885">
      <w:pPr>
        <w:spacing w:line="360" w:lineRule="auto"/>
        <w:ind w:firstLine="720"/>
        <w:rPr>
          <w:rFonts w:ascii="Times New Roman" w:hAnsi="Times New Roman" w:cs="Times New Roman"/>
          <w:sz w:val="28"/>
          <w:szCs w:val="28"/>
          <w:lang w:val="ru-RU"/>
        </w:rPr>
      </w:pPr>
      <w:r w:rsidRPr="00D80885">
        <w:rPr>
          <w:rFonts w:ascii="Times New Roman" w:hAnsi="Times New Roman" w:cs="Times New Roman"/>
          <w:sz w:val="28"/>
          <w:szCs w:val="28"/>
          <w:lang w:val="ru-RU"/>
        </w:rPr>
        <w:t xml:space="preserve">Перша черга будівництва набережної повинна була охопити берег Дніпра в районі виходів трьох вулиць - Московської (Мономаха), Залізної (Європейська), і Харківській. </w:t>
      </w:r>
      <w:r w:rsidRPr="003E4693">
        <w:rPr>
          <w:rFonts w:ascii="Times New Roman" w:hAnsi="Times New Roman" w:cs="Times New Roman"/>
          <w:sz w:val="28"/>
          <w:szCs w:val="28"/>
          <w:lang w:val="ru-RU"/>
        </w:rPr>
        <w:t>На алеях, перед прибудованими сходами до води, передбачалося розташувати фонтани.</w:t>
      </w:r>
      <w:r>
        <w:rPr>
          <w:rFonts w:ascii="Times New Roman" w:hAnsi="Times New Roman" w:cs="Times New Roman"/>
          <w:sz w:val="28"/>
          <w:szCs w:val="28"/>
          <w:lang w:val="ru-RU"/>
        </w:rPr>
        <w:t xml:space="preserve"> </w:t>
      </w:r>
      <w:r w:rsidRPr="00EF048F">
        <w:rPr>
          <w:rFonts w:ascii="Times New Roman" w:hAnsi="Times New Roman" w:cs="Times New Roman"/>
          <w:sz w:val="28"/>
          <w:szCs w:val="28"/>
          <w:lang w:val="ru-RU"/>
        </w:rPr>
        <w:t xml:space="preserve">Серед відомих архітекторів міста активну участь в початковій розробці архітектурного оформлення набережної взяв Генріх Львович Шведсько-Вінецькій. </w:t>
      </w:r>
      <w:r w:rsidRPr="00D80885">
        <w:rPr>
          <w:rFonts w:ascii="Times New Roman" w:hAnsi="Times New Roman" w:cs="Times New Roman"/>
          <w:sz w:val="28"/>
          <w:szCs w:val="28"/>
          <w:lang w:val="ru-RU"/>
        </w:rPr>
        <w:t xml:space="preserve">Він виконав проект Будинку Червоної Армії, який переміг на Всесоюзному конкурсі. Грандіозний будинок загальним обсягом 100 000 кв. метрів повинен був стати архітектурною домінантою всієї прибережної частини. Він включав в себе зали для зборів на 900 і 360 місць, театральну сцену, бібліотеку, музей, ресторан, басейн, спортзал, готельні номери та інше. </w:t>
      </w:r>
      <w:r w:rsidRPr="00EF048F">
        <w:rPr>
          <w:rFonts w:ascii="Times New Roman" w:hAnsi="Times New Roman" w:cs="Times New Roman"/>
          <w:sz w:val="28"/>
          <w:szCs w:val="28"/>
          <w:lang w:val="ru-RU"/>
        </w:rPr>
        <w:t xml:space="preserve">Спорудження Будинку Червоної Армії почалося в 1939 році і мало стати першим кроком формування архітектурного вигляду набережної.  </w:t>
      </w:r>
      <w:r w:rsidRPr="00D80885">
        <w:rPr>
          <w:rFonts w:ascii="Times New Roman" w:hAnsi="Times New Roman" w:cs="Times New Roman"/>
          <w:sz w:val="28"/>
          <w:szCs w:val="28"/>
          <w:lang w:val="ru-RU"/>
        </w:rPr>
        <w:lastRenderedPageBreak/>
        <w:t>Однак до 1941 року вдалося звести лише цокольний поверх будівлі. А в післявоєнний період цей амбітний проект так і не був реалізований.</w:t>
      </w:r>
    </w:p>
    <w:p w:rsidR="00D80885" w:rsidRPr="00EF048F" w:rsidRDefault="00D80885" w:rsidP="00D80885">
      <w:pPr>
        <w:spacing w:line="360" w:lineRule="auto"/>
        <w:ind w:firstLine="720"/>
        <w:rPr>
          <w:rFonts w:ascii="Times New Roman" w:hAnsi="Times New Roman" w:cs="Times New Roman"/>
          <w:sz w:val="28"/>
          <w:szCs w:val="28"/>
          <w:lang w:val="ru-RU"/>
        </w:rPr>
      </w:pPr>
      <w:r w:rsidRPr="00EF048F">
        <w:rPr>
          <w:rFonts w:ascii="Times New Roman" w:hAnsi="Times New Roman" w:cs="Times New Roman"/>
          <w:sz w:val="28"/>
          <w:szCs w:val="28"/>
          <w:lang w:val="ru-RU"/>
        </w:rPr>
        <w:t xml:space="preserve">Проект будівництва набережної передбачав і будівництво нового моста, який би пов'язував Новомосковське шосе на лівому березі з правобережною частиною. </w:t>
      </w:r>
      <w:r w:rsidRPr="00D80885">
        <w:rPr>
          <w:rFonts w:ascii="Times New Roman" w:hAnsi="Times New Roman" w:cs="Times New Roman"/>
          <w:sz w:val="28"/>
          <w:szCs w:val="28"/>
          <w:lang w:val="ru-RU"/>
        </w:rPr>
        <w:t xml:space="preserve">Але в реальності стаціонарний міст тут був побудований тільки в 1966 році. Правда, будівництво набережної і впорядкування території теж почалося лише в кінці 1950-х рр. </w:t>
      </w:r>
      <w:r w:rsidRPr="00EF048F">
        <w:rPr>
          <w:rFonts w:ascii="Times New Roman" w:hAnsi="Times New Roman" w:cs="Times New Roman"/>
          <w:sz w:val="28"/>
          <w:szCs w:val="28"/>
          <w:lang w:val="ru-RU"/>
        </w:rPr>
        <w:t>До цього прибережна частина не була забудована.</w:t>
      </w:r>
      <w:r>
        <w:rPr>
          <w:rFonts w:ascii="Times New Roman" w:hAnsi="Times New Roman" w:cs="Times New Roman"/>
          <w:sz w:val="28"/>
          <w:szCs w:val="28"/>
          <w:lang w:val="uk-UA"/>
        </w:rPr>
        <w:t xml:space="preserve"> </w:t>
      </w:r>
      <w:r w:rsidRPr="00EF048F">
        <w:rPr>
          <w:rFonts w:ascii="Times New Roman" w:hAnsi="Times New Roman" w:cs="Times New Roman"/>
          <w:sz w:val="28"/>
          <w:szCs w:val="28"/>
          <w:lang w:val="ru-RU"/>
        </w:rPr>
        <w:t xml:space="preserve">З 1934 по 1940 роки вдалося впорядкувати тільки невелику ділянку набережної від вулиці Леніна (Воскресенська) до Залізної (Європейська). </w:t>
      </w:r>
      <w:r w:rsidRPr="00D80885">
        <w:rPr>
          <w:rFonts w:ascii="Times New Roman" w:hAnsi="Times New Roman" w:cs="Times New Roman"/>
          <w:sz w:val="28"/>
          <w:szCs w:val="28"/>
          <w:lang w:val="ru-RU"/>
        </w:rPr>
        <w:t xml:space="preserve">З усього запланованого в середині 1930-х років була зведена лише облицьована гранітом підпірна стінка. Згодом в 1937 році роботи були законсервовані, головним чином, через недостатнє фінансування. </w:t>
      </w:r>
      <w:r w:rsidRPr="00EF048F">
        <w:rPr>
          <w:rFonts w:ascii="Times New Roman" w:hAnsi="Times New Roman" w:cs="Times New Roman"/>
          <w:sz w:val="28"/>
          <w:szCs w:val="28"/>
          <w:lang w:val="ru-RU"/>
        </w:rPr>
        <w:t>Однак, роботи з облаштування набережної відновили в 1940 році між вулицями Харківсько</w:t>
      </w:r>
      <w:r>
        <w:rPr>
          <w:rFonts w:ascii="Times New Roman" w:hAnsi="Times New Roman" w:cs="Times New Roman"/>
          <w:sz w:val="28"/>
          <w:szCs w:val="28"/>
          <w:lang w:val="uk-UA"/>
        </w:rPr>
        <w:t>ю</w:t>
      </w:r>
      <w:r w:rsidRPr="00EF048F">
        <w:rPr>
          <w:rFonts w:ascii="Times New Roman" w:hAnsi="Times New Roman" w:cs="Times New Roman"/>
          <w:sz w:val="28"/>
          <w:szCs w:val="28"/>
          <w:lang w:val="ru-RU"/>
        </w:rPr>
        <w:t xml:space="preserve"> (нині в цьому місці знаходиться частина «Нового» моста) і Леніна (Воскресенська). Але на цей раз завершенню робіт завадив початок війни. Хоча роботи по благоустрою території для набережній все ж зрушили з місця, архітектурна частина проектів залишилася тільки на папері.</w:t>
      </w:r>
    </w:p>
    <w:p w:rsidR="00D80885" w:rsidRPr="001F3B94" w:rsidRDefault="00D80885" w:rsidP="00D80885">
      <w:pPr>
        <w:spacing w:line="360" w:lineRule="auto"/>
        <w:ind w:firstLine="720"/>
        <w:rPr>
          <w:rFonts w:ascii="Times New Roman" w:hAnsi="Times New Roman" w:cs="Times New Roman"/>
          <w:sz w:val="28"/>
          <w:szCs w:val="28"/>
          <w:lang w:val="ru-RU"/>
        </w:rPr>
      </w:pPr>
      <w:r w:rsidRPr="00EF048F">
        <w:rPr>
          <w:rFonts w:ascii="Times New Roman" w:hAnsi="Times New Roman" w:cs="Times New Roman"/>
          <w:sz w:val="28"/>
          <w:szCs w:val="28"/>
          <w:lang w:val="ru-RU"/>
        </w:rPr>
        <w:t>Тільки друга спроба будівництва набережної при</w:t>
      </w:r>
      <w:r>
        <w:rPr>
          <w:rFonts w:ascii="Times New Roman" w:hAnsi="Times New Roman" w:cs="Times New Roman"/>
          <w:sz w:val="28"/>
          <w:szCs w:val="28"/>
          <w:lang w:val="uk-UA"/>
        </w:rPr>
        <w:t>з</w:t>
      </w:r>
      <w:r w:rsidRPr="00EF048F">
        <w:rPr>
          <w:rFonts w:ascii="Times New Roman" w:hAnsi="Times New Roman" w:cs="Times New Roman"/>
          <w:sz w:val="28"/>
          <w:szCs w:val="28"/>
          <w:lang w:val="ru-RU"/>
        </w:rPr>
        <w:t xml:space="preserve">вела до комплексного результату. </w:t>
      </w:r>
      <w:r w:rsidRPr="00D80885">
        <w:rPr>
          <w:rFonts w:ascii="Times New Roman" w:hAnsi="Times New Roman" w:cs="Times New Roman"/>
          <w:sz w:val="28"/>
          <w:szCs w:val="28"/>
          <w:lang w:val="ru-RU"/>
        </w:rPr>
        <w:t xml:space="preserve">Цілісна міська набережна, в тому числі і нинішня Січеславська, з'явилася тільки в кінці 1960-х - початку 1970-х років під керівництвом Бориса Яковича Мільмана. При цьому були частково використані і довоєнні споруди. Інтенсивне будівництво почалося з кінця 1950-х рр. Саме від ділянок, побудованих ще до війни. Велося воно відразу в двох напрямках: в сторону парку ім. Т. Шевченка і до </w:t>
      </w:r>
      <w:r>
        <w:rPr>
          <w:rFonts w:ascii="Times New Roman" w:hAnsi="Times New Roman" w:cs="Times New Roman"/>
          <w:sz w:val="28"/>
          <w:szCs w:val="28"/>
          <w:lang w:val="uk-UA"/>
        </w:rPr>
        <w:t>Амурського</w:t>
      </w:r>
      <w:r w:rsidRPr="00D80885">
        <w:rPr>
          <w:rFonts w:ascii="Times New Roman" w:hAnsi="Times New Roman" w:cs="Times New Roman"/>
          <w:sz w:val="28"/>
          <w:szCs w:val="28"/>
          <w:lang w:val="ru-RU"/>
        </w:rPr>
        <w:t xml:space="preserve"> моста. Для захисту берега від руйнівної дії грунтових вод зводили дамбу з металургійних відходів заводу ім. І. Петровського. </w:t>
      </w:r>
      <w:r w:rsidRPr="001F3B94">
        <w:rPr>
          <w:rFonts w:ascii="Times New Roman" w:hAnsi="Times New Roman" w:cs="Times New Roman"/>
          <w:sz w:val="28"/>
          <w:szCs w:val="28"/>
          <w:lang w:val="ru-RU"/>
        </w:rPr>
        <w:t>В основу набережній засипали шлак, який доставляли спеціальною</w:t>
      </w:r>
      <w:r>
        <w:rPr>
          <w:rFonts w:ascii="Times New Roman" w:hAnsi="Times New Roman" w:cs="Times New Roman"/>
          <w:sz w:val="28"/>
          <w:szCs w:val="28"/>
          <w:lang w:val="ru-RU"/>
        </w:rPr>
        <w:t xml:space="preserve"> 10-кілометровою залізничною</w:t>
      </w:r>
      <w:r w:rsidRPr="001F3B94">
        <w:rPr>
          <w:rFonts w:ascii="Times New Roman" w:hAnsi="Times New Roman" w:cs="Times New Roman"/>
          <w:sz w:val="28"/>
          <w:szCs w:val="28"/>
          <w:lang w:val="ru-RU"/>
        </w:rPr>
        <w:t xml:space="preserve"> гілкою для укладання в дамбу.</w:t>
      </w:r>
      <w:r>
        <w:rPr>
          <w:rFonts w:ascii="Times New Roman" w:hAnsi="Times New Roman" w:cs="Times New Roman"/>
          <w:sz w:val="28"/>
          <w:szCs w:val="28"/>
          <w:lang w:val="ru-RU"/>
        </w:rPr>
        <w:t xml:space="preserve"> </w:t>
      </w:r>
      <w:r w:rsidRPr="001F3B94">
        <w:rPr>
          <w:rFonts w:ascii="Times New Roman" w:hAnsi="Times New Roman" w:cs="Times New Roman"/>
          <w:sz w:val="28"/>
          <w:szCs w:val="28"/>
          <w:lang w:val="ru-RU"/>
        </w:rPr>
        <w:t xml:space="preserve">В </w:t>
      </w:r>
      <w:r w:rsidRPr="001F3B94">
        <w:rPr>
          <w:rFonts w:ascii="Times New Roman" w:hAnsi="Times New Roman" w:cs="Times New Roman"/>
          <w:sz w:val="28"/>
          <w:szCs w:val="28"/>
          <w:lang w:val="ru-RU"/>
        </w:rPr>
        <w:lastRenderedPageBreak/>
        <w:t>результаті, через сорок років після прийняття рішення про будівництво набережної, Дніпропетровськ отримав унікальну магістраль, після будівництва якої центральну її частину було</w:t>
      </w:r>
      <w:r>
        <w:rPr>
          <w:rFonts w:ascii="Times New Roman" w:hAnsi="Times New Roman" w:cs="Times New Roman"/>
          <w:sz w:val="28"/>
          <w:szCs w:val="28"/>
          <w:lang w:val="ru-RU"/>
        </w:rPr>
        <w:t xml:space="preserve"> названо</w:t>
      </w:r>
      <w:r w:rsidRPr="001F3B94">
        <w:rPr>
          <w:rFonts w:ascii="Times New Roman" w:hAnsi="Times New Roman" w:cs="Times New Roman"/>
          <w:sz w:val="28"/>
          <w:szCs w:val="28"/>
          <w:lang w:val="ru-RU"/>
        </w:rPr>
        <w:t xml:space="preserve"> </w:t>
      </w:r>
      <w:r>
        <w:rPr>
          <w:rFonts w:ascii="Times New Roman" w:hAnsi="Times New Roman" w:cs="Times New Roman"/>
          <w:sz w:val="28"/>
          <w:szCs w:val="28"/>
          <w:lang w:val="ru-RU"/>
        </w:rPr>
        <w:t>на</w:t>
      </w:r>
      <w:r w:rsidRPr="001F3B94">
        <w:rPr>
          <w:rFonts w:ascii="Times New Roman" w:hAnsi="Times New Roman" w:cs="Times New Roman"/>
          <w:sz w:val="28"/>
          <w:szCs w:val="28"/>
          <w:lang w:val="ru-RU"/>
        </w:rPr>
        <w:t xml:space="preserve"> честь В.І. Леніна. На цей раз масштаби набережній перевершили навіть грандіозні плани 1930-х років.</w:t>
      </w:r>
    </w:p>
    <w:p w:rsidR="00D80885" w:rsidRDefault="00D80885" w:rsidP="00D80885">
      <w:pPr>
        <w:spacing w:line="360" w:lineRule="auto"/>
        <w:ind w:firstLine="720"/>
        <w:rPr>
          <w:rFonts w:ascii="Times New Roman" w:hAnsi="Times New Roman" w:cs="Times New Roman"/>
          <w:b/>
          <w:sz w:val="28"/>
          <w:szCs w:val="28"/>
          <w:lang w:val="uk-UA"/>
        </w:rPr>
      </w:pPr>
      <w:r w:rsidRPr="001F3B94">
        <w:rPr>
          <w:rFonts w:ascii="Times New Roman" w:hAnsi="Times New Roman" w:cs="Times New Roman"/>
          <w:sz w:val="28"/>
          <w:szCs w:val="28"/>
          <w:lang w:val="ru-RU"/>
        </w:rPr>
        <w:t>У 2016 році, в рамках декомунізації в Україні, набережну імені Леніна було перейменовано на честь Січеслава - запланованої назви міста за часів УНР.</w:t>
      </w:r>
    </w:p>
    <w:p w:rsidR="00D80885" w:rsidRDefault="00CD7951" w:rsidP="00D80885">
      <w:pPr>
        <w:rPr>
          <w:rFonts w:ascii="Times New Roman" w:hAnsi="Times New Roman" w:cs="Times New Roman"/>
          <w:b/>
          <w:sz w:val="28"/>
          <w:szCs w:val="28"/>
          <w:lang w:val="uk-UA"/>
        </w:rPr>
      </w:pPr>
      <w:r>
        <w:rPr>
          <w:rFonts w:ascii="Times New Roman" w:hAnsi="Times New Roman" w:cs="Times New Roman"/>
          <w:b/>
          <w:sz w:val="28"/>
          <w:szCs w:val="28"/>
          <w:lang w:val="uk-UA"/>
        </w:rPr>
        <w:pict>
          <v:shape id="_x0000_i1031" type="#_x0000_t75" style="width:484.5pt;height:351pt">
            <v:imagedata r:id="rId31" o:title="ІСТ"/>
          </v:shape>
        </w:pict>
      </w:r>
    </w:p>
    <w:p w:rsidR="00D80885" w:rsidRDefault="00D80885" w:rsidP="00D80885">
      <w:pPr>
        <w:rPr>
          <w:rFonts w:ascii="Times New Roman" w:hAnsi="Times New Roman" w:cs="Times New Roman"/>
          <w:b/>
          <w:sz w:val="28"/>
          <w:szCs w:val="28"/>
          <w:lang w:val="uk-UA"/>
        </w:rPr>
      </w:pPr>
    </w:p>
    <w:p w:rsidR="00D80885" w:rsidRPr="008731C6" w:rsidRDefault="00D80885" w:rsidP="00D80885">
      <w:pPr>
        <w:spacing w:line="360" w:lineRule="auto"/>
        <w:ind w:firstLine="720"/>
        <w:rPr>
          <w:rFonts w:ascii="Times New Roman" w:hAnsi="Times New Roman" w:cs="Times New Roman"/>
          <w:sz w:val="28"/>
          <w:szCs w:val="28"/>
          <w:lang w:val="uk-UA"/>
        </w:rPr>
      </w:pPr>
      <w:r>
        <w:rPr>
          <w:rFonts w:ascii="Times New Roman" w:hAnsi="Times New Roman" w:cs="Times New Roman"/>
          <w:sz w:val="28"/>
          <w:szCs w:val="28"/>
          <w:lang w:val="uk-UA"/>
        </w:rPr>
        <w:t>Розглядаючи історичний опорний план міста, можна помітити на ньому позначку пам’ятника, на території, що нас цікавить. Це пам’ятник місцевого значення за номером 1450. Місце переправи через Дніпро та висадки десантної групи радянських військ.</w:t>
      </w:r>
    </w:p>
    <w:p w:rsidR="00D80885" w:rsidRDefault="00CD7951" w:rsidP="00D80885">
      <w:pP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pict>
          <v:shape id="_x0000_i1032" type="#_x0000_t75" style="width:237.75pt;height:178.5pt">
            <v:imagedata r:id="rId32" o:title="20200509_182524"/>
          </v:shape>
        </w:pict>
      </w:r>
      <w:r w:rsidR="00D80885">
        <w:rPr>
          <w:rFonts w:ascii="Times New Roman" w:hAnsi="Times New Roman" w:cs="Times New Roman"/>
          <w:b/>
          <w:sz w:val="28"/>
          <w:szCs w:val="28"/>
          <w:lang w:val="uk-UA"/>
        </w:rPr>
        <w:t xml:space="preserve">  </w:t>
      </w:r>
      <w:r>
        <w:rPr>
          <w:rFonts w:ascii="Times New Roman" w:hAnsi="Times New Roman" w:cs="Times New Roman"/>
          <w:b/>
          <w:sz w:val="28"/>
          <w:szCs w:val="28"/>
          <w:lang w:val="uk-UA"/>
        </w:rPr>
        <w:pict>
          <v:shape id="_x0000_i1033" type="#_x0000_t75" style="width:237.75pt;height:178.5pt">
            <v:imagedata r:id="rId33" o:title="20200509_182510"/>
          </v:shape>
        </w:pict>
      </w:r>
    </w:p>
    <w:p w:rsidR="00D80885" w:rsidRDefault="00D80885" w:rsidP="00D80885">
      <w:pPr>
        <w:rPr>
          <w:rFonts w:ascii="Times New Roman" w:hAnsi="Times New Roman" w:cs="Times New Roman"/>
          <w:b/>
          <w:sz w:val="28"/>
          <w:szCs w:val="28"/>
          <w:lang w:val="uk-UA"/>
        </w:rPr>
      </w:pPr>
    </w:p>
    <w:p w:rsidR="00D80885" w:rsidRDefault="00D80885" w:rsidP="00D80885">
      <w:pPr>
        <w:ind w:firstLine="720"/>
        <w:rPr>
          <w:rFonts w:ascii="Times New Roman" w:hAnsi="Times New Roman" w:cs="Times New Roman"/>
          <w:sz w:val="28"/>
          <w:szCs w:val="28"/>
          <w:lang w:val="uk-UA"/>
        </w:rPr>
      </w:pPr>
      <w:r w:rsidRPr="00ED755A">
        <w:rPr>
          <w:rFonts w:ascii="Times New Roman" w:hAnsi="Times New Roman" w:cs="Times New Roman"/>
          <w:sz w:val="28"/>
          <w:szCs w:val="28"/>
          <w:lang w:val="uk-UA"/>
        </w:rPr>
        <w:t>Щодо тих подій, за якими було встановлено цей пам’ятник ми маємо таку історичну справку:</w:t>
      </w:r>
    </w:p>
    <w:p w:rsidR="00D80885" w:rsidRPr="00ED755A" w:rsidRDefault="00D80885" w:rsidP="00D80885">
      <w:pPr>
        <w:spacing w:line="360" w:lineRule="auto"/>
        <w:ind w:firstLine="720"/>
        <w:rPr>
          <w:rFonts w:ascii="Times New Roman" w:hAnsi="Times New Roman" w:cs="Times New Roman"/>
          <w:sz w:val="28"/>
          <w:szCs w:val="28"/>
          <w:lang w:val="uk-UA"/>
        </w:rPr>
      </w:pPr>
      <w:r w:rsidRPr="00ED755A">
        <w:rPr>
          <w:rFonts w:ascii="Times New Roman" w:hAnsi="Times New Roman" w:cs="Times New Roman"/>
          <w:sz w:val="28"/>
          <w:szCs w:val="28"/>
          <w:lang w:val="uk-UA"/>
        </w:rPr>
        <w:t>У середині серпня 1943</w:t>
      </w:r>
      <w:r>
        <w:rPr>
          <w:rFonts w:ascii="Times New Roman" w:hAnsi="Times New Roman" w:cs="Times New Roman"/>
          <w:sz w:val="28"/>
          <w:szCs w:val="28"/>
          <w:lang w:val="uk-UA"/>
        </w:rPr>
        <w:t xml:space="preserve"> року</w:t>
      </w:r>
      <w:r w:rsidRPr="00ED755A">
        <w:rPr>
          <w:rFonts w:ascii="Times New Roman" w:hAnsi="Times New Roman" w:cs="Times New Roman"/>
          <w:sz w:val="28"/>
          <w:szCs w:val="28"/>
          <w:lang w:val="uk-UA"/>
        </w:rPr>
        <w:t xml:space="preserve"> Ставка Верховного Головнокомандування дала наказ військам Центрального, Воронезького, Степового, Південно-Західного і Південного фронтів розгромити німецькі війська на Лівобережній Україні та в Донбасі, стрімким наступом вийти до Дніпра, з ходу захопити плацдарми на його західному березі, створити умови для розгортання подальших операцій з метою відвоювання Білорусії та Правобережної України в німецьких армій.</w:t>
      </w:r>
    </w:p>
    <w:p w:rsidR="00D80885" w:rsidRPr="00D80885" w:rsidRDefault="00D80885" w:rsidP="00D80885">
      <w:pPr>
        <w:spacing w:line="360" w:lineRule="auto"/>
        <w:ind w:firstLine="720"/>
        <w:rPr>
          <w:rFonts w:ascii="Times New Roman" w:hAnsi="Times New Roman" w:cs="Times New Roman"/>
          <w:sz w:val="28"/>
          <w:szCs w:val="28"/>
          <w:lang w:val="ru-RU"/>
        </w:rPr>
      </w:pPr>
      <w:r w:rsidRPr="00D80885">
        <w:rPr>
          <w:rFonts w:ascii="Times New Roman" w:hAnsi="Times New Roman" w:cs="Times New Roman"/>
          <w:sz w:val="28"/>
          <w:szCs w:val="28"/>
          <w:lang w:val="uk-UA"/>
        </w:rPr>
        <w:t xml:space="preserve">З 25 серпня по 29 вересня війська Воронезького і Степового фронтів, розгромивши ворога на Лівобережній Україні, з ходу форсували Дніпро, захопили плацдарми в районах Великого Букрина, Дереївка, Домоткані і ліквідували плацдарми ворога в районах Дарниці (на схід від Києва) і Кременчука. Війська Південно-Західного фронту, завершивши разом з Південним фронтом вигнання нацистських окупантів з Донбасу, в період з 22 по 27 вересня своїм правим крилом вийшли до Дніпра між Дніпропетровськом і Запоріжжям і захопили плацдарми на північ від Запоріжжя. </w:t>
      </w:r>
      <w:r w:rsidRPr="00D80885">
        <w:rPr>
          <w:rFonts w:ascii="Times New Roman" w:hAnsi="Times New Roman" w:cs="Times New Roman"/>
          <w:sz w:val="28"/>
          <w:szCs w:val="28"/>
          <w:lang w:val="ru-RU"/>
        </w:rPr>
        <w:t xml:space="preserve">Війська Південного фронту 22 вересня вийшли на річку Молочну. На цьому завершився 1-й етап битви за Дніпро. Радянські війська вийшли до Дніпра на фронті 700 км від </w:t>
      </w:r>
      <w:r w:rsidRPr="00D80885">
        <w:rPr>
          <w:rFonts w:ascii="Times New Roman" w:hAnsi="Times New Roman" w:cs="Times New Roman"/>
          <w:sz w:val="28"/>
          <w:szCs w:val="28"/>
          <w:lang w:val="ru-RU"/>
        </w:rPr>
        <w:lastRenderedPageBreak/>
        <w:t>гирла річки Сожу в Запоріжжі і захопили на його правому березі понад 20 плацдармів.</w:t>
      </w:r>
    </w:p>
    <w:p w:rsidR="00D80885" w:rsidRPr="00D80885" w:rsidRDefault="00D80885" w:rsidP="00D80885">
      <w:pPr>
        <w:spacing w:line="360" w:lineRule="auto"/>
        <w:rPr>
          <w:rFonts w:ascii="Times New Roman" w:hAnsi="Times New Roman" w:cs="Times New Roman"/>
          <w:sz w:val="28"/>
          <w:szCs w:val="28"/>
          <w:lang w:val="ru-RU"/>
        </w:rPr>
      </w:pPr>
      <w:r w:rsidRPr="00ED755A">
        <w:rPr>
          <w:rFonts w:ascii="Times New Roman" w:hAnsi="Times New Roman" w:cs="Times New Roman"/>
          <w:sz w:val="28"/>
          <w:szCs w:val="28"/>
          <w:lang w:val="ru-RU"/>
        </w:rPr>
        <w:t>На 2-му етапі Битви за Дніпро війська РККА розгорнули рішучі бої за розширення плацдармів і прорив оборони ворога на правому березі Дніпра. В середині жовтня війська 3-го Українського (колишнього Південно-Західного) фронту (командуючий - генерал армії Р. Я. Малиновський) оволоділи містом Запоріжжя.</w:t>
      </w:r>
      <w:r>
        <w:rPr>
          <w:rFonts w:ascii="Times New Roman" w:hAnsi="Times New Roman" w:cs="Times New Roman"/>
          <w:sz w:val="28"/>
          <w:szCs w:val="28"/>
          <w:lang w:val="uk-UA"/>
        </w:rPr>
        <w:t xml:space="preserve"> </w:t>
      </w:r>
      <w:r w:rsidRPr="00ED755A">
        <w:rPr>
          <w:rFonts w:ascii="Times New Roman" w:hAnsi="Times New Roman" w:cs="Times New Roman"/>
          <w:sz w:val="28"/>
          <w:szCs w:val="28"/>
          <w:lang w:val="uk-UA"/>
        </w:rPr>
        <w:t xml:space="preserve">25 жовтня війська 4-го Українського (колишнього Південного) фронту (командуючий - генерал армії Ф. І. Толбухін) прорвали оборону ворога на річці Молочній і до початку листопада вийшли до Дніпра в його нижній течії, ізолювавши кримське угруповання ворога. </w:t>
      </w:r>
      <w:r w:rsidRPr="00D80885">
        <w:rPr>
          <w:rFonts w:ascii="Times New Roman" w:hAnsi="Times New Roman" w:cs="Times New Roman"/>
          <w:sz w:val="28"/>
          <w:szCs w:val="28"/>
          <w:lang w:val="ru-RU"/>
        </w:rPr>
        <w:t>Але в районі Лепетихи - Нікополя гітлерівцям вдалося утримати на лівому березі значень плацдарм.</w:t>
      </w:r>
    </w:p>
    <w:p w:rsidR="00D80885" w:rsidRPr="00D80885" w:rsidRDefault="00D80885" w:rsidP="00D80885">
      <w:pPr>
        <w:spacing w:line="360" w:lineRule="auto"/>
        <w:ind w:firstLine="720"/>
        <w:rPr>
          <w:rFonts w:ascii="Times New Roman" w:hAnsi="Times New Roman" w:cs="Times New Roman"/>
          <w:sz w:val="28"/>
          <w:szCs w:val="28"/>
          <w:lang w:val="ru-RU"/>
        </w:rPr>
      </w:pPr>
      <w:r w:rsidRPr="00D80885">
        <w:rPr>
          <w:rFonts w:ascii="Times New Roman" w:hAnsi="Times New Roman" w:cs="Times New Roman"/>
          <w:sz w:val="28"/>
          <w:szCs w:val="28"/>
          <w:lang w:val="ru-RU"/>
        </w:rPr>
        <w:t>У жовтні війська 1-го Українського (колишнього Воронезького) фронту (командуючий - генерал армії М. Ф. Ватутін) вели бої за розширення букринського плацдарму і створили плацдарм в районі Лютежа на північ від Києва; війська 2-го Українського (колишнього Степового) фронту (командуючий - генерал армії І. С. Конєв) захопили великий плацдарм на Криворізькому напрямку.</w:t>
      </w:r>
    </w:p>
    <w:p w:rsidR="00D80885" w:rsidRPr="00D80885" w:rsidRDefault="00D80885" w:rsidP="00D80885">
      <w:pPr>
        <w:spacing w:line="360" w:lineRule="auto"/>
        <w:ind w:firstLine="720"/>
        <w:rPr>
          <w:rFonts w:ascii="Times New Roman" w:hAnsi="Times New Roman" w:cs="Times New Roman"/>
          <w:sz w:val="28"/>
          <w:szCs w:val="28"/>
          <w:lang w:val="ru-RU"/>
        </w:rPr>
      </w:pPr>
    </w:p>
    <w:p w:rsidR="00D80885" w:rsidRDefault="00D80885" w:rsidP="00D80885">
      <w:pPr>
        <w:spacing w:line="360" w:lineRule="auto"/>
        <w:ind w:firstLine="720"/>
        <w:rPr>
          <w:rFonts w:ascii="Times New Roman" w:hAnsi="Times New Roman" w:cs="Times New Roman"/>
          <w:sz w:val="28"/>
          <w:szCs w:val="28"/>
          <w:lang w:val="uk-UA"/>
        </w:rPr>
      </w:pPr>
      <w:r>
        <w:rPr>
          <w:rFonts w:ascii="Times New Roman" w:hAnsi="Times New Roman" w:cs="Times New Roman"/>
          <w:sz w:val="28"/>
          <w:szCs w:val="28"/>
          <w:lang w:val="uk-UA"/>
        </w:rPr>
        <w:t>Також, що безпосередньо стосується нашої території, варто не забувати про 29-поверховий готель «Парус», що був спроектований групою архітекторів Б.Медгаузом, В.Товстиком, І.Богдановим, під керівництвом Володимира Олександровича Зуєва, будівництво почалось в 1975 році, і було зупинене в 1989 році.</w:t>
      </w:r>
    </w:p>
    <w:p w:rsidR="00D80885" w:rsidRPr="00CF5ED4" w:rsidRDefault="00D80885" w:rsidP="00D80885">
      <w:pPr>
        <w:spacing w:line="360" w:lineRule="auto"/>
        <w:ind w:firstLine="720"/>
        <w:rPr>
          <w:rFonts w:ascii="Times New Roman" w:hAnsi="Times New Roman" w:cs="Times New Roman"/>
          <w:sz w:val="28"/>
          <w:szCs w:val="28"/>
          <w:lang w:val="uk-UA"/>
        </w:rPr>
      </w:pPr>
      <w:r>
        <w:rPr>
          <w:rFonts w:ascii="Times New Roman" w:hAnsi="Times New Roman" w:cs="Times New Roman"/>
          <w:sz w:val="28"/>
          <w:szCs w:val="28"/>
          <w:lang w:val="uk-UA"/>
        </w:rPr>
        <w:t>Та річковий вокзал, що був спроектований архітектором Володимиром Івановичем Весніним, та побудований в 1988 році.</w:t>
      </w:r>
    </w:p>
    <w:p w:rsidR="00D80885" w:rsidRPr="00FD42DE" w:rsidRDefault="00D80885" w:rsidP="00D80885">
      <w:pPr>
        <w:spacing w:line="360" w:lineRule="auto"/>
        <w:rPr>
          <w:rFonts w:ascii="Times New Roman" w:hAnsi="Times New Roman" w:cs="Times New Roman"/>
          <w:sz w:val="28"/>
          <w:szCs w:val="28"/>
          <w:lang w:val="uk-UA"/>
        </w:rPr>
      </w:pPr>
    </w:p>
    <w:p w:rsidR="00D80885" w:rsidRDefault="00D80885" w:rsidP="00D80885">
      <w:pPr>
        <w:rPr>
          <w:rFonts w:ascii="Times New Roman" w:hAnsi="Times New Roman" w:cs="Times New Roman"/>
          <w:b/>
          <w:sz w:val="28"/>
          <w:szCs w:val="28"/>
          <w:lang w:val="uk-UA"/>
        </w:rPr>
      </w:pPr>
      <w:r>
        <w:rPr>
          <w:rFonts w:ascii="Times New Roman" w:hAnsi="Times New Roman" w:cs="Times New Roman"/>
          <w:b/>
          <w:noProof/>
          <w:sz w:val="28"/>
          <w:szCs w:val="28"/>
        </w:rPr>
        <w:lastRenderedPageBreak/>
        <w:drawing>
          <wp:inline distT="0" distB="0" distL="0" distR="0" wp14:anchorId="6328F618" wp14:editId="3575DB20">
            <wp:extent cx="6096000" cy="4619625"/>
            <wp:effectExtent l="0" t="0" r="0" b="9525"/>
            <wp:docPr id="21" name="Рисунок 21" descr="43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3389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96000" cy="4619625"/>
                    </a:xfrm>
                    <a:prstGeom prst="rect">
                      <a:avLst/>
                    </a:prstGeom>
                    <a:noFill/>
                    <a:ln>
                      <a:noFill/>
                    </a:ln>
                  </pic:spPr>
                </pic:pic>
              </a:graphicData>
            </a:graphic>
          </wp:inline>
        </w:drawing>
      </w:r>
    </w:p>
    <w:p w:rsidR="00D80885" w:rsidRDefault="00D80885" w:rsidP="00D80885">
      <w:pPr>
        <w:rPr>
          <w:rFonts w:ascii="Times New Roman" w:hAnsi="Times New Roman" w:cs="Times New Roman"/>
          <w:b/>
          <w:sz w:val="28"/>
          <w:szCs w:val="28"/>
          <w:lang w:val="uk-UA"/>
        </w:rPr>
      </w:pPr>
    </w:p>
    <w:p w:rsidR="00D80885" w:rsidRDefault="00CD7951" w:rsidP="00D80885">
      <w:pPr>
        <w:rPr>
          <w:rFonts w:ascii="Times New Roman" w:hAnsi="Times New Roman" w:cs="Times New Roman"/>
          <w:b/>
          <w:sz w:val="28"/>
          <w:szCs w:val="28"/>
          <w:lang w:val="uk-UA"/>
        </w:rPr>
      </w:pPr>
      <w:r>
        <w:rPr>
          <w:rFonts w:ascii="Times New Roman" w:hAnsi="Times New Roman" w:cs="Times New Roman"/>
          <w:b/>
          <w:sz w:val="28"/>
          <w:szCs w:val="28"/>
          <w:lang w:val="uk-UA"/>
        </w:rPr>
        <w:pict>
          <v:shape id="_x0000_i1034" type="#_x0000_t75" style="width:237pt;height:158.25pt">
            <v:imagedata r:id="rId35" o:title="rechport-dnepr-6"/>
          </v:shape>
        </w:pict>
      </w:r>
      <w:r w:rsidR="00D80885">
        <w:rPr>
          <w:rFonts w:ascii="Times New Roman" w:hAnsi="Times New Roman" w:cs="Times New Roman"/>
          <w:b/>
          <w:sz w:val="28"/>
          <w:szCs w:val="28"/>
          <w:lang w:val="uk-UA"/>
        </w:rPr>
        <w:t xml:space="preserve">  </w:t>
      </w:r>
      <w:r>
        <w:rPr>
          <w:rFonts w:ascii="Times New Roman" w:hAnsi="Times New Roman" w:cs="Times New Roman"/>
          <w:b/>
          <w:sz w:val="28"/>
          <w:szCs w:val="28"/>
          <w:lang w:val="uk-UA"/>
        </w:rPr>
        <w:pict>
          <v:shape id="_x0000_i1035" type="#_x0000_t75" style="width:236.25pt;height:157.5pt">
            <v:imagedata r:id="rId36" o:title="rechport-dnepr-3"/>
          </v:shape>
        </w:pict>
      </w:r>
    </w:p>
    <w:p w:rsidR="00D80885" w:rsidRPr="00B15C92" w:rsidRDefault="00D80885" w:rsidP="00D80885">
      <w:pPr>
        <w:rPr>
          <w:rFonts w:ascii="Times New Roman" w:hAnsi="Times New Roman" w:cs="Times New Roman"/>
          <w:b/>
          <w:sz w:val="28"/>
          <w:szCs w:val="28"/>
          <w:lang w:val="uk-UA"/>
        </w:rPr>
      </w:pPr>
      <w:r>
        <w:rPr>
          <w:rFonts w:ascii="Times New Roman" w:hAnsi="Times New Roman" w:cs="Times New Roman"/>
          <w:b/>
          <w:noProof/>
          <w:sz w:val="28"/>
          <w:szCs w:val="28"/>
        </w:rPr>
        <w:lastRenderedPageBreak/>
        <w:drawing>
          <wp:inline distT="0" distB="0" distL="0" distR="0">
            <wp:extent cx="5019675" cy="8696325"/>
            <wp:effectExtent l="0" t="0" r="0" b="0"/>
            <wp:docPr id="30" name="Рисунок 30" descr="етапи розвитку набережно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етапи розвитку набережної"/>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19675" cy="8696325"/>
                    </a:xfrm>
                    <a:prstGeom prst="rect">
                      <a:avLst/>
                    </a:prstGeom>
                    <a:noFill/>
                    <a:ln>
                      <a:noFill/>
                    </a:ln>
                  </pic:spPr>
                </pic:pic>
              </a:graphicData>
            </a:graphic>
          </wp:inline>
        </w:drawing>
      </w:r>
    </w:p>
    <w:p w:rsidR="00D80885" w:rsidRDefault="00D80885" w:rsidP="00D80885">
      <w:pPr>
        <w:rPr>
          <w:rFonts w:ascii="Times New Roman" w:hAnsi="Times New Roman" w:cs="Times New Roman"/>
          <w:b/>
          <w:sz w:val="28"/>
          <w:szCs w:val="28"/>
          <w:lang w:val="uk-UA"/>
        </w:rPr>
      </w:pPr>
    </w:p>
    <w:p w:rsidR="00D80885" w:rsidRDefault="00D80885" w:rsidP="00D80885">
      <w:pPr>
        <w:rPr>
          <w:rFonts w:ascii="Times New Roman" w:hAnsi="Times New Roman" w:cs="Times New Roman"/>
          <w:b/>
          <w:sz w:val="28"/>
          <w:szCs w:val="28"/>
          <w:lang w:val="uk-UA"/>
        </w:rPr>
      </w:pPr>
      <w:r w:rsidRPr="00B15C92">
        <w:rPr>
          <w:rFonts w:ascii="Times New Roman" w:hAnsi="Times New Roman" w:cs="Times New Roman"/>
          <w:b/>
          <w:sz w:val="28"/>
          <w:szCs w:val="28"/>
          <w:lang w:val="uk-UA"/>
        </w:rPr>
        <w:t xml:space="preserve">      Перспективні пропозиції.</w:t>
      </w:r>
    </w:p>
    <w:p w:rsidR="00D80885" w:rsidRPr="00426914" w:rsidRDefault="00D80885" w:rsidP="00D80885">
      <w:pPr>
        <w:spacing w:before="100" w:beforeAutospacing="1" w:after="100" w:afterAutospacing="1" w:line="360" w:lineRule="auto"/>
        <w:ind w:firstLine="720"/>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В листопаді 2018 року</w:t>
      </w:r>
      <w:r w:rsidRPr="00426914">
        <w:rPr>
          <w:rFonts w:ascii="Times New Roman" w:eastAsia="Times New Roman" w:hAnsi="Times New Roman" w:cs="Times New Roman"/>
          <w:sz w:val="28"/>
          <w:szCs w:val="28"/>
          <w:lang w:val="uk-UA" w:eastAsia="ru-RU"/>
        </w:rPr>
        <w:t xml:space="preserve"> в Дніпрі</w:t>
      </w:r>
      <w:r>
        <w:rPr>
          <w:rFonts w:ascii="Times New Roman" w:eastAsia="Times New Roman" w:hAnsi="Times New Roman" w:cs="Times New Roman"/>
          <w:sz w:val="28"/>
          <w:szCs w:val="28"/>
          <w:lang w:val="uk-UA" w:eastAsia="ru-RU"/>
        </w:rPr>
        <w:t xml:space="preserve"> відбувся</w:t>
      </w:r>
      <w:r w:rsidRPr="00426914">
        <w:rPr>
          <w:rFonts w:ascii="Times New Roman" w:eastAsia="Times New Roman" w:hAnsi="Times New Roman" w:cs="Times New Roman"/>
          <w:sz w:val="28"/>
          <w:szCs w:val="28"/>
          <w:lang w:val="uk-UA" w:eastAsia="ru-RU"/>
        </w:rPr>
        <w:t xml:space="preserve"> Всеукраїнський архітектурний фе</w:t>
      </w:r>
      <w:r>
        <w:rPr>
          <w:rFonts w:ascii="Times New Roman" w:eastAsia="Times New Roman" w:hAnsi="Times New Roman" w:cs="Times New Roman"/>
          <w:sz w:val="28"/>
          <w:szCs w:val="28"/>
          <w:lang w:val="uk-UA" w:eastAsia="ru-RU"/>
        </w:rPr>
        <w:t xml:space="preserve">стиваль «Міста України-2018» та проведений </w:t>
      </w:r>
      <w:r w:rsidRPr="00426914">
        <w:rPr>
          <w:rFonts w:ascii="Times New Roman" w:eastAsia="Times New Roman" w:hAnsi="Times New Roman" w:cs="Times New Roman"/>
          <w:sz w:val="28"/>
          <w:szCs w:val="28"/>
          <w:lang w:val="uk-UA" w:eastAsia="ru-RU"/>
        </w:rPr>
        <w:t xml:space="preserve">в його рамках </w:t>
      </w:r>
      <w:r>
        <w:rPr>
          <w:rFonts w:ascii="Times New Roman" w:eastAsia="Times New Roman" w:hAnsi="Times New Roman" w:cs="Times New Roman"/>
          <w:sz w:val="28"/>
          <w:szCs w:val="28"/>
          <w:lang w:val="uk-UA" w:eastAsia="ru-RU"/>
        </w:rPr>
        <w:t xml:space="preserve">було </w:t>
      </w:r>
      <w:r w:rsidRPr="00426914">
        <w:rPr>
          <w:rFonts w:ascii="Times New Roman" w:eastAsia="Times New Roman" w:hAnsi="Times New Roman" w:cs="Times New Roman"/>
          <w:sz w:val="28"/>
          <w:szCs w:val="28"/>
          <w:lang w:val="uk-UA" w:eastAsia="ru-RU"/>
        </w:rPr>
        <w:t>воркшоп «Публічний простір» можуть дати новий імпульс розвитку нашого міста.</w:t>
      </w:r>
      <w:r>
        <w:rPr>
          <w:rFonts w:ascii="Times New Roman" w:eastAsia="Times New Roman" w:hAnsi="Times New Roman" w:cs="Times New Roman"/>
          <w:sz w:val="28"/>
          <w:szCs w:val="28"/>
          <w:lang w:val="uk-UA" w:eastAsia="ru-RU"/>
        </w:rPr>
        <w:t xml:space="preserve"> </w:t>
      </w:r>
      <w:r w:rsidRPr="00426914">
        <w:rPr>
          <w:rFonts w:ascii="Times New Roman" w:eastAsia="Times New Roman" w:hAnsi="Times New Roman" w:cs="Times New Roman"/>
          <w:sz w:val="28"/>
          <w:szCs w:val="28"/>
          <w:lang w:val="ru-RU" w:eastAsia="ru-RU"/>
        </w:rPr>
        <w:t xml:space="preserve">Архітектурний фестиваль провели з ініціативи мера </w:t>
      </w:r>
      <w:r>
        <w:rPr>
          <w:rFonts w:ascii="Times New Roman" w:eastAsia="Times New Roman" w:hAnsi="Times New Roman" w:cs="Times New Roman"/>
          <w:sz w:val="28"/>
          <w:szCs w:val="28"/>
          <w:lang w:val="ru-RU" w:eastAsia="ru-RU"/>
        </w:rPr>
        <w:t>і</w:t>
      </w:r>
      <w:r w:rsidRPr="00426914">
        <w:rPr>
          <w:rFonts w:ascii="Times New Roman" w:eastAsia="Times New Roman" w:hAnsi="Times New Roman" w:cs="Times New Roman"/>
          <w:sz w:val="28"/>
          <w:szCs w:val="28"/>
          <w:lang w:val="ru-RU" w:eastAsia="ru-RU"/>
        </w:rPr>
        <w:t xml:space="preserve"> Дніпропетровської обласної </w:t>
      </w:r>
      <w:r>
        <w:rPr>
          <w:rFonts w:ascii="Times New Roman" w:eastAsia="Times New Roman" w:hAnsi="Times New Roman" w:cs="Times New Roman"/>
          <w:sz w:val="28"/>
          <w:szCs w:val="28"/>
          <w:lang w:val="ru-RU" w:eastAsia="ru-RU"/>
        </w:rPr>
        <w:t>с</w:t>
      </w:r>
      <w:r w:rsidRPr="00426914">
        <w:rPr>
          <w:rFonts w:ascii="Times New Roman" w:eastAsia="Times New Roman" w:hAnsi="Times New Roman" w:cs="Times New Roman"/>
          <w:sz w:val="28"/>
          <w:szCs w:val="28"/>
          <w:lang w:val="ru-RU" w:eastAsia="ru-RU"/>
        </w:rPr>
        <w:t>пілки архітекторів за підтримки Міжнародного благодійного фонду «Культурна столиця».</w:t>
      </w:r>
      <w:r>
        <w:rPr>
          <w:rFonts w:ascii="Times New Roman" w:eastAsia="Times New Roman" w:hAnsi="Times New Roman" w:cs="Times New Roman"/>
          <w:sz w:val="28"/>
          <w:szCs w:val="28"/>
          <w:lang w:val="uk-UA" w:eastAsia="ru-RU"/>
        </w:rPr>
        <w:t xml:space="preserve"> </w:t>
      </w:r>
      <w:r w:rsidRPr="00426914">
        <w:rPr>
          <w:rFonts w:ascii="Times New Roman" w:eastAsia="Times New Roman" w:hAnsi="Times New Roman" w:cs="Times New Roman"/>
          <w:sz w:val="28"/>
          <w:szCs w:val="28"/>
          <w:lang w:val="uk-UA" w:eastAsia="ru-RU"/>
        </w:rPr>
        <w:t>Протягом п'яти днів провідні архітектори-урбаністи з Дніпра, Києва, Харкова, Вінниці, Одеси, Львова, Чернівців, Тернополя, а також фахівці з Англії, Німеччини, Польщі, Нідерландів, Словенії ділилися своїм професійним досвідом, читали лекції, проводили круглі столи.</w:t>
      </w:r>
    </w:p>
    <w:p w:rsidR="00D80885" w:rsidRPr="00426914" w:rsidRDefault="00D80885" w:rsidP="00D80885">
      <w:pPr>
        <w:spacing w:before="100" w:beforeAutospacing="1" w:after="100" w:afterAutospacing="1" w:line="360" w:lineRule="auto"/>
        <w:ind w:firstLine="720"/>
        <w:rPr>
          <w:rFonts w:ascii="Times New Roman" w:eastAsia="Times New Roman" w:hAnsi="Times New Roman" w:cs="Times New Roman"/>
          <w:sz w:val="28"/>
          <w:szCs w:val="28"/>
          <w:lang w:val="ru-RU" w:eastAsia="ru-RU"/>
        </w:rPr>
      </w:pPr>
      <w:r w:rsidRPr="00426914">
        <w:rPr>
          <w:rFonts w:ascii="Times New Roman" w:eastAsia="Times New Roman" w:hAnsi="Times New Roman" w:cs="Times New Roman"/>
          <w:sz w:val="28"/>
          <w:szCs w:val="28"/>
          <w:lang w:val="ru-RU" w:eastAsia="ru-RU"/>
        </w:rPr>
        <w:t>Головною подією фестивалю став воркшоп «Публічний простір». Для його проведення на базі місцевих архітектурних бюро було сформовано 6 команд, до складу яких увійшли українські та зарубіжні фахівці зі сфери міського дизайну, архітектури і суміжних напрямів</w:t>
      </w:r>
      <w:r>
        <w:rPr>
          <w:rFonts w:ascii="Times New Roman" w:eastAsia="Times New Roman" w:hAnsi="Times New Roman" w:cs="Times New Roman"/>
          <w:sz w:val="28"/>
          <w:szCs w:val="28"/>
          <w:lang w:val="ru-RU" w:eastAsia="ru-RU"/>
        </w:rPr>
        <w:t>, а також студенти останніх курсів навчання</w:t>
      </w:r>
      <w:r w:rsidRPr="00426914">
        <w:rPr>
          <w:rFonts w:ascii="Times New Roman" w:eastAsia="Times New Roman" w:hAnsi="Times New Roman" w:cs="Times New Roman"/>
          <w:sz w:val="28"/>
          <w:szCs w:val="28"/>
          <w:lang w:val="ru-RU" w:eastAsia="ru-RU"/>
        </w:rPr>
        <w:t>. Вони працювали над проектами перетворення і поліпшення</w:t>
      </w:r>
      <w:r>
        <w:rPr>
          <w:rFonts w:ascii="Times New Roman" w:eastAsia="Times New Roman" w:hAnsi="Times New Roman" w:cs="Times New Roman"/>
          <w:sz w:val="28"/>
          <w:szCs w:val="28"/>
          <w:lang w:val="ru-RU" w:eastAsia="ru-RU"/>
        </w:rPr>
        <w:t xml:space="preserve"> шести локацій в центрі Дніпра:</w:t>
      </w:r>
      <w:r w:rsidRPr="00426914">
        <w:rPr>
          <w:rFonts w:ascii="Times New Roman" w:eastAsia="Times New Roman" w:hAnsi="Times New Roman" w:cs="Times New Roman"/>
          <w:sz w:val="28"/>
          <w:szCs w:val="28"/>
          <w:lang w:val="ru-RU" w:eastAsia="ru-RU"/>
        </w:rPr>
        <w:t xml:space="preserve"> скверу Івана Старова на Соборній площі, бульвару на вулиці Княгині Ольги, бульвару на вулиці Столярова, площі Героїв Майдану, громадського простору навколо Оперного театру, бульвару на вулиці Гоголя.</w:t>
      </w:r>
    </w:p>
    <w:p w:rsidR="00D80885" w:rsidRPr="00426914" w:rsidRDefault="00D80885" w:rsidP="00D80885">
      <w:pPr>
        <w:spacing w:before="100" w:beforeAutospacing="1" w:after="100" w:afterAutospacing="1" w:line="360" w:lineRule="auto"/>
        <w:ind w:firstLine="720"/>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Архітектурний фестиваль «Міста Украї</w:t>
      </w:r>
      <w:r w:rsidRPr="00426914">
        <w:rPr>
          <w:rFonts w:ascii="Times New Roman" w:eastAsia="Times New Roman" w:hAnsi="Times New Roman" w:cs="Times New Roman"/>
          <w:sz w:val="28"/>
          <w:szCs w:val="28"/>
          <w:lang w:val="ru-RU" w:eastAsia="ru-RU"/>
        </w:rPr>
        <w:t>ни» пройшов в нашому місті вже втретє, хоча в подібному форматі - дійсно вперше. Союз архітекторів регулярно організовує подібні заходи. У 2017 році тема фестивалю була «Душа міста», в 2016 році в Дніпрі проводився воркшоп «Мураль». Щорічно Дніпропетровська обласна організація Національної спілки архітекторів проводить конкурси</w:t>
      </w:r>
      <w:r>
        <w:rPr>
          <w:rFonts w:ascii="Times New Roman" w:eastAsia="Times New Roman" w:hAnsi="Times New Roman" w:cs="Times New Roman"/>
          <w:sz w:val="28"/>
          <w:szCs w:val="28"/>
          <w:lang w:val="ru-RU" w:eastAsia="ru-RU"/>
        </w:rPr>
        <w:t xml:space="preserve"> архітектурних проектів 960х650 та</w:t>
      </w:r>
      <w:r w:rsidRPr="00426914">
        <w:rPr>
          <w:rFonts w:ascii="Times New Roman" w:eastAsia="Times New Roman" w:hAnsi="Times New Roman" w:cs="Times New Roman"/>
          <w:sz w:val="28"/>
          <w:szCs w:val="28"/>
          <w:lang w:val="ru-RU" w:eastAsia="ru-RU"/>
        </w:rPr>
        <w:t xml:space="preserve"> відкриті лекції. Також ми співпрацюємо з </w:t>
      </w:r>
      <w:r w:rsidRPr="00426914">
        <w:rPr>
          <w:rFonts w:ascii="Times New Roman" w:eastAsia="Times New Roman" w:hAnsi="Times New Roman" w:cs="Times New Roman"/>
          <w:sz w:val="28"/>
          <w:szCs w:val="28"/>
          <w:lang w:val="ru-RU" w:eastAsia="ru-RU"/>
        </w:rPr>
        <w:lastRenderedPageBreak/>
        <w:t>Придніпровсько</w:t>
      </w:r>
      <w:r>
        <w:rPr>
          <w:rFonts w:ascii="Times New Roman" w:eastAsia="Times New Roman" w:hAnsi="Times New Roman" w:cs="Times New Roman"/>
          <w:sz w:val="28"/>
          <w:szCs w:val="28"/>
          <w:lang w:val="ru-RU" w:eastAsia="ru-RU"/>
        </w:rPr>
        <w:t>ю Державною академією</w:t>
      </w:r>
      <w:r w:rsidRPr="00426914">
        <w:rPr>
          <w:rFonts w:ascii="Times New Roman" w:eastAsia="Times New Roman" w:hAnsi="Times New Roman" w:cs="Times New Roman"/>
          <w:sz w:val="28"/>
          <w:szCs w:val="28"/>
          <w:lang w:val="ru-RU" w:eastAsia="ru-RU"/>
        </w:rPr>
        <w:t xml:space="preserve"> будівництва та архітектури. Регулярно проходять конкурси студентських робіт на проектування майбутнього вигляду міста. Наприклад, протягом декількох оста</w:t>
      </w:r>
      <w:r>
        <w:rPr>
          <w:rFonts w:ascii="Times New Roman" w:eastAsia="Times New Roman" w:hAnsi="Times New Roman" w:cs="Times New Roman"/>
          <w:sz w:val="28"/>
          <w:szCs w:val="28"/>
          <w:lang w:val="ru-RU" w:eastAsia="ru-RU"/>
        </w:rPr>
        <w:t>нніх років розглядалися простори</w:t>
      </w:r>
      <w:r w:rsidRPr="00426914">
        <w:rPr>
          <w:rFonts w:ascii="Times New Roman" w:eastAsia="Times New Roman" w:hAnsi="Times New Roman" w:cs="Times New Roman"/>
          <w:sz w:val="28"/>
          <w:szCs w:val="28"/>
          <w:lang w:val="ru-RU" w:eastAsia="ru-RU"/>
        </w:rPr>
        <w:t xml:space="preserve"> площі Героїв Майдану, вхідної групи в парк Глоби з боку нинішньої вулиці Фабра, продовження Театрального бульвару від пам'ятника Шевченку до оперного театру та ін. Цього року за підтримки місько</w:t>
      </w:r>
      <w:r>
        <w:rPr>
          <w:rFonts w:ascii="Times New Roman" w:eastAsia="Times New Roman" w:hAnsi="Times New Roman" w:cs="Times New Roman"/>
          <w:sz w:val="28"/>
          <w:szCs w:val="28"/>
          <w:lang w:val="ru-RU" w:eastAsia="ru-RU"/>
        </w:rPr>
        <w:t>ї адміністрації вдалося вийти н</w:t>
      </w:r>
      <w:r w:rsidRPr="00426914">
        <w:rPr>
          <w:rFonts w:ascii="Times New Roman" w:eastAsia="Times New Roman" w:hAnsi="Times New Roman" w:cs="Times New Roman"/>
          <w:sz w:val="28"/>
          <w:szCs w:val="28"/>
          <w:lang w:val="ru-RU" w:eastAsia="ru-RU"/>
        </w:rPr>
        <w:t>а більш якісний і масштабний рівень. Подія не обмежилася рамками професійного цеху, а отримало певний суспільний резонанс.</w:t>
      </w:r>
      <w:r>
        <w:rPr>
          <w:rFonts w:ascii="Times New Roman" w:eastAsia="Times New Roman" w:hAnsi="Times New Roman" w:cs="Times New Roman"/>
          <w:sz w:val="28"/>
          <w:szCs w:val="28"/>
          <w:lang w:val="ru-RU" w:eastAsia="ru-RU"/>
        </w:rPr>
        <w:t xml:space="preserve"> </w:t>
      </w:r>
      <w:r w:rsidRPr="00426914">
        <w:rPr>
          <w:rFonts w:ascii="Times New Roman" w:eastAsia="Times New Roman" w:hAnsi="Times New Roman" w:cs="Times New Roman"/>
          <w:bCs/>
          <w:sz w:val="28"/>
          <w:szCs w:val="28"/>
          <w:lang w:val="ru-RU" w:eastAsia="ru-RU"/>
        </w:rPr>
        <w:t>Це перша ефективна спроба взаємодії Спілки архітекторів з міською адміністрацією за останні кілька років. Надалі взаємодія в поєднанні городяни - влада - місцевий бізнес може дати більший результат. Підвищення якості міського середовища відповідає загальним інтересам. У Дніпрі необхід</w:t>
      </w:r>
      <w:r>
        <w:rPr>
          <w:rFonts w:ascii="Times New Roman" w:eastAsia="Times New Roman" w:hAnsi="Times New Roman" w:cs="Times New Roman"/>
          <w:bCs/>
          <w:sz w:val="28"/>
          <w:szCs w:val="28"/>
          <w:lang w:val="ru-RU" w:eastAsia="ru-RU"/>
        </w:rPr>
        <w:t>но реанімувати публічні простори</w:t>
      </w:r>
      <w:r w:rsidRPr="00426914">
        <w:rPr>
          <w:rFonts w:ascii="Times New Roman" w:eastAsia="Times New Roman" w:hAnsi="Times New Roman" w:cs="Times New Roman"/>
          <w:bCs/>
          <w:sz w:val="28"/>
          <w:szCs w:val="28"/>
          <w:lang w:val="ru-RU" w:eastAsia="ru-RU"/>
        </w:rPr>
        <w:t>, зробити їх комфортними, безпечними для</w:t>
      </w:r>
      <w:r>
        <w:rPr>
          <w:rFonts w:ascii="Times New Roman" w:eastAsia="Times New Roman" w:hAnsi="Times New Roman" w:cs="Times New Roman"/>
          <w:bCs/>
          <w:sz w:val="28"/>
          <w:szCs w:val="28"/>
          <w:lang w:val="ru-RU" w:eastAsia="ru-RU"/>
        </w:rPr>
        <w:t xml:space="preserve"> жителів міста</w:t>
      </w:r>
      <w:r w:rsidRPr="00426914">
        <w:rPr>
          <w:rFonts w:ascii="Times New Roman" w:eastAsia="Times New Roman" w:hAnsi="Times New Roman" w:cs="Times New Roman"/>
          <w:bCs/>
          <w:sz w:val="28"/>
          <w:szCs w:val="28"/>
          <w:lang w:val="ru-RU" w:eastAsia="ru-RU"/>
        </w:rPr>
        <w:t>.</w:t>
      </w:r>
    </w:p>
    <w:p w:rsidR="00D80885" w:rsidRPr="00426914" w:rsidRDefault="00D80885" w:rsidP="00D80885">
      <w:pPr>
        <w:spacing w:before="100" w:beforeAutospacing="1" w:after="100" w:afterAutospacing="1" w:line="360" w:lineRule="auto"/>
        <w:ind w:firstLine="720"/>
        <w:rPr>
          <w:rFonts w:ascii="Times New Roman" w:eastAsia="Times New Roman" w:hAnsi="Times New Roman" w:cs="Times New Roman"/>
          <w:bCs/>
          <w:sz w:val="28"/>
          <w:szCs w:val="28"/>
          <w:lang w:val="ru-RU" w:eastAsia="ru-RU"/>
        </w:rPr>
      </w:pPr>
      <w:r w:rsidRPr="00426914">
        <w:rPr>
          <w:rFonts w:ascii="Times New Roman" w:eastAsia="Times New Roman" w:hAnsi="Times New Roman" w:cs="Times New Roman"/>
          <w:bCs/>
          <w:sz w:val="28"/>
          <w:szCs w:val="28"/>
          <w:lang w:val="ru-RU" w:eastAsia="ru-RU"/>
        </w:rPr>
        <w:t>Другим позитивним підсумком фестивалю стало те, що в ньому брали участь архітектори і урбаністи з різних регіонів. Всі вони професіонали, абсолютно віддані своїй справі, відгукнулися на нашу пропозицію і безкорисливо присвятили майже тиждень особистого часу для участі в воркшоп</w:t>
      </w:r>
      <w:r>
        <w:rPr>
          <w:rFonts w:ascii="Times New Roman" w:eastAsia="Times New Roman" w:hAnsi="Times New Roman" w:cs="Times New Roman"/>
          <w:bCs/>
          <w:sz w:val="28"/>
          <w:szCs w:val="28"/>
          <w:lang w:val="ru-RU" w:eastAsia="ru-RU"/>
        </w:rPr>
        <w:t>і</w:t>
      </w:r>
      <w:r w:rsidRPr="00426914">
        <w:rPr>
          <w:rFonts w:ascii="Times New Roman" w:eastAsia="Times New Roman" w:hAnsi="Times New Roman" w:cs="Times New Roman"/>
          <w:bCs/>
          <w:sz w:val="28"/>
          <w:szCs w:val="28"/>
          <w:lang w:val="ru-RU" w:eastAsia="ru-RU"/>
        </w:rPr>
        <w:t xml:space="preserve"> та інших заходах фестивалю. Обмін серед фахівців накопиченим досвідом і думками, свіжі погляди на розвиток нашого міста дали оригінальні результати в баченні майбутнього Дніпра.</w:t>
      </w:r>
    </w:p>
    <w:p w:rsidR="00D80885" w:rsidRPr="00426914" w:rsidRDefault="00D80885" w:rsidP="00D80885">
      <w:pPr>
        <w:spacing w:before="100" w:beforeAutospacing="1" w:after="100" w:afterAutospacing="1" w:line="360" w:lineRule="auto"/>
        <w:ind w:firstLine="720"/>
        <w:rPr>
          <w:rFonts w:ascii="Times New Roman" w:eastAsia="Times New Roman" w:hAnsi="Times New Roman" w:cs="Times New Roman"/>
          <w:bCs/>
          <w:sz w:val="28"/>
          <w:szCs w:val="28"/>
          <w:lang w:val="ru-RU" w:eastAsia="ru-RU"/>
        </w:rPr>
      </w:pPr>
      <w:r w:rsidRPr="00426914">
        <w:rPr>
          <w:rFonts w:ascii="Times New Roman" w:eastAsia="Times New Roman" w:hAnsi="Times New Roman" w:cs="Times New Roman"/>
          <w:bCs/>
          <w:sz w:val="28"/>
          <w:szCs w:val="28"/>
          <w:lang w:val="ru-RU" w:eastAsia="ru-RU"/>
        </w:rPr>
        <w:t>І, по-третє, в воркшоп</w:t>
      </w:r>
      <w:r>
        <w:rPr>
          <w:rFonts w:ascii="Times New Roman" w:eastAsia="Times New Roman" w:hAnsi="Times New Roman" w:cs="Times New Roman"/>
          <w:bCs/>
          <w:sz w:val="28"/>
          <w:szCs w:val="28"/>
          <w:lang w:val="ru-RU" w:eastAsia="ru-RU"/>
        </w:rPr>
        <w:t>і</w:t>
      </w:r>
      <w:r w:rsidRPr="00426914">
        <w:rPr>
          <w:rFonts w:ascii="Times New Roman" w:eastAsia="Times New Roman" w:hAnsi="Times New Roman" w:cs="Times New Roman"/>
          <w:bCs/>
          <w:sz w:val="28"/>
          <w:szCs w:val="28"/>
          <w:lang w:val="ru-RU" w:eastAsia="ru-RU"/>
        </w:rPr>
        <w:t xml:space="preserve"> паралельно з професійними командами брала участь молодь. Студенти представили своє бачення цих просторів. Крім освітньої функції це ще і цікавий обмін досвідом між поколіннями. У підсумку, на кожен</w:t>
      </w:r>
      <w:r>
        <w:rPr>
          <w:rFonts w:ascii="Times New Roman" w:eastAsia="Times New Roman" w:hAnsi="Times New Roman" w:cs="Times New Roman"/>
          <w:bCs/>
          <w:sz w:val="28"/>
          <w:szCs w:val="28"/>
          <w:lang w:val="ru-RU" w:eastAsia="ru-RU"/>
        </w:rPr>
        <w:t xml:space="preserve"> майданчик місто отримало по дві</w:t>
      </w:r>
      <w:r w:rsidRPr="00426914">
        <w:rPr>
          <w:rFonts w:ascii="Times New Roman" w:eastAsia="Times New Roman" w:hAnsi="Times New Roman" w:cs="Times New Roman"/>
          <w:bCs/>
          <w:sz w:val="28"/>
          <w:szCs w:val="28"/>
          <w:lang w:val="ru-RU" w:eastAsia="ru-RU"/>
        </w:rPr>
        <w:t xml:space="preserve"> концептуальн</w:t>
      </w:r>
      <w:r>
        <w:rPr>
          <w:rFonts w:ascii="Times New Roman" w:eastAsia="Times New Roman" w:hAnsi="Times New Roman" w:cs="Times New Roman"/>
          <w:bCs/>
          <w:sz w:val="28"/>
          <w:szCs w:val="28"/>
          <w:lang w:val="ru-RU" w:eastAsia="ru-RU"/>
        </w:rPr>
        <w:t>і</w:t>
      </w:r>
      <w:r w:rsidRPr="00426914">
        <w:rPr>
          <w:rFonts w:ascii="Times New Roman" w:eastAsia="Times New Roman" w:hAnsi="Times New Roman" w:cs="Times New Roman"/>
          <w:bCs/>
          <w:sz w:val="28"/>
          <w:szCs w:val="28"/>
          <w:lang w:val="ru-RU" w:eastAsia="ru-RU"/>
        </w:rPr>
        <w:t xml:space="preserve"> пропозиції.</w:t>
      </w:r>
    </w:p>
    <w:p w:rsidR="00D80885" w:rsidRDefault="00D80885" w:rsidP="00D80885">
      <w:pPr>
        <w:spacing w:before="100" w:beforeAutospacing="1" w:after="100" w:afterAutospacing="1" w:line="360" w:lineRule="auto"/>
        <w:ind w:firstLine="720"/>
        <w:rPr>
          <w:rFonts w:ascii="Times New Roman" w:eastAsia="Times New Roman" w:hAnsi="Times New Roman" w:cs="Times New Roman"/>
          <w:bCs/>
          <w:color w:val="000000"/>
          <w:sz w:val="28"/>
          <w:szCs w:val="28"/>
          <w:lang w:val="ru-RU" w:eastAsia="ru-RU"/>
        </w:rPr>
      </w:pPr>
      <w:r w:rsidRPr="00426914">
        <w:rPr>
          <w:rFonts w:ascii="Times New Roman" w:eastAsia="Times New Roman" w:hAnsi="Times New Roman" w:cs="Times New Roman"/>
          <w:bCs/>
          <w:sz w:val="28"/>
          <w:szCs w:val="28"/>
          <w:lang w:val="ru-RU" w:eastAsia="ru-RU"/>
        </w:rPr>
        <w:t xml:space="preserve">Хочеться сподіватися, що робота над майданчиками із завершенням фестивалю і показом проектів воркшопу не закінчиться. Отримані результати є </w:t>
      </w:r>
      <w:r w:rsidRPr="00426914">
        <w:rPr>
          <w:rFonts w:ascii="Times New Roman" w:eastAsia="Times New Roman" w:hAnsi="Times New Roman" w:cs="Times New Roman"/>
          <w:bCs/>
          <w:sz w:val="28"/>
          <w:szCs w:val="28"/>
          <w:lang w:val="ru-RU" w:eastAsia="ru-RU"/>
        </w:rPr>
        <w:lastRenderedPageBreak/>
        <w:t>хорошим матеріалом для подальшого аналі</w:t>
      </w:r>
      <w:r>
        <w:rPr>
          <w:rFonts w:ascii="Times New Roman" w:eastAsia="Times New Roman" w:hAnsi="Times New Roman" w:cs="Times New Roman"/>
          <w:bCs/>
          <w:sz w:val="28"/>
          <w:szCs w:val="28"/>
          <w:lang w:val="ru-RU" w:eastAsia="ru-RU"/>
        </w:rPr>
        <w:t>зу і публічної дискусії. Було б непогано</w:t>
      </w:r>
      <w:r w:rsidRPr="00426914">
        <w:rPr>
          <w:rFonts w:ascii="Times New Roman" w:eastAsia="Times New Roman" w:hAnsi="Times New Roman" w:cs="Times New Roman"/>
          <w:bCs/>
          <w:sz w:val="28"/>
          <w:szCs w:val="28"/>
          <w:lang w:val="ru-RU" w:eastAsia="ru-RU"/>
        </w:rPr>
        <w:t>, наприклад, якщо проектні матеріали бу</w:t>
      </w:r>
      <w:r>
        <w:rPr>
          <w:rFonts w:ascii="Times New Roman" w:eastAsia="Times New Roman" w:hAnsi="Times New Roman" w:cs="Times New Roman"/>
          <w:bCs/>
          <w:sz w:val="28"/>
          <w:szCs w:val="28"/>
          <w:lang w:val="ru-RU" w:eastAsia="ru-RU"/>
        </w:rPr>
        <w:t>ли б</w:t>
      </w:r>
      <w:r w:rsidRPr="00426914">
        <w:rPr>
          <w:rFonts w:ascii="Times New Roman" w:eastAsia="Times New Roman" w:hAnsi="Times New Roman" w:cs="Times New Roman"/>
          <w:bCs/>
          <w:sz w:val="28"/>
          <w:szCs w:val="28"/>
          <w:lang w:val="ru-RU" w:eastAsia="ru-RU"/>
        </w:rPr>
        <w:t xml:space="preserve"> розміщені на цих майданчиках, а жителі міста змо</w:t>
      </w:r>
      <w:r>
        <w:rPr>
          <w:rFonts w:ascii="Times New Roman" w:eastAsia="Times New Roman" w:hAnsi="Times New Roman" w:cs="Times New Roman"/>
          <w:bCs/>
          <w:sz w:val="28"/>
          <w:szCs w:val="28"/>
          <w:lang w:val="ru-RU" w:eastAsia="ru-RU"/>
        </w:rPr>
        <w:t>гли б</w:t>
      </w:r>
      <w:r w:rsidRPr="00426914">
        <w:rPr>
          <w:rFonts w:ascii="Times New Roman" w:eastAsia="Times New Roman" w:hAnsi="Times New Roman" w:cs="Times New Roman"/>
          <w:bCs/>
          <w:sz w:val="28"/>
          <w:szCs w:val="28"/>
          <w:lang w:val="ru-RU" w:eastAsia="ru-RU"/>
        </w:rPr>
        <w:t xml:space="preserve"> висловити свої думки</w:t>
      </w:r>
      <w:r>
        <w:rPr>
          <w:rFonts w:ascii="Times New Roman" w:eastAsia="Times New Roman" w:hAnsi="Times New Roman" w:cs="Times New Roman"/>
          <w:bCs/>
          <w:sz w:val="28"/>
          <w:szCs w:val="28"/>
          <w:lang w:val="ru-RU" w:eastAsia="ru-RU"/>
        </w:rPr>
        <w:t xml:space="preserve"> і</w:t>
      </w:r>
      <w:r w:rsidRPr="00426914">
        <w:rPr>
          <w:rFonts w:ascii="Times New Roman" w:eastAsia="Times New Roman" w:hAnsi="Times New Roman" w:cs="Times New Roman"/>
          <w:bCs/>
          <w:sz w:val="28"/>
          <w:szCs w:val="28"/>
          <w:lang w:val="ru-RU" w:eastAsia="ru-RU"/>
        </w:rPr>
        <w:t xml:space="preserve"> побажання з приводу можливих змін. У майбутньому, з урахуванням розумних побажань та ідей, робота буде продовжена. У європейській практиці існують спеціальні методи для більш об'єктивного сканування громадської думки при вирішенні подібних завдань. Якщо дивитися ширше, то в розробці стратегії комплексного благоустрою міста повинні брати участь і самі жителі. У певному сенсі формування громадських просторів - це колективна творчість.</w:t>
      </w:r>
      <w:r>
        <w:rPr>
          <w:rFonts w:ascii="Times New Roman" w:eastAsia="Times New Roman" w:hAnsi="Times New Roman" w:cs="Times New Roman"/>
          <w:bCs/>
          <w:sz w:val="28"/>
          <w:szCs w:val="28"/>
          <w:lang w:val="ru-RU" w:eastAsia="ru-RU"/>
        </w:rPr>
        <w:t xml:space="preserve"> Ще </w:t>
      </w:r>
      <w:r w:rsidRPr="00426914">
        <w:rPr>
          <w:rFonts w:ascii="Times New Roman" w:eastAsia="Times New Roman" w:hAnsi="Times New Roman" w:cs="Times New Roman"/>
          <w:bCs/>
          <w:sz w:val="28"/>
          <w:szCs w:val="28"/>
          <w:lang w:val="ru-RU" w:eastAsia="ru-RU"/>
        </w:rPr>
        <w:t>в 1980-х роках Америка, в 1990-х роках Європа почали успішно вирішувати подібні</w:t>
      </w:r>
      <w:r>
        <w:rPr>
          <w:rFonts w:ascii="Times New Roman" w:eastAsia="Times New Roman" w:hAnsi="Times New Roman" w:cs="Times New Roman"/>
          <w:bCs/>
          <w:sz w:val="28"/>
          <w:szCs w:val="28"/>
          <w:lang w:val="ru-RU" w:eastAsia="ru-RU"/>
        </w:rPr>
        <w:t xml:space="preserve"> завдання. Інтенсивне зростання міст, автомобільні</w:t>
      </w:r>
      <w:r w:rsidRPr="00426914">
        <w:rPr>
          <w:rFonts w:ascii="Times New Roman" w:eastAsia="Times New Roman" w:hAnsi="Times New Roman" w:cs="Times New Roman"/>
          <w:bCs/>
          <w:sz w:val="28"/>
          <w:szCs w:val="28"/>
          <w:lang w:val="ru-RU" w:eastAsia="ru-RU"/>
        </w:rPr>
        <w:t xml:space="preserve"> пробки, пов'язані з домінуванням приватного транспорту і транзитного руху через центр міста, забруднене повітря і шум - через</w:t>
      </w:r>
      <w:r>
        <w:rPr>
          <w:rFonts w:ascii="Times New Roman" w:eastAsia="Times New Roman" w:hAnsi="Times New Roman" w:cs="Times New Roman"/>
          <w:bCs/>
          <w:sz w:val="28"/>
          <w:szCs w:val="28"/>
          <w:lang w:val="ru-RU" w:eastAsia="ru-RU"/>
        </w:rPr>
        <w:t xml:space="preserve"> все це вони пройшли. Компактне</w:t>
      </w:r>
      <w:r w:rsidRPr="00426914">
        <w:rPr>
          <w:rFonts w:ascii="Times New Roman" w:eastAsia="Times New Roman" w:hAnsi="Times New Roman" w:cs="Times New Roman"/>
          <w:bCs/>
          <w:sz w:val="28"/>
          <w:szCs w:val="28"/>
          <w:lang w:val="ru-RU" w:eastAsia="ru-RU"/>
        </w:rPr>
        <w:t xml:space="preserve"> місто з пріоритетом громадського транспорту, зручність переміщення для пі</w:t>
      </w:r>
      <w:r>
        <w:rPr>
          <w:rFonts w:ascii="Times New Roman" w:eastAsia="Times New Roman" w:hAnsi="Times New Roman" w:cs="Times New Roman"/>
          <w:bCs/>
          <w:sz w:val="28"/>
          <w:szCs w:val="28"/>
          <w:lang w:val="ru-RU" w:eastAsia="ru-RU"/>
        </w:rPr>
        <w:t>шоходів і велосипедистів, якість публічні простору – це те</w:t>
      </w:r>
      <w:r w:rsidRPr="00426914">
        <w:rPr>
          <w:rFonts w:ascii="Times New Roman" w:eastAsia="Times New Roman" w:hAnsi="Times New Roman" w:cs="Times New Roman"/>
          <w:bCs/>
          <w:sz w:val="28"/>
          <w:szCs w:val="28"/>
          <w:lang w:val="ru-RU" w:eastAsia="ru-RU"/>
        </w:rPr>
        <w:t xml:space="preserve"> чого до</w:t>
      </w:r>
      <w:r>
        <w:rPr>
          <w:rFonts w:ascii="Times New Roman" w:eastAsia="Times New Roman" w:hAnsi="Times New Roman" w:cs="Times New Roman"/>
          <w:bCs/>
          <w:sz w:val="28"/>
          <w:szCs w:val="28"/>
          <w:lang w:val="ru-RU" w:eastAsia="ru-RU"/>
        </w:rPr>
        <w:t>сягли багато успішних міст</w:t>
      </w:r>
      <w:r w:rsidRPr="00426914">
        <w:rPr>
          <w:rFonts w:ascii="Times New Roman" w:eastAsia="Times New Roman" w:hAnsi="Times New Roman" w:cs="Times New Roman"/>
          <w:bCs/>
          <w:sz w:val="28"/>
          <w:szCs w:val="28"/>
          <w:lang w:val="ru-RU" w:eastAsia="ru-RU"/>
        </w:rPr>
        <w:t>, наприклад, північної Європи: Ам</w:t>
      </w:r>
      <w:r>
        <w:rPr>
          <w:rFonts w:ascii="Times New Roman" w:eastAsia="Times New Roman" w:hAnsi="Times New Roman" w:cs="Times New Roman"/>
          <w:bCs/>
          <w:sz w:val="28"/>
          <w:szCs w:val="28"/>
          <w:lang w:val="ru-RU" w:eastAsia="ru-RU"/>
        </w:rPr>
        <w:t xml:space="preserve">стердам, Копенгаген, Стокгольм. </w:t>
      </w:r>
      <w:r w:rsidRPr="00426914">
        <w:rPr>
          <w:rFonts w:ascii="Times New Roman" w:eastAsia="Times New Roman" w:hAnsi="Times New Roman" w:cs="Times New Roman"/>
          <w:bCs/>
          <w:sz w:val="28"/>
          <w:szCs w:val="28"/>
          <w:lang w:val="ru-RU" w:eastAsia="ru-RU"/>
        </w:rPr>
        <w:t>Сьогодні міста і країни конкурують між собою з метою залучення кваліфікованих, талановитих, ініціативних людей. Створення більш комфортних умов для життя - важлива частина їх стратегії.</w:t>
      </w:r>
      <w:r>
        <w:rPr>
          <w:rFonts w:ascii="Times New Roman" w:eastAsia="Times New Roman" w:hAnsi="Times New Roman" w:cs="Times New Roman"/>
          <w:bCs/>
          <w:sz w:val="28"/>
          <w:szCs w:val="28"/>
          <w:lang w:val="ru-RU" w:eastAsia="ru-RU"/>
        </w:rPr>
        <w:t xml:space="preserve"> </w:t>
      </w:r>
      <w:r w:rsidRPr="00426914">
        <w:rPr>
          <w:rFonts w:ascii="Times New Roman" w:eastAsia="Times New Roman" w:hAnsi="Times New Roman" w:cs="Times New Roman"/>
          <w:bCs/>
          <w:sz w:val="28"/>
          <w:szCs w:val="28"/>
          <w:lang w:val="ru-RU" w:eastAsia="ru-RU"/>
        </w:rPr>
        <w:t xml:space="preserve">На шляху розвитку комфортного міста і привабливих громадських просторів робляться тільки перші кроки, і важливо загальне розуміння наших перспектив. При зростаючій конкуренції міст України Дніпро не завжди виглядає виграшно з проблемами екології, транспорту, тому </w:t>
      </w:r>
      <w:r>
        <w:rPr>
          <w:rFonts w:ascii="Times New Roman" w:eastAsia="Times New Roman" w:hAnsi="Times New Roman" w:cs="Times New Roman"/>
          <w:bCs/>
          <w:sz w:val="28"/>
          <w:szCs w:val="28"/>
          <w:lang w:val="ru-RU" w:eastAsia="ru-RU"/>
        </w:rPr>
        <w:t>в рази важливіше</w:t>
      </w:r>
      <w:r w:rsidRPr="00426914">
        <w:rPr>
          <w:rFonts w:ascii="Times New Roman" w:eastAsia="Times New Roman" w:hAnsi="Times New Roman" w:cs="Times New Roman"/>
          <w:bCs/>
          <w:sz w:val="28"/>
          <w:szCs w:val="28"/>
          <w:lang w:val="ru-RU" w:eastAsia="ru-RU"/>
        </w:rPr>
        <w:t xml:space="preserve"> спільно з городянами робити Дніпро містом, </w:t>
      </w:r>
      <w:r>
        <w:rPr>
          <w:rFonts w:ascii="Times New Roman" w:eastAsia="Times New Roman" w:hAnsi="Times New Roman" w:cs="Times New Roman"/>
          <w:bCs/>
          <w:sz w:val="28"/>
          <w:szCs w:val="28"/>
          <w:lang w:val="ru-RU" w:eastAsia="ru-RU"/>
        </w:rPr>
        <w:t>для</w:t>
      </w:r>
      <w:r w:rsidRPr="00426914">
        <w:rPr>
          <w:rFonts w:ascii="Times New Roman" w:eastAsia="Times New Roman" w:hAnsi="Times New Roman" w:cs="Times New Roman"/>
          <w:bCs/>
          <w:sz w:val="28"/>
          <w:szCs w:val="28"/>
          <w:lang w:val="ru-RU" w:eastAsia="ru-RU"/>
        </w:rPr>
        <w:t xml:space="preserve"> комфортно</w:t>
      </w:r>
      <w:r>
        <w:rPr>
          <w:rFonts w:ascii="Times New Roman" w:eastAsia="Times New Roman" w:hAnsi="Times New Roman" w:cs="Times New Roman"/>
          <w:bCs/>
          <w:sz w:val="28"/>
          <w:szCs w:val="28"/>
          <w:lang w:val="ru-RU" w:eastAsia="ru-RU"/>
        </w:rPr>
        <w:t>го життя</w:t>
      </w:r>
      <w:r w:rsidRPr="00426914">
        <w:rPr>
          <w:rFonts w:ascii="Times New Roman" w:eastAsia="Times New Roman" w:hAnsi="Times New Roman" w:cs="Times New Roman"/>
          <w:bCs/>
          <w:sz w:val="28"/>
          <w:szCs w:val="28"/>
          <w:lang w:val="ru-RU" w:eastAsia="ru-RU"/>
        </w:rPr>
        <w:t>. Розробле</w:t>
      </w:r>
      <w:r>
        <w:rPr>
          <w:rFonts w:ascii="Times New Roman" w:eastAsia="Times New Roman" w:hAnsi="Times New Roman" w:cs="Times New Roman"/>
          <w:bCs/>
          <w:sz w:val="28"/>
          <w:szCs w:val="28"/>
          <w:lang w:val="ru-RU" w:eastAsia="ru-RU"/>
        </w:rPr>
        <w:t>ні в ході воркшопу проекти</w:t>
      </w:r>
      <w:r w:rsidRPr="00426914">
        <w:rPr>
          <w:rFonts w:ascii="Times New Roman" w:eastAsia="Times New Roman" w:hAnsi="Times New Roman" w:cs="Times New Roman"/>
          <w:bCs/>
          <w:sz w:val="28"/>
          <w:szCs w:val="28"/>
          <w:lang w:val="ru-RU" w:eastAsia="ru-RU"/>
        </w:rPr>
        <w:t xml:space="preserve"> є матеріалами для подальшого обговорення і аналізу. </w:t>
      </w:r>
      <w:r w:rsidRPr="00A91D8A">
        <w:rPr>
          <w:rFonts w:ascii="Times New Roman" w:eastAsia="Times New Roman" w:hAnsi="Times New Roman" w:cs="Times New Roman"/>
          <w:bCs/>
          <w:sz w:val="28"/>
          <w:szCs w:val="28"/>
          <w:lang w:val="ru-RU" w:eastAsia="ru-RU"/>
        </w:rPr>
        <w:t>Цим ідеям ще належить пройти перевірку на життєздатність.</w:t>
      </w:r>
      <w:r>
        <w:rPr>
          <w:rFonts w:ascii="Times New Roman" w:eastAsia="Times New Roman" w:hAnsi="Times New Roman" w:cs="Times New Roman"/>
          <w:bCs/>
          <w:sz w:val="28"/>
          <w:szCs w:val="28"/>
          <w:lang w:val="ru-RU" w:eastAsia="ru-RU"/>
        </w:rPr>
        <w:t xml:space="preserve"> </w:t>
      </w:r>
      <w:r w:rsidRPr="00A91D8A">
        <w:rPr>
          <w:rFonts w:ascii="Times New Roman" w:eastAsia="Times New Roman" w:hAnsi="Times New Roman" w:cs="Times New Roman"/>
          <w:bCs/>
          <w:color w:val="000000"/>
          <w:sz w:val="28"/>
          <w:szCs w:val="28"/>
          <w:lang w:val="ru-RU" w:eastAsia="ru-RU"/>
        </w:rPr>
        <w:t>Хотілося випробувати методи можливих рішень на найбільш суспільно значущих просторах міста. Реалізація проектів для них стане актуальною після завершення будівництва метро.</w:t>
      </w:r>
      <w:r>
        <w:rPr>
          <w:rFonts w:ascii="Times New Roman" w:eastAsia="Times New Roman" w:hAnsi="Times New Roman" w:cs="Times New Roman"/>
          <w:bCs/>
          <w:color w:val="000000"/>
          <w:sz w:val="28"/>
          <w:szCs w:val="28"/>
          <w:lang w:val="ru-RU" w:eastAsia="ru-RU"/>
        </w:rPr>
        <w:t xml:space="preserve"> Також п</w:t>
      </w:r>
      <w:r w:rsidRPr="00A91D8A">
        <w:rPr>
          <w:rFonts w:ascii="Times New Roman" w:eastAsia="Times New Roman" w:hAnsi="Times New Roman" w:cs="Times New Roman"/>
          <w:bCs/>
          <w:color w:val="000000"/>
          <w:sz w:val="28"/>
          <w:szCs w:val="28"/>
          <w:lang w:val="ru-RU" w:eastAsia="ru-RU"/>
        </w:rPr>
        <w:t xml:space="preserve">ри організації </w:t>
      </w:r>
      <w:r w:rsidRPr="00A91D8A">
        <w:rPr>
          <w:rFonts w:ascii="Times New Roman" w:eastAsia="Times New Roman" w:hAnsi="Times New Roman" w:cs="Times New Roman"/>
          <w:bCs/>
          <w:color w:val="000000"/>
          <w:sz w:val="28"/>
          <w:szCs w:val="28"/>
          <w:lang w:val="ru-RU" w:eastAsia="ru-RU"/>
        </w:rPr>
        <w:lastRenderedPageBreak/>
        <w:t xml:space="preserve">воркшопу передбачалося, що роботи професіоналів виявляться більш наближені до реальності, </w:t>
      </w:r>
      <w:r>
        <w:rPr>
          <w:rFonts w:ascii="Times New Roman" w:eastAsia="Times New Roman" w:hAnsi="Times New Roman" w:cs="Times New Roman"/>
          <w:bCs/>
          <w:color w:val="000000"/>
          <w:sz w:val="28"/>
          <w:szCs w:val="28"/>
          <w:lang w:val="ru-RU" w:eastAsia="ru-RU"/>
        </w:rPr>
        <w:t xml:space="preserve">а </w:t>
      </w:r>
      <w:r w:rsidRPr="00A91D8A">
        <w:rPr>
          <w:rFonts w:ascii="Times New Roman" w:eastAsia="Times New Roman" w:hAnsi="Times New Roman" w:cs="Times New Roman"/>
          <w:bCs/>
          <w:color w:val="000000"/>
          <w:sz w:val="28"/>
          <w:szCs w:val="28"/>
          <w:lang w:val="ru-RU" w:eastAsia="ru-RU"/>
        </w:rPr>
        <w:t>роботи студентів будуть більше акцентовані на майбутній розвиток. Важливо побачити, як нове покоління бачить місто років через тридцять. Але в підсумку у молоді вийшли ці</w:t>
      </w:r>
      <w:r>
        <w:rPr>
          <w:rFonts w:ascii="Times New Roman" w:eastAsia="Times New Roman" w:hAnsi="Times New Roman" w:cs="Times New Roman"/>
          <w:bCs/>
          <w:color w:val="000000"/>
          <w:sz w:val="28"/>
          <w:szCs w:val="28"/>
          <w:lang w:val="ru-RU" w:eastAsia="ru-RU"/>
        </w:rPr>
        <w:t>каві, часто не дуже</w:t>
      </w:r>
      <w:r w:rsidRPr="00A91D8A">
        <w:rPr>
          <w:rFonts w:ascii="Times New Roman" w:eastAsia="Times New Roman" w:hAnsi="Times New Roman" w:cs="Times New Roman"/>
          <w:bCs/>
          <w:color w:val="000000"/>
          <w:sz w:val="28"/>
          <w:szCs w:val="28"/>
          <w:lang w:val="ru-RU" w:eastAsia="ru-RU"/>
        </w:rPr>
        <w:t xml:space="preserve"> і фантастичні проекти. У них також є матеріал для публічного обговорення, і, якщо ці зерна виявляться, на думку горо</w:t>
      </w:r>
      <w:r>
        <w:rPr>
          <w:rFonts w:ascii="Times New Roman" w:eastAsia="Times New Roman" w:hAnsi="Times New Roman" w:cs="Times New Roman"/>
          <w:bCs/>
          <w:color w:val="000000"/>
          <w:sz w:val="28"/>
          <w:szCs w:val="28"/>
          <w:lang w:val="ru-RU" w:eastAsia="ru-RU"/>
        </w:rPr>
        <w:t>дян, цікавими і життєздатними, то</w:t>
      </w:r>
      <w:r w:rsidRPr="00A91D8A">
        <w:rPr>
          <w:rFonts w:ascii="Times New Roman" w:eastAsia="Times New Roman" w:hAnsi="Times New Roman" w:cs="Times New Roman"/>
          <w:bCs/>
          <w:color w:val="000000"/>
          <w:sz w:val="28"/>
          <w:szCs w:val="28"/>
          <w:lang w:val="ru-RU" w:eastAsia="ru-RU"/>
        </w:rPr>
        <w:t xml:space="preserve"> їх треба брати на озброєння.</w:t>
      </w:r>
    </w:p>
    <w:p w:rsidR="00D80885" w:rsidRPr="00A31263" w:rsidRDefault="00D80885" w:rsidP="00D80885">
      <w:pPr>
        <w:spacing w:before="100" w:beforeAutospacing="1" w:after="100" w:afterAutospacing="1" w:line="360" w:lineRule="auto"/>
        <w:ind w:firstLine="720"/>
        <w:rPr>
          <w:rFonts w:ascii="Times New Roman" w:eastAsia="Times New Roman" w:hAnsi="Times New Roman" w:cs="Times New Roman"/>
          <w:bCs/>
          <w:color w:val="000000"/>
          <w:sz w:val="28"/>
          <w:szCs w:val="28"/>
          <w:lang w:val="ru-RU" w:eastAsia="ru-RU"/>
        </w:rPr>
      </w:pPr>
      <w:r w:rsidRPr="00A31263">
        <w:rPr>
          <w:rFonts w:ascii="Times New Roman" w:eastAsia="Times New Roman" w:hAnsi="Times New Roman" w:cs="Times New Roman"/>
          <w:bCs/>
          <w:color w:val="000000"/>
          <w:sz w:val="28"/>
          <w:szCs w:val="28"/>
          <w:lang w:val="ru-RU" w:eastAsia="ru-RU"/>
        </w:rPr>
        <w:t>З'єднати центральну частину міста і проспект Яворниц</w:t>
      </w:r>
      <w:r>
        <w:rPr>
          <w:rFonts w:ascii="Times New Roman" w:eastAsia="Times New Roman" w:hAnsi="Times New Roman" w:cs="Times New Roman"/>
          <w:bCs/>
          <w:color w:val="000000"/>
          <w:sz w:val="28"/>
          <w:szCs w:val="28"/>
          <w:lang w:val="ru-RU" w:eastAsia="ru-RU"/>
        </w:rPr>
        <w:t>ького з упорядкованою</w:t>
      </w:r>
      <w:r w:rsidRPr="00A31263">
        <w:rPr>
          <w:rFonts w:ascii="Times New Roman" w:eastAsia="Times New Roman" w:hAnsi="Times New Roman" w:cs="Times New Roman"/>
          <w:bCs/>
          <w:color w:val="000000"/>
          <w:sz w:val="28"/>
          <w:szCs w:val="28"/>
          <w:lang w:val="ru-RU" w:eastAsia="ru-RU"/>
        </w:rPr>
        <w:t xml:space="preserve"> публічними прост</w:t>
      </w:r>
      <w:r>
        <w:rPr>
          <w:rFonts w:ascii="Times New Roman" w:eastAsia="Times New Roman" w:hAnsi="Times New Roman" w:cs="Times New Roman"/>
          <w:bCs/>
          <w:color w:val="000000"/>
          <w:sz w:val="28"/>
          <w:szCs w:val="28"/>
          <w:lang w:val="ru-RU" w:eastAsia="ru-RU"/>
        </w:rPr>
        <w:t>орами набережної - стратегічне містобудівне</w:t>
      </w:r>
      <w:r w:rsidRPr="00A31263">
        <w:rPr>
          <w:rFonts w:ascii="Times New Roman" w:eastAsia="Times New Roman" w:hAnsi="Times New Roman" w:cs="Times New Roman"/>
          <w:bCs/>
          <w:color w:val="000000"/>
          <w:sz w:val="28"/>
          <w:szCs w:val="28"/>
          <w:lang w:val="ru-RU" w:eastAsia="ru-RU"/>
        </w:rPr>
        <w:t xml:space="preserve"> завдання. По вулиці Княгині Ольги таке рішення можна здійснити, зв'язавши комфортним бульваром парк Лазаря Г</w:t>
      </w:r>
      <w:r>
        <w:rPr>
          <w:rFonts w:ascii="Times New Roman" w:eastAsia="Times New Roman" w:hAnsi="Times New Roman" w:cs="Times New Roman"/>
          <w:bCs/>
          <w:color w:val="000000"/>
          <w:sz w:val="28"/>
          <w:szCs w:val="28"/>
          <w:lang w:val="ru-RU" w:eastAsia="ru-RU"/>
        </w:rPr>
        <w:t>лоби і ринок Озерка з набережною</w:t>
      </w:r>
      <w:r w:rsidRPr="00A31263">
        <w:rPr>
          <w:rFonts w:ascii="Times New Roman" w:eastAsia="Times New Roman" w:hAnsi="Times New Roman" w:cs="Times New Roman"/>
          <w:bCs/>
          <w:color w:val="000000"/>
          <w:sz w:val="28"/>
          <w:szCs w:val="28"/>
          <w:lang w:val="ru-RU" w:eastAsia="ru-RU"/>
        </w:rPr>
        <w:t xml:space="preserve"> і річковим вокзалом.</w:t>
      </w:r>
      <w:r>
        <w:rPr>
          <w:rFonts w:ascii="Times New Roman" w:eastAsia="Times New Roman" w:hAnsi="Times New Roman" w:cs="Times New Roman"/>
          <w:bCs/>
          <w:color w:val="000000"/>
          <w:sz w:val="28"/>
          <w:szCs w:val="28"/>
          <w:lang w:val="ru-RU" w:eastAsia="ru-RU"/>
        </w:rPr>
        <w:t xml:space="preserve"> </w:t>
      </w:r>
      <w:r w:rsidRPr="00A31263">
        <w:rPr>
          <w:rFonts w:ascii="Times New Roman" w:eastAsia="Times New Roman" w:hAnsi="Times New Roman" w:cs="Times New Roman"/>
          <w:bCs/>
          <w:color w:val="000000"/>
          <w:sz w:val="28"/>
          <w:szCs w:val="28"/>
          <w:lang w:val="ru-RU" w:eastAsia="ru-RU"/>
        </w:rPr>
        <w:t>На першому етапі благоустрій існуючого бульвару задумано як поєднання унікальн</w:t>
      </w:r>
      <w:r>
        <w:rPr>
          <w:rFonts w:ascii="Times New Roman" w:eastAsia="Times New Roman" w:hAnsi="Times New Roman" w:cs="Times New Roman"/>
          <w:bCs/>
          <w:color w:val="000000"/>
          <w:sz w:val="28"/>
          <w:szCs w:val="28"/>
          <w:lang w:val="ru-RU" w:eastAsia="ru-RU"/>
        </w:rPr>
        <w:t>ої історії всієї вулиці і реаліях</w:t>
      </w:r>
      <w:r w:rsidRPr="00A31263">
        <w:rPr>
          <w:rFonts w:ascii="Times New Roman" w:eastAsia="Times New Roman" w:hAnsi="Times New Roman" w:cs="Times New Roman"/>
          <w:bCs/>
          <w:color w:val="000000"/>
          <w:sz w:val="28"/>
          <w:szCs w:val="28"/>
          <w:lang w:val="ru-RU" w:eastAsia="ru-RU"/>
        </w:rPr>
        <w:t xml:space="preserve"> сучасного життя.</w:t>
      </w:r>
      <w:r>
        <w:rPr>
          <w:rFonts w:ascii="Times New Roman" w:eastAsia="Times New Roman" w:hAnsi="Times New Roman" w:cs="Times New Roman"/>
          <w:bCs/>
          <w:color w:val="000000"/>
          <w:sz w:val="28"/>
          <w:szCs w:val="28"/>
          <w:lang w:val="ru-RU" w:eastAsia="ru-RU"/>
        </w:rPr>
        <w:t xml:space="preserve"> Брати участь в його благоустрої</w:t>
      </w:r>
      <w:r w:rsidRPr="00A31263">
        <w:rPr>
          <w:rFonts w:ascii="Times New Roman" w:eastAsia="Times New Roman" w:hAnsi="Times New Roman" w:cs="Times New Roman"/>
          <w:bCs/>
          <w:color w:val="000000"/>
          <w:sz w:val="28"/>
          <w:szCs w:val="28"/>
          <w:lang w:val="ru-RU" w:eastAsia="ru-RU"/>
        </w:rPr>
        <w:t xml:space="preserve"> зможуть, наприклад, </w:t>
      </w:r>
      <w:r>
        <w:rPr>
          <w:rFonts w:ascii="Times New Roman" w:eastAsia="Times New Roman" w:hAnsi="Times New Roman" w:cs="Times New Roman"/>
          <w:bCs/>
          <w:color w:val="000000"/>
          <w:sz w:val="28"/>
          <w:szCs w:val="28"/>
          <w:lang w:val="ru-RU" w:eastAsia="ru-RU"/>
        </w:rPr>
        <w:t xml:space="preserve">городяни, </w:t>
      </w:r>
      <w:r w:rsidRPr="00A31263">
        <w:rPr>
          <w:rFonts w:ascii="Times New Roman" w:eastAsia="Times New Roman" w:hAnsi="Times New Roman" w:cs="Times New Roman"/>
          <w:bCs/>
          <w:color w:val="000000"/>
          <w:sz w:val="28"/>
          <w:szCs w:val="28"/>
          <w:lang w:val="ru-RU" w:eastAsia="ru-RU"/>
        </w:rPr>
        <w:t>які проживають і працюють</w:t>
      </w:r>
      <w:r>
        <w:rPr>
          <w:rFonts w:ascii="Times New Roman" w:eastAsia="Times New Roman" w:hAnsi="Times New Roman" w:cs="Times New Roman"/>
          <w:bCs/>
          <w:color w:val="000000"/>
          <w:sz w:val="28"/>
          <w:szCs w:val="28"/>
          <w:lang w:val="ru-RU" w:eastAsia="ru-RU"/>
        </w:rPr>
        <w:t xml:space="preserve"> в безпосередній близькості</w:t>
      </w:r>
      <w:r w:rsidRPr="00A31263">
        <w:rPr>
          <w:rFonts w:ascii="Times New Roman" w:eastAsia="Times New Roman" w:hAnsi="Times New Roman" w:cs="Times New Roman"/>
          <w:bCs/>
          <w:color w:val="000000"/>
          <w:sz w:val="28"/>
          <w:szCs w:val="28"/>
          <w:lang w:val="ru-RU" w:eastAsia="ru-RU"/>
        </w:rPr>
        <w:t>. Для підвищення безпеки і зручності пішоходів п</w:t>
      </w:r>
      <w:r>
        <w:rPr>
          <w:rFonts w:ascii="Times New Roman" w:eastAsia="Times New Roman" w:hAnsi="Times New Roman" w:cs="Times New Roman"/>
          <w:bCs/>
          <w:color w:val="000000"/>
          <w:sz w:val="28"/>
          <w:szCs w:val="28"/>
          <w:lang w:val="ru-RU" w:eastAsia="ru-RU"/>
        </w:rPr>
        <w:t>ропонується зробити безперервну</w:t>
      </w:r>
      <w:r w:rsidRPr="00A31263">
        <w:rPr>
          <w:rFonts w:ascii="Times New Roman" w:eastAsia="Times New Roman" w:hAnsi="Times New Roman" w:cs="Times New Roman"/>
          <w:bCs/>
          <w:color w:val="000000"/>
          <w:sz w:val="28"/>
          <w:szCs w:val="28"/>
          <w:lang w:val="ru-RU" w:eastAsia="ru-RU"/>
        </w:rPr>
        <w:t xml:space="preserve"> пішохідну частину бул</w:t>
      </w:r>
      <w:r>
        <w:rPr>
          <w:rFonts w:ascii="Times New Roman" w:eastAsia="Times New Roman" w:hAnsi="Times New Roman" w:cs="Times New Roman"/>
          <w:bCs/>
          <w:color w:val="000000"/>
          <w:sz w:val="28"/>
          <w:szCs w:val="28"/>
          <w:lang w:val="ru-RU" w:eastAsia="ru-RU"/>
        </w:rPr>
        <w:t>ьвару в районі вулиці Вокзальної</w:t>
      </w:r>
      <w:r w:rsidRPr="00A31263">
        <w:rPr>
          <w:rFonts w:ascii="Times New Roman" w:eastAsia="Times New Roman" w:hAnsi="Times New Roman" w:cs="Times New Roman"/>
          <w:bCs/>
          <w:color w:val="000000"/>
          <w:sz w:val="28"/>
          <w:szCs w:val="28"/>
          <w:lang w:val="ru-RU" w:eastAsia="ru-RU"/>
        </w:rPr>
        <w:t>, зберігши при цьому рух громадського транспор</w:t>
      </w:r>
      <w:r>
        <w:rPr>
          <w:rFonts w:ascii="Times New Roman" w:eastAsia="Times New Roman" w:hAnsi="Times New Roman" w:cs="Times New Roman"/>
          <w:bCs/>
          <w:color w:val="000000"/>
          <w:sz w:val="28"/>
          <w:szCs w:val="28"/>
          <w:lang w:val="ru-RU" w:eastAsia="ru-RU"/>
        </w:rPr>
        <w:t>ту. Це дозволить переміщатися бульваром</w:t>
      </w:r>
      <w:r w:rsidRPr="00A31263">
        <w:rPr>
          <w:rFonts w:ascii="Times New Roman" w:eastAsia="Times New Roman" w:hAnsi="Times New Roman" w:cs="Times New Roman"/>
          <w:bCs/>
          <w:color w:val="000000"/>
          <w:sz w:val="28"/>
          <w:szCs w:val="28"/>
          <w:lang w:val="ru-RU" w:eastAsia="ru-RU"/>
        </w:rPr>
        <w:t xml:space="preserve"> без багаторазового перетину проїжджої частини. Гарне освітлення, комфортні лавочки і мощення, шумопоглинальне озеленення, заходи для маломобільних груп населення, велодоріжки, пішохідні перехрестя з оригінальним благоустроєм є складовими загального рішення.</w:t>
      </w:r>
    </w:p>
    <w:p w:rsidR="00D80885" w:rsidRPr="00A91D8A" w:rsidRDefault="00D80885" w:rsidP="00D80885">
      <w:pPr>
        <w:spacing w:before="100" w:beforeAutospacing="1" w:after="100" w:afterAutospacing="1" w:line="360" w:lineRule="auto"/>
        <w:ind w:firstLine="720"/>
        <w:rPr>
          <w:rFonts w:ascii="Times New Roman" w:eastAsia="Times New Roman" w:hAnsi="Times New Roman" w:cs="Times New Roman"/>
          <w:bCs/>
          <w:sz w:val="28"/>
          <w:szCs w:val="28"/>
          <w:lang w:val="ru-RU" w:eastAsia="ru-RU"/>
        </w:rPr>
      </w:pPr>
    </w:p>
    <w:p w:rsidR="00D80885" w:rsidRPr="00A91D8A" w:rsidRDefault="00D80885" w:rsidP="00D80885">
      <w:pPr>
        <w:spacing w:before="100" w:beforeAutospacing="1" w:after="100" w:afterAutospacing="1" w:line="360" w:lineRule="auto"/>
        <w:ind w:firstLine="720"/>
        <w:rPr>
          <w:rFonts w:ascii="Times New Roman" w:eastAsia="Times New Roman" w:hAnsi="Times New Roman" w:cs="Times New Roman"/>
          <w:bCs/>
          <w:sz w:val="28"/>
          <w:szCs w:val="28"/>
          <w:lang w:val="ru-RU" w:eastAsia="ru-RU"/>
        </w:rPr>
      </w:pPr>
    </w:p>
    <w:p w:rsidR="00D80885" w:rsidRPr="00426914" w:rsidRDefault="00D80885" w:rsidP="00D80885">
      <w:pPr>
        <w:spacing w:before="100" w:beforeAutospacing="1" w:after="100" w:afterAutospacing="1" w:line="360" w:lineRule="auto"/>
        <w:ind w:firstLine="720"/>
        <w:rPr>
          <w:rFonts w:ascii="Times New Roman" w:eastAsia="Times New Roman" w:hAnsi="Times New Roman" w:cs="Times New Roman"/>
          <w:sz w:val="28"/>
          <w:szCs w:val="28"/>
          <w:lang w:val="ru-RU" w:eastAsia="ru-RU"/>
        </w:rPr>
      </w:pPr>
    </w:p>
    <w:p w:rsidR="00D80885" w:rsidRPr="00426914" w:rsidRDefault="00D80885" w:rsidP="00D80885">
      <w:pPr>
        <w:rPr>
          <w:rFonts w:ascii="Times New Roman" w:hAnsi="Times New Roman" w:cs="Times New Roman"/>
          <w:b/>
          <w:sz w:val="28"/>
          <w:szCs w:val="28"/>
          <w:lang w:val="ru-RU"/>
        </w:rPr>
      </w:pPr>
    </w:p>
    <w:p w:rsidR="00D80885" w:rsidRDefault="00D80885" w:rsidP="00D80885">
      <w:pPr>
        <w:rPr>
          <w:rFonts w:ascii="Times New Roman" w:hAnsi="Times New Roman" w:cs="Times New Roman"/>
          <w:b/>
          <w:sz w:val="28"/>
          <w:szCs w:val="28"/>
          <w:lang w:val="uk-UA"/>
        </w:rPr>
      </w:pPr>
      <w:r>
        <w:rPr>
          <w:rFonts w:ascii="Times New Roman" w:hAnsi="Times New Roman" w:cs="Times New Roman"/>
          <w:b/>
          <w:noProof/>
          <w:sz w:val="28"/>
          <w:szCs w:val="28"/>
        </w:rPr>
        <w:lastRenderedPageBreak/>
        <w:drawing>
          <wp:inline distT="0" distB="0" distL="0" distR="0">
            <wp:extent cx="6096000" cy="4467225"/>
            <wp:effectExtent l="0" t="0" r="0" b="9525"/>
            <wp:docPr id="29" name="Рисунок 29" descr="2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_60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6000" cy="4467225"/>
                    </a:xfrm>
                    <a:prstGeom prst="rect">
                      <a:avLst/>
                    </a:prstGeom>
                    <a:noFill/>
                    <a:ln>
                      <a:noFill/>
                    </a:ln>
                  </pic:spPr>
                </pic:pic>
              </a:graphicData>
            </a:graphic>
          </wp:inline>
        </w:drawing>
      </w:r>
    </w:p>
    <w:p w:rsidR="00D80885" w:rsidRDefault="00D80885" w:rsidP="00D80885">
      <w:pPr>
        <w:spacing w:before="100" w:beforeAutospacing="1" w:after="100" w:afterAutospacing="1" w:line="360" w:lineRule="auto"/>
        <w:ind w:firstLine="720"/>
        <w:rPr>
          <w:rFonts w:ascii="Times New Roman" w:eastAsia="Times New Roman" w:hAnsi="Times New Roman" w:cs="Times New Roman"/>
          <w:bCs/>
          <w:sz w:val="28"/>
          <w:szCs w:val="28"/>
          <w:lang w:val="ru-RU" w:eastAsia="ru-RU"/>
        </w:rPr>
      </w:pPr>
    </w:p>
    <w:p w:rsidR="00D80885" w:rsidRPr="0089087D" w:rsidRDefault="00D80885" w:rsidP="00D80885">
      <w:pPr>
        <w:spacing w:before="100" w:beforeAutospacing="1" w:after="100" w:afterAutospacing="1" w:line="360" w:lineRule="auto"/>
        <w:ind w:firstLine="720"/>
        <w:rPr>
          <w:rFonts w:ascii="Times New Roman" w:eastAsia="Times New Roman" w:hAnsi="Times New Roman" w:cs="Times New Roman"/>
          <w:bCs/>
          <w:sz w:val="28"/>
          <w:szCs w:val="28"/>
          <w:lang w:val="ru-RU" w:eastAsia="ru-RU"/>
        </w:rPr>
      </w:pPr>
      <w:r w:rsidRPr="0089087D">
        <w:rPr>
          <w:rFonts w:ascii="Times New Roman" w:eastAsia="Times New Roman" w:hAnsi="Times New Roman" w:cs="Times New Roman"/>
          <w:bCs/>
          <w:sz w:val="28"/>
          <w:szCs w:val="28"/>
          <w:lang w:val="ru-RU" w:eastAsia="ru-RU"/>
        </w:rPr>
        <w:t>Далі, пропонується продовжити бульвар від вулиці Ярослава Мудрого до площі Десантників (площа пе</w:t>
      </w:r>
      <w:r>
        <w:rPr>
          <w:rFonts w:ascii="Times New Roman" w:eastAsia="Times New Roman" w:hAnsi="Times New Roman" w:cs="Times New Roman"/>
          <w:bCs/>
          <w:sz w:val="28"/>
          <w:szCs w:val="28"/>
          <w:lang w:val="ru-RU" w:eastAsia="ru-RU"/>
        </w:rPr>
        <w:t>ред річковим вокзалом). Резервний</w:t>
      </w:r>
      <w:r w:rsidRPr="0089087D">
        <w:rPr>
          <w:rFonts w:ascii="Times New Roman" w:eastAsia="Times New Roman" w:hAnsi="Times New Roman" w:cs="Times New Roman"/>
          <w:bCs/>
          <w:sz w:val="28"/>
          <w:szCs w:val="28"/>
          <w:lang w:val="ru-RU" w:eastAsia="ru-RU"/>
        </w:rPr>
        <w:t xml:space="preserve"> простір для цього існує.</w:t>
      </w:r>
    </w:p>
    <w:p w:rsidR="00D80885" w:rsidRPr="0089087D" w:rsidRDefault="00D80885" w:rsidP="00D80885">
      <w:pPr>
        <w:spacing w:before="100" w:beforeAutospacing="1" w:after="100" w:afterAutospacing="1" w:line="360" w:lineRule="auto"/>
        <w:ind w:firstLine="720"/>
        <w:rPr>
          <w:rFonts w:ascii="Times New Roman" w:eastAsia="Times New Roman" w:hAnsi="Times New Roman" w:cs="Times New Roman"/>
          <w:sz w:val="28"/>
          <w:szCs w:val="28"/>
          <w:lang w:val="ru-RU" w:eastAsia="ru-RU"/>
        </w:rPr>
      </w:pPr>
      <w:r w:rsidRPr="0089087D">
        <w:rPr>
          <w:rFonts w:ascii="Times New Roman" w:eastAsia="Times New Roman" w:hAnsi="Times New Roman" w:cs="Times New Roman"/>
          <w:sz w:val="28"/>
          <w:szCs w:val="28"/>
          <w:lang w:val="ru-RU" w:eastAsia="ru-RU"/>
        </w:rPr>
        <w:t>На завершення, необхідно забезпечити вільний вихід людей до набережної і річкового вокзалу (без проходу під естакадою) через упорядкований новий скве</w:t>
      </w:r>
      <w:r>
        <w:rPr>
          <w:rFonts w:ascii="Times New Roman" w:eastAsia="Times New Roman" w:hAnsi="Times New Roman" w:cs="Times New Roman"/>
          <w:sz w:val="28"/>
          <w:szCs w:val="28"/>
          <w:lang w:val="ru-RU" w:eastAsia="ru-RU"/>
        </w:rPr>
        <w:t>р і площу, забезпечити візуальний</w:t>
      </w:r>
      <w:r w:rsidRPr="0089087D">
        <w:rPr>
          <w:rFonts w:ascii="Times New Roman" w:eastAsia="Times New Roman" w:hAnsi="Times New Roman" w:cs="Times New Roman"/>
          <w:sz w:val="28"/>
          <w:szCs w:val="28"/>
          <w:lang w:val="ru-RU" w:eastAsia="ru-RU"/>
        </w:rPr>
        <w:t xml:space="preserve"> зв'язок між бульваром і річкою. Для цього пропонується демонтувати естакаду вздовж набережної, змінивши схему руху транспорту. Попередній аналіз існуючих автомагістралей показує, що це можливо </w:t>
      </w:r>
      <w:r>
        <w:rPr>
          <w:rFonts w:ascii="Times New Roman" w:eastAsia="Times New Roman" w:hAnsi="Times New Roman" w:cs="Times New Roman"/>
          <w:sz w:val="28"/>
          <w:szCs w:val="28"/>
          <w:lang w:val="ru-RU" w:eastAsia="ru-RU"/>
        </w:rPr>
        <w:t xml:space="preserve">здійснити </w:t>
      </w:r>
      <w:r w:rsidRPr="0089087D">
        <w:rPr>
          <w:rFonts w:ascii="Times New Roman" w:eastAsia="Times New Roman" w:hAnsi="Times New Roman" w:cs="Times New Roman"/>
          <w:sz w:val="28"/>
          <w:szCs w:val="28"/>
          <w:lang w:val="ru-RU" w:eastAsia="ru-RU"/>
        </w:rPr>
        <w:t>з мінімальними змінами.</w:t>
      </w:r>
    </w:p>
    <w:p w:rsidR="00D80885" w:rsidRPr="0089087D" w:rsidRDefault="00D80885" w:rsidP="00D80885">
      <w:pPr>
        <w:rPr>
          <w:rFonts w:ascii="Times New Roman" w:hAnsi="Times New Roman" w:cs="Times New Roman"/>
          <w:b/>
          <w:sz w:val="28"/>
          <w:szCs w:val="28"/>
          <w:lang w:val="ru-RU"/>
        </w:rPr>
      </w:pPr>
    </w:p>
    <w:p w:rsidR="00D80885" w:rsidRDefault="00D80885" w:rsidP="00D80885">
      <w:pPr>
        <w:rPr>
          <w:rFonts w:ascii="Times New Roman" w:hAnsi="Times New Roman" w:cs="Times New Roman"/>
          <w:b/>
          <w:sz w:val="28"/>
          <w:szCs w:val="28"/>
          <w:lang w:val="uk-UA"/>
        </w:rPr>
      </w:pPr>
      <w:r>
        <w:rPr>
          <w:rFonts w:ascii="Times New Roman" w:hAnsi="Times New Roman" w:cs="Times New Roman"/>
          <w:b/>
          <w:noProof/>
          <w:sz w:val="28"/>
          <w:szCs w:val="28"/>
        </w:rPr>
        <w:lastRenderedPageBreak/>
        <w:drawing>
          <wp:inline distT="0" distB="0" distL="0" distR="0">
            <wp:extent cx="6096000" cy="3629025"/>
            <wp:effectExtent l="0" t="0" r="0" b="9525"/>
            <wp:docPr id="28" name="Рисунок 28" descr="3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3_60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96000" cy="3629025"/>
                    </a:xfrm>
                    <a:prstGeom prst="rect">
                      <a:avLst/>
                    </a:prstGeom>
                    <a:noFill/>
                    <a:ln>
                      <a:noFill/>
                    </a:ln>
                  </pic:spPr>
                </pic:pic>
              </a:graphicData>
            </a:graphic>
          </wp:inline>
        </w:drawing>
      </w:r>
    </w:p>
    <w:p w:rsidR="00D80885" w:rsidRDefault="00D80885" w:rsidP="00D80885">
      <w:pPr>
        <w:spacing w:before="100" w:beforeAutospacing="1" w:after="100" w:afterAutospacing="1" w:line="360" w:lineRule="auto"/>
        <w:rPr>
          <w:rFonts w:ascii="Times New Roman" w:eastAsia="Times New Roman" w:hAnsi="Times New Roman" w:cs="Times New Roman"/>
          <w:sz w:val="28"/>
          <w:szCs w:val="28"/>
          <w:lang w:val="uk-UA" w:eastAsia="ru-RU"/>
        </w:rPr>
      </w:pPr>
    </w:p>
    <w:p w:rsidR="00D80885" w:rsidRPr="0089087D" w:rsidRDefault="00D80885" w:rsidP="00D80885">
      <w:pPr>
        <w:spacing w:before="100" w:beforeAutospacing="1" w:after="100" w:afterAutospacing="1" w:line="360" w:lineRule="auto"/>
        <w:ind w:firstLine="720"/>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К</w:t>
      </w:r>
      <w:r w:rsidRPr="0089087D">
        <w:rPr>
          <w:rFonts w:ascii="Times New Roman" w:eastAsia="Times New Roman" w:hAnsi="Times New Roman" w:cs="Times New Roman"/>
          <w:sz w:val="28"/>
          <w:szCs w:val="28"/>
          <w:lang w:val="uk-UA" w:eastAsia="ru-RU"/>
        </w:rPr>
        <w:t xml:space="preserve">олектив </w:t>
      </w:r>
      <w:r>
        <w:rPr>
          <w:rFonts w:ascii="Times New Roman" w:eastAsia="Times New Roman" w:hAnsi="Times New Roman" w:cs="Times New Roman"/>
          <w:sz w:val="28"/>
          <w:szCs w:val="28"/>
          <w:lang w:val="uk-UA" w:eastAsia="ru-RU"/>
        </w:rPr>
        <w:t xml:space="preserve">команди Олексія Образцова </w:t>
      </w:r>
      <w:r w:rsidRPr="0089087D">
        <w:rPr>
          <w:rFonts w:ascii="Times New Roman" w:eastAsia="Times New Roman" w:hAnsi="Times New Roman" w:cs="Times New Roman"/>
          <w:sz w:val="28"/>
          <w:szCs w:val="28"/>
          <w:lang w:val="uk-UA" w:eastAsia="ru-RU"/>
        </w:rPr>
        <w:t>сподівається, що реалізація подібних рішень допоможе зробити більш комфортними умови для життя і роботи в цьому районі, простимулює винесення промислових підприємств з центральної частини міста. Це зробить інвестиційно привабливим освоєння прилеглої території для реконструкції і нового будівництва житлових та громадських будівель середньої поверховості зі збереженням історичної спадщини.</w:t>
      </w:r>
    </w:p>
    <w:p w:rsidR="00D80885" w:rsidRDefault="00D80885" w:rsidP="00D80885">
      <w:pPr>
        <w:rPr>
          <w:rFonts w:ascii="Times New Roman" w:hAnsi="Times New Roman" w:cs="Times New Roman"/>
          <w:b/>
          <w:sz w:val="28"/>
          <w:szCs w:val="28"/>
          <w:lang w:val="uk-UA"/>
        </w:rPr>
      </w:pPr>
      <w:r>
        <w:rPr>
          <w:rFonts w:ascii="Times New Roman" w:hAnsi="Times New Roman" w:cs="Times New Roman"/>
          <w:b/>
          <w:noProof/>
          <w:sz w:val="28"/>
          <w:szCs w:val="28"/>
        </w:rPr>
        <w:lastRenderedPageBreak/>
        <w:drawing>
          <wp:inline distT="0" distB="0" distL="0" distR="0">
            <wp:extent cx="6096000" cy="3724275"/>
            <wp:effectExtent l="0" t="0" r="0" b="9525"/>
            <wp:docPr id="27" name="Рисунок 27" descr="4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_60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6000" cy="3724275"/>
                    </a:xfrm>
                    <a:prstGeom prst="rect">
                      <a:avLst/>
                    </a:prstGeom>
                    <a:noFill/>
                    <a:ln>
                      <a:noFill/>
                    </a:ln>
                  </pic:spPr>
                </pic:pic>
              </a:graphicData>
            </a:graphic>
          </wp:inline>
        </w:drawing>
      </w:r>
    </w:p>
    <w:p w:rsidR="00D80885" w:rsidRDefault="00D80885" w:rsidP="00D80885">
      <w:pPr>
        <w:rPr>
          <w:rFonts w:ascii="Times New Roman" w:hAnsi="Times New Roman" w:cs="Times New Roman"/>
          <w:b/>
          <w:sz w:val="28"/>
          <w:szCs w:val="28"/>
          <w:lang w:val="uk-UA"/>
        </w:rPr>
      </w:pPr>
    </w:p>
    <w:p w:rsidR="00D80885" w:rsidRDefault="00D80885" w:rsidP="00D80885">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tab/>
        <w:t>Також існує проектна пропозиція з дипломної роботи студентки попередніх років випуску, на якій пропонується знести готель «Парус», та звести на його місці громадську споруду.</w:t>
      </w:r>
    </w:p>
    <w:p w:rsidR="00D80885" w:rsidRDefault="00D80885" w:rsidP="00D80885">
      <w:pP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181725" cy="2276475"/>
            <wp:effectExtent l="0" t="0" r="9525" b="9525"/>
            <wp:docPr id="26" name="Рисунок 26" descr="падкергшмвеь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адкергшмвеьл"/>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81725" cy="2276475"/>
                    </a:xfrm>
                    <a:prstGeom prst="rect">
                      <a:avLst/>
                    </a:prstGeom>
                    <a:noFill/>
                    <a:ln>
                      <a:noFill/>
                    </a:ln>
                  </pic:spPr>
                </pic:pic>
              </a:graphicData>
            </a:graphic>
          </wp:inline>
        </w:drawing>
      </w:r>
    </w:p>
    <w:p w:rsidR="00D80885" w:rsidRDefault="00D80885" w:rsidP="00D80885">
      <w:pPr>
        <w:rPr>
          <w:rFonts w:ascii="Times New Roman" w:hAnsi="Times New Roman" w:cs="Times New Roman"/>
          <w:sz w:val="28"/>
          <w:szCs w:val="28"/>
          <w:lang w:val="uk-UA"/>
        </w:rPr>
      </w:pPr>
      <w:r>
        <w:rPr>
          <w:rFonts w:ascii="Times New Roman" w:hAnsi="Times New Roman" w:cs="Times New Roman"/>
          <w:noProof/>
          <w:sz w:val="28"/>
          <w:szCs w:val="28"/>
        </w:rPr>
        <w:lastRenderedPageBreak/>
        <w:drawing>
          <wp:inline distT="0" distB="0" distL="0" distR="0">
            <wp:extent cx="6143625" cy="2581275"/>
            <wp:effectExtent l="0" t="0" r="9525" b="9525"/>
            <wp:docPr id="25" name="Рисунок 25" descr="смирог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мирогн"/>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43625" cy="2581275"/>
                    </a:xfrm>
                    <a:prstGeom prst="rect">
                      <a:avLst/>
                    </a:prstGeom>
                    <a:noFill/>
                    <a:ln>
                      <a:noFill/>
                    </a:ln>
                  </pic:spPr>
                </pic:pic>
              </a:graphicData>
            </a:graphic>
          </wp:inline>
        </w:drawing>
      </w:r>
    </w:p>
    <w:p w:rsidR="00D80885" w:rsidRDefault="00D80885" w:rsidP="00D80885">
      <w:pPr>
        <w:rPr>
          <w:rFonts w:ascii="Times New Roman" w:hAnsi="Times New Roman" w:cs="Times New Roman"/>
          <w:sz w:val="28"/>
          <w:szCs w:val="28"/>
          <w:lang w:val="uk-UA"/>
        </w:rPr>
      </w:pPr>
    </w:p>
    <w:p w:rsidR="00D80885" w:rsidRDefault="00D80885" w:rsidP="00D80885">
      <w:pPr>
        <w:rPr>
          <w:rFonts w:ascii="Times New Roman" w:hAnsi="Times New Roman" w:cs="Times New Roman"/>
          <w:sz w:val="28"/>
          <w:szCs w:val="28"/>
          <w:lang w:val="uk-UA"/>
        </w:rPr>
      </w:pPr>
      <w:r>
        <w:rPr>
          <w:rFonts w:ascii="Times New Roman" w:hAnsi="Times New Roman" w:cs="Times New Roman"/>
          <w:sz w:val="28"/>
          <w:szCs w:val="28"/>
          <w:lang w:val="uk-UA"/>
        </w:rPr>
        <w:tab/>
        <w:t>Та ще деякі проектні пропозиції щодо реновації цієї ділянки.</w:t>
      </w:r>
    </w:p>
    <w:p w:rsidR="00D80885" w:rsidRDefault="00D80885" w:rsidP="00D80885">
      <w:pP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153150" cy="1914525"/>
            <wp:effectExtent l="0" t="0" r="0" b="9525"/>
            <wp:docPr id="24" name="Рисунок 24" descr="длорпа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длорпав"/>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53150" cy="1914525"/>
                    </a:xfrm>
                    <a:prstGeom prst="rect">
                      <a:avLst/>
                    </a:prstGeom>
                    <a:noFill/>
                    <a:ln>
                      <a:noFill/>
                    </a:ln>
                  </pic:spPr>
                </pic:pic>
              </a:graphicData>
            </a:graphic>
          </wp:inline>
        </w:drawing>
      </w:r>
    </w:p>
    <w:p w:rsidR="00D80885" w:rsidRDefault="00D80885" w:rsidP="00D80885">
      <w:pPr>
        <w:rPr>
          <w:rFonts w:ascii="Times New Roman" w:hAnsi="Times New Roman" w:cs="Times New Roman"/>
          <w:sz w:val="28"/>
          <w:szCs w:val="28"/>
          <w:lang w:val="uk-UA"/>
        </w:rPr>
      </w:pPr>
      <w:r>
        <w:rPr>
          <w:rFonts w:ascii="Times New Roman" w:hAnsi="Times New Roman" w:cs="Times New Roman"/>
          <w:noProof/>
          <w:sz w:val="28"/>
          <w:szCs w:val="28"/>
        </w:rPr>
        <w:drawing>
          <wp:inline distT="0" distB="0" distL="0" distR="0">
            <wp:extent cx="6153150" cy="3105150"/>
            <wp:effectExtent l="0" t="0" r="0" b="0"/>
            <wp:docPr id="23" name="Рисунок 23" descr="бьтима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ьтимапр"/>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53150" cy="3105150"/>
                    </a:xfrm>
                    <a:prstGeom prst="rect">
                      <a:avLst/>
                    </a:prstGeom>
                    <a:noFill/>
                    <a:ln>
                      <a:noFill/>
                    </a:ln>
                  </pic:spPr>
                </pic:pic>
              </a:graphicData>
            </a:graphic>
          </wp:inline>
        </w:drawing>
      </w:r>
    </w:p>
    <w:p w:rsidR="00D80885" w:rsidRPr="00DC139A" w:rsidRDefault="00D80885" w:rsidP="00D80885">
      <w:pPr>
        <w:rPr>
          <w:rFonts w:ascii="Times New Roman" w:hAnsi="Times New Roman" w:cs="Times New Roman"/>
          <w:sz w:val="28"/>
          <w:szCs w:val="28"/>
          <w:lang w:val="uk-UA"/>
        </w:rPr>
      </w:pPr>
    </w:p>
    <w:p w:rsidR="00D80885" w:rsidRDefault="00D80885" w:rsidP="00D80885">
      <w:pPr>
        <w:rPr>
          <w:rFonts w:ascii="Times New Roman" w:hAnsi="Times New Roman" w:cs="Times New Roman"/>
          <w:b/>
          <w:sz w:val="28"/>
          <w:szCs w:val="28"/>
          <w:lang w:val="uk-UA"/>
        </w:rPr>
      </w:pPr>
      <w:r w:rsidRPr="00B15C92">
        <w:rPr>
          <w:rFonts w:ascii="Times New Roman" w:hAnsi="Times New Roman" w:cs="Times New Roman"/>
          <w:b/>
          <w:sz w:val="28"/>
          <w:szCs w:val="28"/>
          <w:lang w:val="uk-UA"/>
        </w:rPr>
        <w:t xml:space="preserve">      Композиційно-просторові характеристики забудови.</w:t>
      </w:r>
    </w:p>
    <w:p w:rsidR="00D80885" w:rsidRPr="003E649E" w:rsidRDefault="00D80885" w:rsidP="00D80885">
      <w:pPr>
        <w:ind w:firstLine="720"/>
        <w:rPr>
          <w:rFonts w:ascii="Times New Roman" w:hAnsi="Times New Roman" w:cs="Times New Roman"/>
          <w:sz w:val="28"/>
          <w:szCs w:val="28"/>
          <w:lang w:val="uk-UA"/>
        </w:rPr>
      </w:pPr>
      <w:r>
        <w:rPr>
          <w:rFonts w:ascii="Times New Roman" w:hAnsi="Times New Roman" w:cs="Times New Roman"/>
          <w:sz w:val="28"/>
          <w:szCs w:val="28"/>
          <w:lang w:val="uk-UA"/>
        </w:rPr>
        <w:t>На досліджуваному відрізку Січеславської набережної є три основні домінанти: Центральний міст, Амурський міст та недобудований готель «Парус». Такі акценти як: Річковий вокзал, ресторан «Поплавок» і Храм-пам’ятник на честь Святого Іоанна Хрестителя. Основні композиційно-просторові осі: Січеславська набережна, Амурський міст, Центральний міст, вулиця Княгині Ольги, вулиця Столярова і вулиця Юліуша Словацького. Осі утворюють вузли, пересічення Січеславської набережної з наступними вулицями: Княгині Ольги, Столярова і Юліуша Словацького.</w:t>
      </w:r>
    </w:p>
    <w:p w:rsidR="00D80885" w:rsidRPr="00B15C92" w:rsidRDefault="00D80885" w:rsidP="00D80885">
      <w:pPr>
        <w:rPr>
          <w:rFonts w:ascii="Times New Roman" w:hAnsi="Times New Roman" w:cs="Times New Roman"/>
          <w:b/>
          <w:sz w:val="28"/>
          <w:szCs w:val="28"/>
          <w:lang w:val="uk-UA"/>
        </w:rPr>
      </w:pPr>
      <w:r>
        <w:rPr>
          <w:rFonts w:ascii="Times New Roman" w:hAnsi="Times New Roman" w:cs="Times New Roman"/>
          <w:b/>
          <w:noProof/>
          <w:sz w:val="28"/>
          <w:szCs w:val="28"/>
        </w:rPr>
        <w:drawing>
          <wp:inline distT="0" distB="0" distL="0" distR="0">
            <wp:extent cx="6153150" cy="1600200"/>
            <wp:effectExtent l="0" t="0" r="0" b="0"/>
            <wp:docPr id="22" name="Рисунок 22" descr="композ ел на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композ ел наб"/>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53150" cy="1600200"/>
                    </a:xfrm>
                    <a:prstGeom prst="rect">
                      <a:avLst/>
                    </a:prstGeom>
                    <a:noFill/>
                    <a:ln>
                      <a:noFill/>
                    </a:ln>
                  </pic:spPr>
                </pic:pic>
              </a:graphicData>
            </a:graphic>
          </wp:inline>
        </w:drawing>
      </w:r>
    </w:p>
    <w:p w:rsidR="00D80885" w:rsidRPr="00F8321C" w:rsidRDefault="00D80885" w:rsidP="00F8321C">
      <w:pPr>
        <w:spacing w:line="360" w:lineRule="auto"/>
        <w:rPr>
          <w:rFonts w:ascii="Times New Roman" w:hAnsi="Times New Roman" w:cs="Times New Roman"/>
          <w:sz w:val="28"/>
          <w:szCs w:val="28"/>
          <w:lang w:val="uk-UA"/>
        </w:rPr>
      </w:pPr>
    </w:p>
    <w:sectPr w:rsidR="00D80885" w:rsidRPr="00F8321C">
      <w:pgSz w:w="12240" w:h="15840"/>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CYR">
    <w:panose1 w:val="020B0604020202020204"/>
    <w:charset w:val="CC"/>
    <w:family w:val="swiss"/>
    <w:pitch w:val="variable"/>
    <w:sig w:usb0="E0002EFF" w:usb1="C000785B" w:usb2="00000009" w:usb3="00000000" w:csb0="000001FF" w:csb1="00000000"/>
  </w:font>
  <w:font w:name="museosanscyrl-700-webfont">
    <w:altName w:val="Times New Roman"/>
    <w:panose1 w:val="00000000000000000000"/>
    <w:charset w:val="00"/>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A37547"/>
    <w:multiLevelType w:val="hybridMultilevel"/>
    <w:tmpl w:val="1272DB4C"/>
    <w:lvl w:ilvl="0" w:tplc="B85AE01C">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16C82133"/>
    <w:multiLevelType w:val="hybridMultilevel"/>
    <w:tmpl w:val="66B25B56"/>
    <w:lvl w:ilvl="0" w:tplc="F002296E">
      <w:numFmt w:val="bullet"/>
      <w:lvlText w:val="-"/>
      <w:lvlJc w:val="left"/>
      <w:pPr>
        <w:ind w:left="915" w:hanging="360"/>
      </w:pPr>
      <w:rPr>
        <w:rFonts w:ascii="Arial CYR" w:eastAsiaTheme="minorHAnsi" w:hAnsi="Arial CYR" w:cs="Arial CYR" w:hint="default"/>
        <w:color w:val="2A2828"/>
      </w:rPr>
    </w:lvl>
    <w:lvl w:ilvl="1" w:tplc="04090003">
      <w:start w:val="1"/>
      <w:numFmt w:val="bullet"/>
      <w:lvlText w:val="o"/>
      <w:lvlJc w:val="left"/>
      <w:pPr>
        <w:ind w:left="1635" w:hanging="360"/>
      </w:pPr>
      <w:rPr>
        <w:rFonts w:ascii="Courier New" w:hAnsi="Courier New" w:cs="Courier New" w:hint="default"/>
      </w:rPr>
    </w:lvl>
    <w:lvl w:ilvl="2" w:tplc="04090005">
      <w:start w:val="1"/>
      <w:numFmt w:val="bullet"/>
      <w:lvlText w:val=""/>
      <w:lvlJc w:val="left"/>
      <w:pPr>
        <w:ind w:left="2355" w:hanging="360"/>
      </w:pPr>
      <w:rPr>
        <w:rFonts w:ascii="Wingdings" w:hAnsi="Wingdings" w:hint="default"/>
      </w:rPr>
    </w:lvl>
    <w:lvl w:ilvl="3" w:tplc="04090001">
      <w:start w:val="1"/>
      <w:numFmt w:val="bullet"/>
      <w:lvlText w:val=""/>
      <w:lvlJc w:val="left"/>
      <w:pPr>
        <w:ind w:left="3075" w:hanging="360"/>
      </w:pPr>
      <w:rPr>
        <w:rFonts w:ascii="Symbol" w:hAnsi="Symbol" w:hint="default"/>
      </w:rPr>
    </w:lvl>
    <w:lvl w:ilvl="4" w:tplc="04090003">
      <w:start w:val="1"/>
      <w:numFmt w:val="bullet"/>
      <w:lvlText w:val="o"/>
      <w:lvlJc w:val="left"/>
      <w:pPr>
        <w:ind w:left="3795" w:hanging="360"/>
      </w:pPr>
      <w:rPr>
        <w:rFonts w:ascii="Courier New" w:hAnsi="Courier New" w:cs="Courier New" w:hint="default"/>
      </w:rPr>
    </w:lvl>
    <w:lvl w:ilvl="5" w:tplc="04090005">
      <w:start w:val="1"/>
      <w:numFmt w:val="bullet"/>
      <w:lvlText w:val=""/>
      <w:lvlJc w:val="left"/>
      <w:pPr>
        <w:ind w:left="4515" w:hanging="360"/>
      </w:pPr>
      <w:rPr>
        <w:rFonts w:ascii="Wingdings" w:hAnsi="Wingdings" w:hint="default"/>
      </w:rPr>
    </w:lvl>
    <w:lvl w:ilvl="6" w:tplc="04090001">
      <w:start w:val="1"/>
      <w:numFmt w:val="bullet"/>
      <w:lvlText w:val=""/>
      <w:lvlJc w:val="left"/>
      <w:pPr>
        <w:ind w:left="5235" w:hanging="360"/>
      </w:pPr>
      <w:rPr>
        <w:rFonts w:ascii="Symbol" w:hAnsi="Symbol" w:hint="default"/>
      </w:rPr>
    </w:lvl>
    <w:lvl w:ilvl="7" w:tplc="04090003">
      <w:start w:val="1"/>
      <w:numFmt w:val="bullet"/>
      <w:lvlText w:val="o"/>
      <w:lvlJc w:val="left"/>
      <w:pPr>
        <w:ind w:left="5955" w:hanging="360"/>
      </w:pPr>
      <w:rPr>
        <w:rFonts w:ascii="Courier New" w:hAnsi="Courier New" w:cs="Courier New" w:hint="default"/>
      </w:rPr>
    </w:lvl>
    <w:lvl w:ilvl="8" w:tplc="04090005">
      <w:start w:val="1"/>
      <w:numFmt w:val="bullet"/>
      <w:lvlText w:val=""/>
      <w:lvlJc w:val="left"/>
      <w:pPr>
        <w:ind w:left="6675" w:hanging="360"/>
      </w:pPr>
      <w:rPr>
        <w:rFonts w:ascii="Wingdings" w:hAnsi="Wingdings" w:hint="default"/>
      </w:rPr>
    </w:lvl>
  </w:abstractNum>
  <w:abstractNum w:abstractNumId="2" w15:restartNumberingAfterBreak="0">
    <w:nsid w:val="1A614162"/>
    <w:multiLevelType w:val="multilevel"/>
    <w:tmpl w:val="F800B8E2"/>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2F30781F"/>
    <w:multiLevelType w:val="hybridMultilevel"/>
    <w:tmpl w:val="C8FC2748"/>
    <w:lvl w:ilvl="0" w:tplc="D4DE03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34A6148B"/>
    <w:multiLevelType w:val="hybridMultilevel"/>
    <w:tmpl w:val="CDD61126"/>
    <w:lvl w:ilvl="0" w:tplc="FD5C354A">
      <w:start w:val="1"/>
      <w:numFmt w:val="bullet"/>
      <w:lvlText w:val="-"/>
      <w:lvlJc w:val="left"/>
      <w:pPr>
        <w:ind w:left="1080" w:hanging="360"/>
      </w:pPr>
      <w:rPr>
        <w:rFonts w:ascii="Times New Roman" w:eastAsiaTheme="minorHAnsi"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410A55F6"/>
    <w:multiLevelType w:val="hybridMultilevel"/>
    <w:tmpl w:val="A2786086"/>
    <w:lvl w:ilvl="0" w:tplc="70B67B90">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4D894A63"/>
    <w:multiLevelType w:val="hybridMultilevel"/>
    <w:tmpl w:val="DD324676"/>
    <w:lvl w:ilvl="0" w:tplc="88A82A44">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4E7B035B"/>
    <w:multiLevelType w:val="hybridMultilevel"/>
    <w:tmpl w:val="2EAE48A6"/>
    <w:lvl w:ilvl="0" w:tplc="3F18DFF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73C05DAA"/>
    <w:multiLevelType w:val="multilevel"/>
    <w:tmpl w:val="AC8AD0D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15:restartNumberingAfterBreak="0">
    <w:nsid w:val="7CC5524C"/>
    <w:multiLevelType w:val="hybridMultilevel"/>
    <w:tmpl w:val="CA0CDC48"/>
    <w:lvl w:ilvl="0" w:tplc="0F708DB4">
      <w:start w:val="1"/>
      <w:numFmt w:val="bullet"/>
      <w:lvlText w:val="-"/>
      <w:lvlJc w:val="left"/>
      <w:pPr>
        <w:ind w:left="1080" w:hanging="360"/>
      </w:pPr>
      <w:rPr>
        <w:rFonts w:ascii="Times New Roman" w:eastAsiaTheme="minorHAnsi"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abstractNumId w:val="3"/>
  </w:num>
  <w:num w:numId="2">
    <w:abstractNumId w:val="4"/>
  </w:num>
  <w:num w:numId="3">
    <w:abstractNumId w:val="2"/>
  </w:num>
  <w:num w:numId="4">
    <w:abstractNumId w:val="1"/>
  </w:num>
  <w:num w:numId="5">
    <w:abstractNumId w:val="8"/>
  </w:num>
  <w:num w:numId="6">
    <w:abstractNumId w:val="9"/>
  </w:num>
  <w:num w:numId="7">
    <w:abstractNumId w:val="7"/>
  </w:num>
  <w:num w:numId="8">
    <w:abstractNumId w:val="0"/>
  </w:num>
  <w:num w:numId="9">
    <w:abstractNumId w:val="6"/>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72D3"/>
    <w:rsid w:val="0010660D"/>
    <w:rsid w:val="002625B5"/>
    <w:rsid w:val="00472BC0"/>
    <w:rsid w:val="004B5E10"/>
    <w:rsid w:val="0066123E"/>
    <w:rsid w:val="009E16C5"/>
    <w:rsid w:val="00B672D3"/>
    <w:rsid w:val="00CD7951"/>
    <w:rsid w:val="00D80885"/>
    <w:rsid w:val="00EC4448"/>
    <w:rsid w:val="00F832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BBA869"/>
  <w15:chartTrackingRefBased/>
  <w15:docId w15:val="{408DCEB0-EC01-46AC-9513-EB53AAFA60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8321C"/>
  </w:style>
  <w:style w:type="paragraph" w:styleId="4">
    <w:name w:val="heading 4"/>
    <w:basedOn w:val="a"/>
    <w:link w:val="40"/>
    <w:uiPriority w:val="9"/>
    <w:qFormat/>
    <w:rsid w:val="00D80885"/>
    <w:pPr>
      <w:spacing w:before="100" w:beforeAutospacing="1" w:after="100" w:afterAutospacing="1" w:line="240" w:lineRule="auto"/>
      <w:outlineLvl w:val="3"/>
    </w:pPr>
    <w:rPr>
      <w:rFonts w:ascii="Times New Roman" w:eastAsia="Times New Roman" w:hAnsi="Times New Roman" w:cs="Times New Roman"/>
      <w:b/>
      <w:bCs/>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8321C"/>
    <w:pPr>
      <w:ind w:left="720"/>
      <w:contextualSpacing/>
    </w:pPr>
  </w:style>
  <w:style w:type="paragraph" w:customStyle="1" w:styleId="Default">
    <w:name w:val="Default"/>
    <w:rsid w:val="00F8321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4">
    <w:name w:val="Основний текст_"/>
    <w:basedOn w:val="a0"/>
    <w:link w:val="a5"/>
    <w:uiPriority w:val="99"/>
    <w:locked/>
    <w:rsid w:val="00F8321C"/>
    <w:rPr>
      <w:rFonts w:ascii="Times New Roman" w:hAnsi="Times New Roman" w:cs="Times New Roman"/>
      <w:sz w:val="46"/>
      <w:szCs w:val="46"/>
    </w:rPr>
  </w:style>
  <w:style w:type="paragraph" w:customStyle="1" w:styleId="a5">
    <w:name w:val="Основний текст"/>
    <w:basedOn w:val="a"/>
    <w:link w:val="a4"/>
    <w:uiPriority w:val="99"/>
    <w:rsid w:val="00F8321C"/>
    <w:pPr>
      <w:spacing w:after="0" w:line="240" w:lineRule="auto"/>
      <w:ind w:firstLine="400"/>
    </w:pPr>
    <w:rPr>
      <w:rFonts w:ascii="Times New Roman" w:hAnsi="Times New Roman" w:cs="Times New Roman"/>
      <w:sz w:val="46"/>
      <w:szCs w:val="46"/>
    </w:rPr>
  </w:style>
  <w:style w:type="character" w:customStyle="1" w:styleId="5">
    <w:name w:val="Основний текст (5)_"/>
    <w:basedOn w:val="a0"/>
    <w:link w:val="50"/>
    <w:uiPriority w:val="99"/>
    <w:locked/>
    <w:rsid w:val="00F8321C"/>
    <w:rPr>
      <w:rFonts w:ascii="Times New Roman" w:hAnsi="Times New Roman" w:cs="Times New Roman"/>
      <w:sz w:val="52"/>
      <w:szCs w:val="52"/>
    </w:rPr>
  </w:style>
  <w:style w:type="paragraph" w:customStyle="1" w:styleId="50">
    <w:name w:val="Основний текст (5)"/>
    <w:basedOn w:val="a"/>
    <w:link w:val="5"/>
    <w:uiPriority w:val="99"/>
    <w:rsid w:val="00F8321C"/>
    <w:pPr>
      <w:spacing w:after="0" w:line="268" w:lineRule="auto"/>
      <w:ind w:firstLine="1380"/>
    </w:pPr>
    <w:rPr>
      <w:rFonts w:ascii="Times New Roman" w:hAnsi="Times New Roman" w:cs="Times New Roman"/>
      <w:sz w:val="52"/>
      <w:szCs w:val="52"/>
    </w:rPr>
  </w:style>
  <w:style w:type="character" w:customStyle="1" w:styleId="40">
    <w:name w:val="Заголовок 4 Знак"/>
    <w:basedOn w:val="a0"/>
    <w:link w:val="4"/>
    <w:uiPriority w:val="9"/>
    <w:rsid w:val="00D80885"/>
    <w:rPr>
      <w:rFonts w:ascii="Times New Roman" w:eastAsia="Times New Roman" w:hAnsi="Times New Roman" w:cs="Times New Roman"/>
      <w:b/>
      <w:bCs/>
      <w:sz w:val="24"/>
      <w:szCs w:val="24"/>
      <w:lang w:val="ru-RU" w:eastAsia="ru-RU"/>
    </w:rPr>
  </w:style>
  <w:style w:type="paragraph" w:styleId="a6">
    <w:name w:val="Normal (Web)"/>
    <w:basedOn w:val="a"/>
    <w:uiPriority w:val="99"/>
    <w:unhideWhenUsed/>
    <w:rsid w:val="00D80885"/>
    <w:pPr>
      <w:spacing w:before="100" w:beforeAutospacing="1" w:after="100" w:afterAutospacing="1" w:line="240" w:lineRule="auto"/>
    </w:pPr>
    <w:rPr>
      <w:rFonts w:ascii="Times New Roman" w:eastAsia="Times New Roman" w:hAnsi="Times New Roman" w:cs="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97</Pages>
  <Words>15201</Words>
  <Characters>86650</Characters>
  <Application>Microsoft Office Word</Application>
  <DocSecurity>0</DocSecurity>
  <Lines>722</Lines>
  <Paragraphs>203</Paragraphs>
  <ScaleCrop>false</ScaleCrop>
  <Company/>
  <LinksUpToDate>false</LinksUpToDate>
  <CharactersWithSpaces>101648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10</cp:revision>
  <dcterms:created xsi:type="dcterms:W3CDTF">2020-05-09T23:18:00Z</dcterms:created>
  <dcterms:modified xsi:type="dcterms:W3CDTF">2020-05-14T11:51:00Z</dcterms:modified>
</cp:coreProperties>
</file>